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F699" w14:textId="4B7C6134" w:rsidR="719E01C1" w:rsidRDefault="719E01C1" w:rsidP="00B203AD">
      <w:pPr>
        <w:spacing w:beforeAutospacing="1" w:after="0" w:line="240" w:lineRule="auto"/>
        <w:jc w:val="both"/>
        <w:rPr>
          <w:rFonts w:ascii="Calibri" w:eastAsia="Calibri" w:hAnsi="Calibri" w:cs="Calibri"/>
          <w:b/>
          <w:bCs/>
          <w:lang w:eastAsia="it-IT"/>
        </w:rPr>
      </w:pPr>
      <w:r>
        <w:rPr>
          <w:noProof/>
        </w:rPr>
        <w:drawing>
          <wp:inline distT="0" distB="0" distL="0" distR="0" wp14:anchorId="5E1BC2FF" wp14:editId="2641ED6D">
            <wp:extent cx="6115050" cy="933450"/>
            <wp:effectExtent l="0" t="0" r="0" b="0"/>
            <wp:docPr id="16663636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
                    <pic:cNvPicPr/>
                  </pic:nvPicPr>
                  <pic:blipFill>
                    <a:blip r:embed="rId8">
                      <a:extLst>
                        <a:ext uri="{28A0092B-C50C-407E-A947-70E740481C1C}">
                          <a14:useLocalDpi xmlns:a14="http://schemas.microsoft.com/office/drawing/2010/main" val="0"/>
                        </a:ext>
                      </a:extLst>
                    </a:blip>
                    <a:stretch>
                      <a:fillRect/>
                    </a:stretch>
                  </pic:blipFill>
                  <pic:spPr>
                    <a:xfrm>
                      <a:off x="0" y="0"/>
                      <a:ext cx="6115050" cy="933450"/>
                    </a:xfrm>
                    <a:prstGeom prst="rect">
                      <a:avLst/>
                    </a:prstGeom>
                  </pic:spPr>
                </pic:pic>
              </a:graphicData>
            </a:graphic>
          </wp:inline>
        </w:drawing>
      </w:r>
    </w:p>
    <w:p w14:paraId="7946CE34" w14:textId="77777777" w:rsidR="00F20159" w:rsidRDefault="00F20159" w:rsidP="00B203AD">
      <w:pPr>
        <w:snapToGrid w:val="0"/>
        <w:spacing w:after="0" w:line="240" w:lineRule="auto"/>
        <w:jc w:val="center"/>
        <w:rPr>
          <w:rFonts w:ascii="Aptos" w:eastAsia="Calibri" w:hAnsi="Aptos" w:cs="Calibri"/>
          <w:b/>
          <w:bCs/>
          <w:color w:val="000000" w:themeColor="text1"/>
          <w:sz w:val="20"/>
          <w:szCs w:val="20"/>
        </w:rPr>
      </w:pPr>
    </w:p>
    <w:p w14:paraId="0BDA7A02" w14:textId="6CF0FC82" w:rsidR="00B203AD" w:rsidRDefault="199EEE72" w:rsidP="00B203AD">
      <w:pPr>
        <w:snapToGrid w:val="0"/>
        <w:spacing w:after="0" w:line="240" w:lineRule="auto"/>
        <w:jc w:val="center"/>
        <w:rPr>
          <w:rFonts w:ascii="Aptos" w:eastAsia="Calibri" w:hAnsi="Aptos" w:cs="Calibri"/>
          <w:b/>
          <w:bCs/>
          <w:color w:val="000000" w:themeColor="text1"/>
          <w:sz w:val="20"/>
          <w:szCs w:val="20"/>
        </w:rPr>
      </w:pPr>
      <w:r w:rsidRPr="00F5652A">
        <w:rPr>
          <w:rFonts w:ascii="Aptos" w:eastAsia="Calibri" w:hAnsi="Aptos" w:cs="Calibri"/>
          <w:b/>
          <w:bCs/>
          <w:color w:val="000000" w:themeColor="text1"/>
          <w:sz w:val="20"/>
          <w:szCs w:val="20"/>
        </w:rPr>
        <w:t>nota stampa</w:t>
      </w:r>
      <w:r w:rsidR="009F0282">
        <w:rPr>
          <w:rFonts w:ascii="Aptos" w:eastAsia="Calibri" w:hAnsi="Aptos" w:cs="Calibri"/>
          <w:b/>
          <w:bCs/>
          <w:color w:val="000000" w:themeColor="text1"/>
          <w:sz w:val="20"/>
          <w:szCs w:val="20"/>
        </w:rPr>
        <w:t xml:space="preserve"> n. 1</w:t>
      </w:r>
    </w:p>
    <w:p w14:paraId="495F5B15" w14:textId="77777777" w:rsidR="00B203AD" w:rsidRPr="00B203AD" w:rsidRDefault="00B203AD" w:rsidP="00B203AD">
      <w:pPr>
        <w:snapToGrid w:val="0"/>
        <w:spacing w:after="0" w:line="240" w:lineRule="auto"/>
        <w:jc w:val="center"/>
        <w:rPr>
          <w:rFonts w:ascii="Aptos" w:eastAsia="Calibri" w:hAnsi="Aptos" w:cs="Calibri"/>
          <w:b/>
          <w:bCs/>
          <w:color w:val="000000" w:themeColor="text1"/>
          <w:sz w:val="20"/>
          <w:szCs w:val="20"/>
        </w:rPr>
      </w:pPr>
    </w:p>
    <w:p w14:paraId="315A3099" w14:textId="33E0DCDB" w:rsidR="5B751EBA" w:rsidRDefault="007E2AFF" w:rsidP="00B203AD">
      <w:pPr>
        <w:snapToGrid w:val="0"/>
        <w:spacing w:after="0" w:line="240" w:lineRule="auto"/>
        <w:jc w:val="center"/>
        <w:rPr>
          <w:rFonts w:ascii="Aptos" w:eastAsia="Calibri" w:hAnsi="Aptos" w:cs="Calibri"/>
          <w:b/>
          <w:bCs/>
          <w:kern w:val="0"/>
          <w:sz w:val="22"/>
          <w:szCs w:val="22"/>
          <w:lang w:eastAsia="it-IT"/>
          <w14:ligatures w14:val="none"/>
        </w:rPr>
      </w:pPr>
      <w:r w:rsidRPr="00F5652A">
        <w:rPr>
          <w:rFonts w:ascii="Aptos" w:eastAsia="Calibri" w:hAnsi="Aptos" w:cs="Calibri"/>
          <w:b/>
          <w:bCs/>
          <w:kern w:val="0"/>
          <w:sz w:val="22"/>
          <w:szCs w:val="22"/>
          <w:lang w:eastAsia="it-IT"/>
          <w14:ligatures w14:val="none"/>
        </w:rPr>
        <w:t>ECOMONDO 2025 HUB INTERNAZIONALE DI RICERCA E INNOVAZIONE</w:t>
      </w:r>
      <w:r w:rsidRPr="00F5652A">
        <w:rPr>
          <w:rFonts w:ascii="Aptos" w:eastAsia="Times New Roman" w:hAnsi="Aptos" w:cs="Times New Roman"/>
          <w:b/>
          <w:bCs/>
          <w:kern w:val="0"/>
          <w:sz w:val="22"/>
          <w:szCs w:val="22"/>
          <w:lang w:eastAsia="it-IT"/>
          <w14:ligatures w14:val="none"/>
        </w:rPr>
        <w:br/>
      </w:r>
      <w:r w:rsidRPr="00F5652A">
        <w:rPr>
          <w:rFonts w:ascii="Aptos" w:eastAsia="Calibri" w:hAnsi="Aptos" w:cs="Calibri"/>
          <w:b/>
          <w:bCs/>
          <w:kern w:val="0"/>
          <w:sz w:val="22"/>
          <w:szCs w:val="22"/>
          <w:lang w:eastAsia="it-IT"/>
          <w14:ligatures w14:val="none"/>
        </w:rPr>
        <w:t>PER LA TRANSIZIONE ECOLOGICA E LA CIRCULAR ECONOMY</w:t>
      </w:r>
    </w:p>
    <w:p w14:paraId="54859F57" w14:textId="77777777" w:rsidR="00B203AD" w:rsidRPr="00B203AD" w:rsidRDefault="00B203AD" w:rsidP="00B203AD">
      <w:pPr>
        <w:snapToGrid w:val="0"/>
        <w:spacing w:after="0" w:line="240" w:lineRule="auto"/>
        <w:jc w:val="center"/>
        <w:rPr>
          <w:rFonts w:ascii="Aptos" w:eastAsia="Calibri" w:hAnsi="Aptos" w:cs="Calibri"/>
          <w:b/>
          <w:bCs/>
          <w:kern w:val="0"/>
          <w:sz w:val="22"/>
          <w:szCs w:val="22"/>
          <w:lang w:eastAsia="it-IT"/>
          <w14:ligatures w14:val="none"/>
        </w:rPr>
      </w:pPr>
    </w:p>
    <w:p w14:paraId="76FDE43E" w14:textId="3AF76F99" w:rsidR="007E2AFF" w:rsidRPr="00F5652A" w:rsidRDefault="007E2AFF" w:rsidP="00B203AD">
      <w:pPr>
        <w:pStyle w:val="Paragrafoelenco"/>
        <w:numPr>
          <w:ilvl w:val="0"/>
          <w:numId w:val="1"/>
        </w:numPr>
        <w:spacing w:after="0" w:line="240" w:lineRule="auto"/>
        <w:jc w:val="both"/>
        <w:rPr>
          <w:rFonts w:ascii="Aptos" w:eastAsia="Calibri" w:hAnsi="Aptos" w:cs="Calibri"/>
          <w:b/>
          <w:bCs/>
          <w:sz w:val="22"/>
          <w:szCs w:val="22"/>
          <w:lang w:eastAsia="it-IT"/>
        </w:rPr>
      </w:pPr>
      <w:r w:rsidRPr="00F5652A">
        <w:rPr>
          <w:rFonts w:ascii="Aptos" w:eastAsia="Calibri" w:hAnsi="Aptos" w:cs="Calibri"/>
          <w:b/>
          <w:bCs/>
          <w:kern w:val="0"/>
          <w:sz w:val="22"/>
          <w:szCs w:val="22"/>
          <w:lang w:eastAsia="it-IT"/>
          <w14:ligatures w14:val="none"/>
        </w:rPr>
        <w:t>Alla Fiera di Rimini, dal 4 al 7 novembre, organizzato da Italian Exhibition Group</w:t>
      </w:r>
    </w:p>
    <w:p w14:paraId="27429D86" w14:textId="37B98157" w:rsidR="23E22A3B" w:rsidRPr="00F5652A" w:rsidRDefault="23E22A3B" w:rsidP="00B203AD">
      <w:pPr>
        <w:pStyle w:val="Paragrafoelenco"/>
        <w:spacing w:beforeAutospacing="1" w:after="0" w:line="240" w:lineRule="auto"/>
        <w:jc w:val="both"/>
        <w:rPr>
          <w:rFonts w:ascii="Aptos" w:eastAsia="Calibri" w:hAnsi="Aptos" w:cs="Calibri"/>
          <w:b/>
          <w:bCs/>
          <w:sz w:val="22"/>
          <w:szCs w:val="22"/>
          <w:lang w:eastAsia="it-IT"/>
        </w:rPr>
      </w:pPr>
    </w:p>
    <w:p w14:paraId="7059038A" w14:textId="6D1E34AF" w:rsidR="00B748FF" w:rsidRPr="00F5652A" w:rsidRDefault="00B748FF" w:rsidP="00B203AD">
      <w:pPr>
        <w:pStyle w:val="Paragrafoelenco"/>
        <w:numPr>
          <w:ilvl w:val="0"/>
          <w:numId w:val="1"/>
        </w:numPr>
        <w:spacing w:before="100" w:beforeAutospacing="1" w:after="0" w:line="240" w:lineRule="auto"/>
        <w:jc w:val="both"/>
        <w:rPr>
          <w:rFonts w:ascii="Aptos" w:eastAsia="Calibri" w:hAnsi="Aptos" w:cs="Calibri"/>
          <w:b/>
          <w:bCs/>
          <w:kern w:val="0"/>
          <w:sz w:val="22"/>
          <w:szCs w:val="22"/>
          <w:lang w:eastAsia="it-IT"/>
          <w14:ligatures w14:val="none"/>
        </w:rPr>
      </w:pPr>
      <w:r w:rsidRPr="00F5652A">
        <w:rPr>
          <w:rFonts w:ascii="Aptos" w:eastAsia="Calibri" w:hAnsi="Aptos" w:cs="Calibri"/>
          <w:b/>
          <w:bCs/>
          <w:kern w:val="0"/>
          <w:sz w:val="22"/>
          <w:szCs w:val="22"/>
          <w:lang w:eastAsia="it-IT"/>
          <w14:ligatures w14:val="none"/>
        </w:rPr>
        <w:t>E</w:t>
      </w:r>
      <w:r w:rsidR="007E2AFF" w:rsidRPr="00F5652A">
        <w:rPr>
          <w:rFonts w:ascii="Aptos" w:eastAsia="Calibri" w:hAnsi="Aptos" w:cs="Calibri"/>
          <w:b/>
          <w:bCs/>
          <w:kern w:val="0"/>
          <w:sz w:val="22"/>
          <w:szCs w:val="22"/>
          <w:lang w:eastAsia="it-IT"/>
          <w14:ligatures w14:val="none"/>
        </w:rPr>
        <w:t>dizione sempre più</w:t>
      </w:r>
      <w:r w:rsidRPr="00F5652A">
        <w:rPr>
          <w:rFonts w:ascii="Aptos" w:eastAsia="Calibri" w:hAnsi="Aptos" w:cs="Calibri"/>
          <w:b/>
          <w:bCs/>
          <w:kern w:val="0"/>
          <w:sz w:val="22"/>
          <w:szCs w:val="22"/>
          <w:lang w:eastAsia="it-IT"/>
          <w14:ligatures w14:val="none"/>
        </w:rPr>
        <w:t xml:space="preserve"> grande e</w:t>
      </w:r>
      <w:r w:rsidR="007E2AFF" w:rsidRPr="00F5652A">
        <w:rPr>
          <w:rFonts w:ascii="Aptos" w:eastAsia="Calibri" w:hAnsi="Aptos" w:cs="Calibri"/>
          <w:b/>
          <w:bCs/>
          <w:kern w:val="0"/>
          <w:sz w:val="22"/>
          <w:szCs w:val="22"/>
          <w:lang w:eastAsia="it-IT"/>
          <w14:ligatures w14:val="none"/>
        </w:rPr>
        <w:t xml:space="preserve"> internazionale</w:t>
      </w:r>
      <w:r w:rsidRPr="00F5652A">
        <w:rPr>
          <w:rFonts w:ascii="Aptos" w:eastAsia="Calibri" w:hAnsi="Aptos" w:cs="Calibri"/>
          <w:b/>
          <w:bCs/>
          <w:kern w:val="0"/>
          <w:sz w:val="22"/>
          <w:szCs w:val="22"/>
          <w:lang w:eastAsia="it-IT"/>
          <w14:ligatures w14:val="none"/>
        </w:rPr>
        <w:t>: sette settori espositivi e sei distretti per una visione integrata sulla transizione ecologica</w:t>
      </w:r>
    </w:p>
    <w:p w14:paraId="21E9B767" w14:textId="77777777" w:rsidR="00B748FF" w:rsidRPr="00F5652A" w:rsidRDefault="00B748FF" w:rsidP="00B203AD">
      <w:pPr>
        <w:pStyle w:val="Paragrafoelenco"/>
        <w:spacing w:after="0" w:line="240" w:lineRule="auto"/>
        <w:rPr>
          <w:rFonts w:ascii="Aptos" w:eastAsia="Calibri" w:hAnsi="Aptos" w:cs="Calibri"/>
          <w:b/>
          <w:bCs/>
          <w:kern w:val="0"/>
          <w:sz w:val="22"/>
          <w:szCs w:val="22"/>
          <w:lang w:eastAsia="it-IT"/>
          <w14:ligatures w14:val="none"/>
        </w:rPr>
      </w:pPr>
    </w:p>
    <w:p w14:paraId="073240C0" w14:textId="1CD7701D" w:rsidR="00183CA6" w:rsidRPr="00F5652A" w:rsidRDefault="00B748FF" w:rsidP="00B203AD">
      <w:pPr>
        <w:pStyle w:val="Paragrafoelenco"/>
        <w:numPr>
          <w:ilvl w:val="0"/>
          <w:numId w:val="1"/>
        </w:numPr>
        <w:spacing w:before="100" w:beforeAutospacing="1" w:after="0" w:line="240" w:lineRule="auto"/>
        <w:jc w:val="both"/>
        <w:rPr>
          <w:rFonts w:ascii="Aptos" w:eastAsia="Calibri" w:hAnsi="Aptos" w:cs="Calibri"/>
          <w:b/>
          <w:bCs/>
          <w:kern w:val="0"/>
          <w:sz w:val="22"/>
          <w:szCs w:val="22"/>
          <w:lang w:eastAsia="it-IT"/>
          <w14:ligatures w14:val="none"/>
        </w:rPr>
      </w:pPr>
      <w:r w:rsidRPr="00F5652A">
        <w:rPr>
          <w:rFonts w:ascii="Aptos" w:eastAsia="Calibri" w:hAnsi="Aptos" w:cs="Calibri"/>
          <w:b/>
          <w:bCs/>
          <w:kern w:val="0"/>
          <w:sz w:val="22"/>
          <w:szCs w:val="22"/>
          <w:lang w:eastAsia="it-IT"/>
          <w14:ligatures w14:val="none"/>
        </w:rPr>
        <w:t>R</w:t>
      </w:r>
      <w:r w:rsidR="007E2AFF" w:rsidRPr="00F5652A" w:rsidDel="005374AF">
        <w:rPr>
          <w:rFonts w:ascii="Aptos" w:eastAsia="Calibri" w:hAnsi="Aptos" w:cs="Calibri"/>
          <w:b/>
          <w:bCs/>
          <w:kern w:val="0"/>
          <w:sz w:val="22"/>
          <w:szCs w:val="22"/>
          <w:lang w:eastAsia="it-IT"/>
          <w14:ligatures w14:val="none"/>
        </w:rPr>
        <w:t>itorno di SAL.VE</w:t>
      </w:r>
      <w:r w:rsidR="00183CA6" w:rsidRPr="00F5652A">
        <w:rPr>
          <w:rFonts w:ascii="Aptos" w:eastAsia="Calibri" w:hAnsi="Aptos" w:cs="Calibri"/>
          <w:b/>
          <w:bCs/>
          <w:kern w:val="0"/>
          <w:sz w:val="22"/>
          <w:szCs w:val="22"/>
          <w:lang w:eastAsia="it-IT"/>
          <w14:ligatures w14:val="none"/>
        </w:rPr>
        <w:t xml:space="preserve">, il Salone biennale </w:t>
      </w:r>
      <w:r w:rsidR="00183CA6" w:rsidRPr="00F5652A">
        <w:rPr>
          <w:rFonts w:ascii="Aptos" w:eastAsia="Calibri" w:hAnsi="Aptos" w:cs="Calibri"/>
          <w:b/>
          <w:bCs/>
          <w:sz w:val="22"/>
          <w:szCs w:val="22"/>
          <w:lang w:eastAsia="it-IT"/>
        </w:rPr>
        <w:t>del Veicolo per l’Ecologia</w:t>
      </w:r>
      <w:r w:rsidRPr="00F5652A">
        <w:rPr>
          <w:rFonts w:ascii="Aptos" w:eastAsia="Calibri" w:hAnsi="Aptos" w:cs="Calibri"/>
          <w:b/>
          <w:bCs/>
          <w:kern w:val="0"/>
          <w:sz w:val="22"/>
          <w:szCs w:val="22"/>
          <w:lang w:eastAsia="it-IT"/>
          <w14:ligatures w14:val="none"/>
        </w:rPr>
        <w:t>, in collaborazione con ANFIA</w:t>
      </w:r>
    </w:p>
    <w:p w14:paraId="01F23AF7" w14:textId="12EF9607" w:rsidR="23E22A3B" w:rsidRPr="00F5652A" w:rsidRDefault="23E22A3B" w:rsidP="00B203AD">
      <w:pPr>
        <w:pStyle w:val="Paragrafoelenco"/>
        <w:spacing w:beforeAutospacing="1" w:after="0" w:line="240" w:lineRule="auto"/>
        <w:jc w:val="both"/>
        <w:rPr>
          <w:rFonts w:ascii="Aptos" w:eastAsia="Calibri" w:hAnsi="Aptos" w:cs="Calibri"/>
          <w:b/>
          <w:bCs/>
          <w:sz w:val="22"/>
          <w:szCs w:val="22"/>
          <w:lang w:eastAsia="it-IT"/>
        </w:rPr>
      </w:pPr>
    </w:p>
    <w:p w14:paraId="274F7238" w14:textId="0FF4BCB0" w:rsidR="007E2AFF" w:rsidRPr="00F5652A" w:rsidRDefault="007E2AFF" w:rsidP="00B203AD">
      <w:pPr>
        <w:pStyle w:val="Paragrafoelenco"/>
        <w:numPr>
          <w:ilvl w:val="0"/>
          <w:numId w:val="1"/>
        </w:numPr>
        <w:spacing w:before="100" w:beforeAutospacing="1" w:after="0" w:line="240" w:lineRule="auto"/>
        <w:jc w:val="both"/>
        <w:rPr>
          <w:rFonts w:ascii="Aptos" w:eastAsia="Calibri" w:hAnsi="Aptos" w:cs="Calibri"/>
          <w:b/>
          <w:bCs/>
          <w:kern w:val="0"/>
          <w:sz w:val="22"/>
          <w:szCs w:val="22"/>
          <w:lang w:eastAsia="it-IT"/>
          <w14:ligatures w14:val="none"/>
        </w:rPr>
      </w:pPr>
      <w:r w:rsidRPr="00F5652A">
        <w:rPr>
          <w:rFonts w:ascii="Aptos" w:eastAsia="Calibri" w:hAnsi="Aptos" w:cs="Calibri"/>
          <w:b/>
          <w:bCs/>
          <w:kern w:val="0"/>
          <w:sz w:val="22"/>
          <w:szCs w:val="22"/>
          <w:lang w:eastAsia="it-IT"/>
          <w14:ligatures w14:val="none"/>
        </w:rPr>
        <w:t>In apertura, gli Stati Generali della Green Economy</w:t>
      </w:r>
    </w:p>
    <w:p w14:paraId="1D0B81AC" w14:textId="34F9A5FE" w:rsidR="23E22A3B" w:rsidRPr="00F5652A" w:rsidRDefault="23E22A3B" w:rsidP="00B203AD">
      <w:pPr>
        <w:pStyle w:val="Paragrafoelenco"/>
        <w:spacing w:beforeAutospacing="1" w:after="0" w:line="240" w:lineRule="auto"/>
        <w:jc w:val="both"/>
        <w:rPr>
          <w:rFonts w:ascii="Aptos" w:eastAsia="Calibri" w:hAnsi="Aptos" w:cs="Calibri"/>
          <w:b/>
          <w:bCs/>
          <w:lang w:eastAsia="it-IT"/>
        </w:rPr>
      </w:pPr>
    </w:p>
    <w:p w14:paraId="1792E090" w14:textId="024078C7" w:rsidR="00B748FF" w:rsidRPr="00F5652A" w:rsidRDefault="00C30A05" w:rsidP="00B203AD">
      <w:pPr>
        <w:spacing w:before="100" w:beforeAutospacing="1"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i/>
          <w:iCs/>
          <w:kern w:val="0"/>
          <w:sz w:val="20"/>
          <w:szCs w:val="20"/>
          <w:lang w:eastAsia="it-IT"/>
          <w14:ligatures w14:val="none"/>
        </w:rPr>
        <w:t>Rimini,</w:t>
      </w:r>
      <w:r w:rsidR="00E055B5">
        <w:rPr>
          <w:rFonts w:ascii="Aptos" w:eastAsia="Calibri" w:hAnsi="Aptos" w:cs="Calibri"/>
          <w:i/>
          <w:iCs/>
          <w:kern w:val="0"/>
          <w:sz w:val="20"/>
          <w:szCs w:val="20"/>
          <w:lang w:eastAsia="it-IT"/>
          <w14:ligatures w14:val="none"/>
        </w:rPr>
        <w:t xml:space="preserve"> 28 ottobre</w:t>
      </w:r>
      <w:r w:rsidRPr="00F5652A">
        <w:rPr>
          <w:rFonts w:ascii="Aptos" w:eastAsia="Calibri" w:hAnsi="Aptos" w:cs="Calibri"/>
          <w:i/>
          <w:iCs/>
          <w:sz w:val="20"/>
          <w:szCs w:val="20"/>
          <w:lang w:eastAsia="it-IT"/>
        </w:rPr>
        <w:t xml:space="preserve"> 2025 – </w:t>
      </w:r>
      <w:r w:rsidRPr="00F5652A">
        <w:rPr>
          <w:rFonts w:ascii="Aptos" w:eastAsia="Calibri" w:hAnsi="Aptos" w:cs="Calibri"/>
          <w:kern w:val="0"/>
          <w:sz w:val="20"/>
          <w:szCs w:val="20"/>
          <w:lang w:eastAsia="it-IT"/>
          <w14:ligatures w14:val="none"/>
        </w:rPr>
        <w:t xml:space="preserve">Dal 4 al 7 novembre torna alla Fiera di Rimini </w:t>
      </w:r>
      <w:r w:rsidRPr="00F5652A">
        <w:rPr>
          <w:rFonts w:ascii="Aptos" w:eastAsia="Calibri" w:hAnsi="Aptos" w:cs="Calibri"/>
          <w:b/>
          <w:bCs/>
          <w:kern w:val="0"/>
          <w:sz w:val="20"/>
          <w:szCs w:val="20"/>
          <w:lang w:eastAsia="it-IT"/>
          <w14:ligatures w14:val="none"/>
        </w:rPr>
        <w:t xml:space="preserve">Ecomondo, l’evento internazionale di </w:t>
      </w:r>
      <w:r w:rsidR="00B748FF" w:rsidRPr="00F5652A">
        <w:rPr>
          <w:rFonts w:ascii="Aptos" w:eastAsia="Calibri" w:hAnsi="Aptos" w:cs="Calibri"/>
          <w:b/>
          <w:bCs/>
          <w:kern w:val="0"/>
          <w:sz w:val="20"/>
          <w:szCs w:val="20"/>
          <w:lang w:eastAsia="it-IT"/>
          <w14:ligatures w14:val="none"/>
        </w:rPr>
        <w:t xml:space="preserve">Italian Exhibition Group (IEG), punto di </w:t>
      </w:r>
      <w:r w:rsidRPr="00F5652A">
        <w:rPr>
          <w:rFonts w:ascii="Aptos" w:eastAsia="Calibri" w:hAnsi="Aptos" w:cs="Calibri"/>
          <w:b/>
          <w:bCs/>
          <w:kern w:val="0"/>
          <w:sz w:val="20"/>
          <w:szCs w:val="20"/>
          <w:lang w:eastAsia="it-IT"/>
          <w14:ligatures w14:val="none"/>
        </w:rPr>
        <w:t>riferimento in Europa e nell’area del Mediterraneo per la green, blue and circular economy</w:t>
      </w:r>
      <w:r w:rsidRPr="00F5652A">
        <w:rPr>
          <w:rFonts w:ascii="Aptos" w:eastAsia="Calibri" w:hAnsi="Aptos" w:cs="Calibri"/>
          <w:kern w:val="0"/>
          <w:sz w:val="20"/>
          <w:szCs w:val="20"/>
          <w:lang w:eastAsia="it-IT"/>
          <w14:ligatures w14:val="none"/>
        </w:rPr>
        <w:t xml:space="preserve">. </w:t>
      </w:r>
    </w:p>
    <w:p w14:paraId="118155FA" w14:textId="60437B90" w:rsidR="23E22A3B" w:rsidRPr="00F5652A" w:rsidRDefault="00C30A05" w:rsidP="00B203AD">
      <w:pPr>
        <w:spacing w:before="100" w:beforeAutospacing="1"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kern w:val="0"/>
          <w:sz w:val="20"/>
          <w:szCs w:val="20"/>
          <w:lang w:eastAsia="it-IT"/>
          <w14:ligatures w14:val="none"/>
        </w:rPr>
        <w:t xml:space="preserve">Giunto alla sua 28ª edizione, </w:t>
      </w:r>
      <w:r w:rsidR="00B748FF" w:rsidRPr="00F5652A">
        <w:rPr>
          <w:rFonts w:ascii="Aptos" w:eastAsia="Calibri" w:hAnsi="Aptos" w:cs="Calibri"/>
          <w:kern w:val="0"/>
          <w:sz w:val="20"/>
          <w:szCs w:val="20"/>
          <w:lang w:eastAsia="it-IT"/>
          <w14:ligatures w14:val="none"/>
        </w:rPr>
        <w:t xml:space="preserve">la più ampia e internazionale di sempre, </w:t>
      </w:r>
      <w:r w:rsidRPr="00F5652A">
        <w:rPr>
          <w:rFonts w:ascii="Aptos" w:eastAsia="Calibri" w:hAnsi="Aptos" w:cs="Calibri"/>
          <w:b/>
          <w:bCs/>
          <w:kern w:val="0"/>
          <w:sz w:val="20"/>
          <w:szCs w:val="20"/>
          <w:lang w:eastAsia="it-IT"/>
          <w14:ligatures w14:val="none"/>
        </w:rPr>
        <w:t>Ecomondo 2025 si conferma</w:t>
      </w:r>
      <w:r w:rsidRPr="00F5652A">
        <w:rPr>
          <w:rFonts w:ascii="Aptos" w:eastAsia="Calibri" w:hAnsi="Aptos" w:cs="Calibri"/>
          <w:kern w:val="0"/>
          <w:sz w:val="20"/>
          <w:szCs w:val="20"/>
          <w:lang w:eastAsia="it-IT"/>
          <w14:ligatures w14:val="none"/>
        </w:rPr>
        <w:t xml:space="preserve"> </w:t>
      </w:r>
      <w:r w:rsidRPr="00F5652A">
        <w:rPr>
          <w:rFonts w:ascii="Aptos" w:eastAsia="Calibri" w:hAnsi="Aptos" w:cs="Calibri"/>
          <w:b/>
          <w:bCs/>
          <w:kern w:val="0"/>
          <w:sz w:val="20"/>
          <w:szCs w:val="20"/>
          <w:lang w:eastAsia="it-IT"/>
          <w14:ligatures w14:val="none"/>
        </w:rPr>
        <w:t>piattaforma di ricerca e innovazione</w:t>
      </w:r>
      <w:r w:rsidRPr="00F5652A">
        <w:rPr>
          <w:rFonts w:ascii="Aptos" w:eastAsia="Calibri" w:hAnsi="Aptos" w:cs="Calibri"/>
          <w:kern w:val="0"/>
          <w:sz w:val="20"/>
          <w:szCs w:val="20"/>
          <w:lang w:eastAsia="it-IT"/>
          <w14:ligatures w14:val="none"/>
        </w:rPr>
        <w:t>, capace di coniugare crescita economica, tutela ambientale e inclusione sociale</w:t>
      </w:r>
      <w:r w:rsidR="00A927B3" w:rsidRPr="00F5652A">
        <w:rPr>
          <w:rFonts w:ascii="Aptos" w:eastAsia="Calibri" w:hAnsi="Aptos" w:cs="Calibri"/>
          <w:kern w:val="0"/>
          <w:sz w:val="20"/>
          <w:szCs w:val="20"/>
          <w:lang w:eastAsia="it-IT"/>
          <w14:ligatures w14:val="none"/>
        </w:rPr>
        <w:t xml:space="preserve">, rafforzando il suo ruolo di </w:t>
      </w:r>
      <w:r w:rsidRPr="00F5652A">
        <w:rPr>
          <w:rFonts w:ascii="Aptos" w:eastAsia="Calibri" w:hAnsi="Aptos" w:cs="Calibri"/>
          <w:kern w:val="0"/>
          <w:sz w:val="20"/>
          <w:szCs w:val="20"/>
          <w:lang w:eastAsia="it-IT"/>
          <w14:ligatures w14:val="none"/>
        </w:rPr>
        <w:t>luogo di incontro tra istituzioni, imprese e mondo scientifico, con l’obiettivo di affrontare le principali sfide della transizione ecologica: dal riciclo avanzato all’ecodesign, fino al monitoraggio ambientale supportato dalle più moderne tecnologie digitali e satellitari.</w:t>
      </w:r>
    </w:p>
    <w:p w14:paraId="76F4739B" w14:textId="7251ECCE" w:rsidR="1B830956" w:rsidRPr="00F5652A" w:rsidRDefault="1B830956" w:rsidP="00B203AD">
      <w:pPr>
        <w:spacing w:beforeAutospacing="1" w:after="0" w:line="240" w:lineRule="auto"/>
        <w:jc w:val="both"/>
        <w:outlineLvl w:val="2"/>
        <w:rPr>
          <w:rFonts w:ascii="Aptos" w:eastAsia="Calibri" w:hAnsi="Aptos" w:cs="Calibri"/>
          <w:b/>
          <w:bCs/>
          <w:sz w:val="20"/>
          <w:szCs w:val="20"/>
          <w:lang w:eastAsia="it-IT"/>
        </w:rPr>
      </w:pPr>
      <w:r w:rsidRPr="00F5652A">
        <w:rPr>
          <w:rFonts w:ascii="Aptos" w:eastAsia="Calibri" w:hAnsi="Aptos" w:cs="Calibri"/>
          <w:b/>
          <w:bCs/>
          <w:sz w:val="20"/>
          <w:szCs w:val="20"/>
          <w:lang w:eastAsia="it-IT"/>
        </w:rPr>
        <w:t>HIGHLIGHTS EDIZIONE 2025</w:t>
      </w:r>
    </w:p>
    <w:p w14:paraId="550EFD4C" w14:textId="77777777" w:rsidR="00C30A05" w:rsidRPr="00F5652A" w:rsidRDefault="00C30A05"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b/>
          <w:bCs/>
          <w:kern w:val="0"/>
          <w:sz w:val="20"/>
          <w:szCs w:val="20"/>
          <w:lang w:eastAsia="it-IT"/>
          <w14:ligatures w14:val="none"/>
        </w:rPr>
        <w:t>166.000 mq e 30 padiglioni:</w:t>
      </w:r>
      <w:r w:rsidRPr="00F5652A">
        <w:rPr>
          <w:rFonts w:ascii="Aptos" w:eastAsia="Calibri" w:hAnsi="Aptos" w:cs="Calibri"/>
          <w:kern w:val="0"/>
          <w:sz w:val="20"/>
          <w:szCs w:val="20"/>
          <w:lang w:eastAsia="it-IT"/>
          <w14:ligatures w14:val="none"/>
        </w:rPr>
        <w:t xml:space="preserve"> l’intero quartiere fieristico dedicato alla transizione ecologica.</w:t>
      </w:r>
    </w:p>
    <w:p w14:paraId="1091CF38" w14:textId="48FDD65E" w:rsidR="000E1D82" w:rsidRPr="00F5652A" w:rsidRDefault="00A927B3"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b/>
          <w:bCs/>
          <w:kern w:val="0"/>
          <w:sz w:val="20"/>
          <w:szCs w:val="20"/>
          <w:lang w:eastAsia="it-IT"/>
          <w14:ligatures w14:val="none"/>
        </w:rPr>
        <w:t>Più di 1.700</w:t>
      </w:r>
      <w:r w:rsidR="000E1D82" w:rsidRPr="00F5652A">
        <w:rPr>
          <w:rFonts w:ascii="Aptos" w:eastAsia="Calibri" w:hAnsi="Aptos" w:cs="Calibri"/>
          <w:b/>
          <w:bCs/>
          <w:kern w:val="0"/>
          <w:sz w:val="20"/>
          <w:szCs w:val="20"/>
          <w:lang w:eastAsia="it-IT"/>
          <w14:ligatures w14:val="none"/>
        </w:rPr>
        <w:t xml:space="preserve"> brand espositori, di cui </w:t>
      </w:r>
      <w:r w:rsidRPr="00F5652A">
        <w:rPr>
          <w:rFonts w:ascii="Aptos" w:eastAsia="Calibri" w:hAnsi="Aptos" w:cs="Calibri"/>
          <w:b/>
          <w:bCs/>
          <w:kern w:val="0"/>
          <w:sz w:val="20"/>
          <w:szCs w:val="20"/>
          <w:lang w:eastAsia="it-IT"/>
          <w14:ligatures w14:val="none"/>
        </w:rPr>
        <w:t>circa il 20</w:t>
      </w:r>
      <w:r w:rsidR="000E1D82" w:rsidRPr="00F5652A">
        <w:rPr>
          <w:rFonts w:ascii="Aptos" w:eastAsia="Calibri" w:hAnsi="Aptos" w:cs="Calibri"/>
          <w:b/>
          <w:bCs/>
          <w:kern w:val="0"/>
          <w:sz w:val="20"/>
          <w:szCs w:val="20"/>
          <w:lang w:eastAsia="it-IT"/>
          <w14:ligatures w14:val="none"/>
        </w:rPr>
        <w:t>% esteri.</w:t>
      </w:r>
    </w:p>
    <w:p w14:paraId="44C75310" w14:textId="187DC11F" w:rsidR="000E1D82" w:rsidRPr="00F5652A" w:rsidRDefault="00A927B3"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kern w:val="0"/>
          <w:sz w:val="20"/>
          <w:szCs w:val="20"/>
          <w:lang w:eastAsia="it-IT"/>
          <w14:ligatures w14:val="none"/>
        </w:rPr>
        <w:t>Attesi</w:t>
      </w:r>
      <w:r w:rsidR="0056413E" w:rsidRPr="00F5652A">
        <w:rPr>
          <w:rFonts w:ascii="Aptos" w:eastAsia="Calibri" w:hAnsi="Aptos" w:cs="Calibri"/>
          <w:kern w:val="0"/>
          <w:sz w:val="20"/>
          <w:szCs w:val="20"/>
          <w:lang w:eastAsia="it-IT"/>
          <w14:ligatures w14:val="none"/>
        </w:rPr>
        <w:t xml:space="preserve"> oltre</w:t>
      </w:r>
      <w:r w:rsidR="000E1D82" w:rsidRPr="00F5652A">
        <w:rPr>
          <w:rFonts w:ascii="Aptos" w:eastAsia="Calibri" w:hAnsi="Aptos" w:cs="Calibri"/>
          <w:kern w:val="0"/>
          <w:sz w:val="20"/>
          <w:szCs w:val="20"/>
          <w:lang w:eastAsia="it-IT"/>
          <w14:ligatures w14:val="none"/>
        </w:rPr>
        <w:t xml:space="preserve"> </w:t>
      </w:r>
      <w:r w:rsidR="000E1D82" w:rsidRPr="00F5652A">
        <w:rPr>
          <w:rFonts w:ascii="Aptos" w:eastAsia="Calibri" w:hAnsi="Aptos" w:cs="Calibri"/>
          <w:b/>
          <w:bCs/>
          <w:kern w:val="0"/>
          <w:sz w:val="20"/>
          <w:szCs w:val="20"/>
          <w:lang w:eastAsia="it-IT"/>
          <w14:ligatures w14:val="none"/>
        </w:rPr>
        <w:t>350</w:t>
      </w:r>
      <w:r w:rsidR="00D03815">
        <w:rPr>
          <w:rFonts w:ascii="Aptos" w:eastAsia="Calibri" w:hAnsi="Aptos" w:cs="Calibri"/>
          <w:b/>
          <w:bCs/>
          <w:kern w:val="0"/>
          <w:sz w:val="20"/>
          <w:szCs w:val="20"/>
          <w:lang w:eastAsia="it-IT"/>
          <w14:ligatures w14:val="none"/>
        </w:rPr>
        <w:t xml:space="preserve"> </w:t>
      </w:r>
      <w:r w:rsidR="00D03815" w:rsidRPr="00F7320E">
        <w:rPr>
          <w:rFonts w:ascii="Aptos" w:eastAsia="Calibri" w:hAnsi="Aptos" w:cs="Calibri"/>
          <w:b/>
          <w:bCs/>
          <w:kern w:val="0"/>
          <w:sz w:val="20"/>
          <w:szCs w:val="20"/>
          <w:lang w:eastAsia="it-IT"/>
          <w14:ligatures w14:val="none"/>
        </w:rPr>
        <w:t>hosted</w:t>
      </w:r>
      <w:r w:rsidR="000E1D82" w:rsidRPr="00F5652A">
        <w:rPr>
          <w:rFonts w:ascii="Aptos" w:eastAsia="Calibri" w:hAnsi="Aptos" w:cs="Calibri"/>
          <w:b/>
          <w:bCs/>
          <w:kern w:val="0"/>
          <w:sz w:val="20"/>
          <w:szCs w:val="20"/>
          <w:lang w:eastAsia="it-IT"/>
          <w14:ligatures w14:val="none"/>
        </w:rPr>
        <w:t xml:space="preserve"> buyer</w:t>
      </w:r>
      <w:r w:rsidR="000E1D82" w:rsidRPr="00F5652A">
        <w:rPr>
          <w:rFonts w:ascii="Aptos" w:eastAsia="Calibri" w:hAnsi="Aptos" w:cs="Calibri"/>
          <w:kern w:val="0"/>
          <w:sz w:val="20"/>
          <w:szCs w:val="20"/>
          <w:lang w:eastAsia="it-IT"/>
          <w14:ligatures w14:val="none"/>
        </w:rPr>
        <w:t xml:space="preserve"> provenienti da </w:t>
      </w:r>
      <w:r w:rsidR="00B5245A" w:rsidRPr="00F5652A">
        <w:rPr>
          <w:rFonts w:ascii="Aptos" w:eastAsia="Calibri" w:hAnsi="Aptos" w:cs="Calibri"/>
          <w:b/>
          <w:bCs/>
          <w:kern w:val="0"/>
          <w:sz w:val="20"/>
          <w:szCs w:val="20"/>
          <w:lang w:eastAsia="it-IT"/>
          <w14:ligatures w14:val="none"/>
        </w:rPr>
        <w:t>66</w:t>
      </w:r>
      <w:r w:rsidR="000E1D82" w:rsidRPr="00F5652A">
        <w:rPr>
          <w:rFonts w:ascii="Aptos" w:eastAsia="Calibri" w:hAnsi="Aptos" w:cs="Calibri"/>
          <w:b/>
          <w:bCs/>
          <w:kern w:val="0"/>
          <w:sz w:val="20"/>
          <w:szCs w:val="20"/>
          <w:lang w:eastAsia="it-IT"/>
          <w14:ligatures w14:val="none"/>
        </w:rPr>
        <w:t xml:space="preserve"> Paesi</w:t>
      </w:r>
      <w:r w:rsidRPr="00F5652A">
        <w:rPr>
          <w:rFonts w:ascii="Aptos" w:eastAsia="Calibri" w:hAnsi="Aptos" w:cs="Calibri"/>
          <w:b/>
          <w:bCs/>
          <w:kern w:val="0"/>
          <w:sz w:val="20"/>
          <w:szCs w:val="20"/>
          <w:lang w:eastAsia="it-IT"/>
          <w14:ligatures w14:val="none"/>
        </w:rPr>
        <w:t>.</w:t>
      </w:r>
    </w:p>
    <w:p w14:paraId="059E0755" w14:textId="12C4CF55" w:rsidR="00B5245A" w:rsidRPr="00F5652A" w:rsidRDefault="00B35B78"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b/>
          <w:bCs/>
          <w:kern w:val="0"/>
          <w:sz w:val="20"/>
          <w:szCs w:val="20"/>
          <w:lang w:eastAsia="it-IT"/>
          <w14:ligatures w14:val="none"/>
        </w:rPr>
        <w:t xml:space="preserve">Oltre </w:t>
      </w:r>
      <w:r w:rsidR="000E1D82" w:rsidRPr="00F5652A">
        <w:rPr>
          <w:rFonts w:ascii="Aptos" w:eastAsia="Calibri" w:hAnsi="Aptos" w:cs="Calibri"/>
          <w:b/>
          <w:bCs/>
          <w:kern w:val="0"/>
          <w:sz w:val="20"/>
          <w:szCs w:val="20"/>
          <w:lang w:eastAsia="it-IT"/>
          <w14:ligatures w14:val="none"/>
        </w:rPr>
        <w:t>3</w:t>
      </w:r>
      <w:r w:rsidRPr="00F5652A">
        <w:rPr>
          <w:rFonts w:ascii="Aptos" w:eastAsia="Calibri" w:hAnsi="Aptos" w:cs="Calibri"/>
          <w:b/>
          <w:bCs/>
          <w:kern w:val="0"/>
          <w:sz w:val="20"/>
          <w:szCs w:val="20"/>
          <w:lang w:eastAsia="it-IT"/>
          <w14:ligatures w14:val="none"/>
        </w:rPr>
        <w:t>0</w:t>
      </w:r>
      <w:r w:rsidR="000E1D82" w:rsidRPr="00F5652A">
        <w:rPr>
          <w:rFonts w:ascii="Aptos" w:eastAsia="Calibri" w:hAnsi="Aptos" w:cs="Calibri"/>
          <w:b/>
          <w:bCs/>
          <w:kern w:val="0"/>
          <w:sz w:val="20"/>
          <w:szCs w:val="20"/>
          <w:lang w:eastAsia="it-IT"/>
          <w14:ligatures w14:val="none"/>
        </w:rPr>
        <w:t xml:space="preserve"> delegazioni internazionali</w:t>
      </w:r>
      <w:r w:rsidR="000E1D82" w:rsidRPr="00F5652A">
        <w:rPr>
          <w:rFonts w:ascii="Aptos" w:eastAsia="Calibri" w:hAnsi="Aptos" w:cs="Calibri"/>
          <w:kern w:val="0"/>
          <w:sz w:val="20"/>
          <w:szCs w:val="20"/>
          <w:lang w:eastAsia="it-IT"/>
          <w14:ligatures w14:val="none"/>
        </w:rPr>
        <w:t xml:space="preserve"> </w:t>
      </w:r>
      <w:r w:rsidR="0056413E" w:rsidRPr="00F5652A">
        <w:rPr>
          <w:rFonts w:ascii="Aptos" w:eastAsia="Calibri" w:hAnsi="Aptos" w:cs="Calibri"/>
          <w:kern w:val="0"/>
          <w:sz w:val="20"/>
          <w:szCs w:val="20"/>
          <w:lang w:eastAsia="it-IT"/>
          <w14:ligatures w14:val="none"/>
        </w:rPr>
        <w:t xml:space="preserve">da 30 </w:t>
      </w:r>
      <w:r w:rsidRPr="00F5652A">
        <w:rPr>
          <w:rFonts w:ascii="Aptos" w:eastAsia="Calibri" w:hAnsi="Aptos" w:cs="Calibri"/>
          <w:kern w:val="0"/>
          <w:sz w:val="20"/>
          <w:szCs w:val="20"/>
          <w:lang w:eastAsia="it-IT"/>
          <w14:ligatures w14:val="none"/>
        </w:rPr>
        <w:t>Paesi</w:t>
      </w:r>
      <w:r w:rsidR="0056413E" w:rsidRPr="00F5652A">
        <w:rPr>
          <w:rFonts w:ascii="Aptos" w:eastAsia="Calibri" w:hAnsi="Aptos" w:cs="Calibri"/>
          <w:kern w:val="0"/>
          <w:sz w:val="20"/>
          <w:szCs w:val="20"/>
          <w:lang w:eastAsia="it-IT"/>
          <w14:ligatures w14:val="none"/>
        </w:rPr>
        <w:t xml:space="preserve"> </w:t>
      </w:r>
      <w:r w:rsidR="000E1D82" w:rsidRPr="00F5652A">
        <w:rPr>
          <w:rFonts w:ascii="Aptos" w:eastAsia="Calibri" w:hAnsi="Aptos" w:cs="Calibri"/>
          <w:kern w:val="0"/>
          <w:sz w:val="20"/>
          <w:szCs w:val="20"/>
          <w:lang w:eastAsia="it-IT"/>
          <w14:ligatures w14:val="none"/>
        </w:rPr>
        <w:t xml:space="preserve">e </w:t>
      </w:r>
      <w:r w:rsidRPr="00F5652A">
        <w:rPr>
          <w:rFonts w:ascii="Aptos" w:eastAsia="Calibri" w:hAnsi="Aptos" w:cs="Calibri"/>
          <w:kern w:val="0"/>
          <w:sz w:val="20"/>
          <w:szCs w:val="20"/>
          <w:lang w:eastAsia="it-IT"/>
          <w14:ligatures w14:val="none"/>
        </w:rPr>
        <w:t xml:space="preserve">circa </w:t>
      </w:r>
      <w:r w:rsidR="00B5245A" w:rsidRPr="00F5652A">
        <w:rPr>
          <w:rFonts w:ascii="Aptos" w:eastAsia="Calibri" w:hAnsi="Aptos" w:cs="Calibri"/>
          <w:b/>
          <w:bCs/>
          <w:kern w:val="0"/>
          <w:sz w:val="20"/>
          <w:szCs w:val="20"/>
          <w:lang w:eastAsia="it-IT"/>
          <w14:ligatures w14:val="none"/>
        </w:rPr>
        <w:t>9</w:t>
      </w:r>
      <w:r w:rsidRPr="00F5652A">
        <w:rPr>
          <w:rFonts w:ascii="Aptos" w:eastAsia="Calibri" w:hAnsi="Aptos" w:cs="Calibri"/>
          <w:b/>
          <w:bCs/>
          <w:kern w:val="0"/>
          <w:sz w:val="20"/>
          <w:szCs w:val="20"/>
          <w:lang w:eastAsia="it-IT"/>
          <w14:ligatures w14:val="none"/>
        </w:rPr>
        <w:t>0</w:t>
      </w:r>
      <w:r w:rsidR="00B5245A" w:rsidRPr="00F5652A">
        <w:rPr>
          <w:rFonts w:ascii="Aptos" w:eastAsia="Calibri" w:hAnsi="Aptos" w:cs="Calibri"/>
          <w:b/>
          <w:bCs/>
          <w:kern w:val="0"/>
          <w:sz w:val="20"/>
          <w:szCs w:val="20"/>
          <w:lang w:eastAsia="it-IT"/>
          <w14:ligatures w14:val="none"/>
        </w:rPr>
        <w:t xml:space="preserve"> associazioni internazionali</w:t>
      </w:r>
      <w:r w:rsidR="00B5245A" w:rsidRPr="00F5652A">
        <w:rPr>
          <w:rFonts w:ascii="Aptos" w:eastAsia="Calibri" w:hAnsi="Aptos" w:cs="Calibri"/>
          <w:kern w:val="0"/>
          <w:sz w:val="20"/>
          <w:szCs w:val="20"/>
          <w:lang w:eastAsia="it-IT"/>
          <w14:ligatures w14:val="none"/>
        </w:rPr>
        <w:t xml:space="preserve"> grazie al supporto di Agenzia ICE e </w:t>
      </w:r>
      <w:r w:rsidR="00A927B3" w:rsidRPr="00F5652A">
        <w:rPr>
          <w:rFonts w:ascii="Aptos" w:eastAsia="Calibri" w:hAnsi="Aptos" w:cs="Calibri"/>
          <w:kern w:val="0"/>
          <w:sz w:val="20"/>
          <w:szCs w:val="20"/>
          <w:lang w:eastAsia="it-IT"/>
          <w14:ligatures w14:val="none"/>
        </w:rPr>
        <w:t>del Ministero degli Affari Esteri e della Cooperazione Internazionale (</w:t>
      </w:r>
      <w:r w:rsidR="00B5245A" w:rsidRPr="00F5652A">
        <w:rPr>
          <w:rFonts w:ascii="Aptos" w:eastAsia="Calibri" w:hAnsi="Aptos" w:cs="Calibri"/>
          <w:kern w:val="0"/>
          <w:sz w:val="20"/>
          <w:szCs w:val="20"/>
          <w:lang w:eastAsia="it-IT"/>
          <w14:ligatures w14:val="none"/>
        </w:rPr>
        <w:t>MAECI</w:t>
      </w:r>
      <w:r w:rsidR="00A927B3" w:rsidRPr="00F5652A">
        <w:rPr>
          <w:rFonts w:ascii="Aptos" w:eastAsia="Calibri" w:hAnsi="Aptos" w:cs="Calibri"/>
          <w:kern w:val="0"/>
          <w:sz w:val="20"/>
          <w:szCs w:val="20"/>
          <w:lang w:eastAsia="it-IT"/>
          <w14:ligatures w14:val="none"/>
        </w:rPr>
        <w:t>)</w:t>
      </w:r>
      <w:r w:rsidR="00B5245A" w:rsidRPr="00F5652A">
        <w:rPr>
          <w:rFonts w:ascii="Aptos" w:eastAsia="Calibri" w:hAnsi="Aptos" w:cs="Calibri"/>
          <w:kern w:val="0"/>
          <w:sz w:val="20"/>
          <w:szCs w:val="20"/>
          <w:lang w:eastAsia="it-IT"/>
          <w14:ligatures w14:val="none"/>
        </w:rPr>
        <w:t>.</w:t>
      </w:r>
    </w:p>
    <w:p w14:paraId="2CA9ABDC" w14:textId="05805351" w:rsidR="00C30A05" w:rsidRPr="00F5652A" w:rsidRDefault="00C30A05"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b/>
          <w:bCs/>
          <w:kern w:val="0"/>
          <w:sz w:val="20"/>
          <w:szCs w:val="20"/>
          <w:lang w:eastAsia="it-IT"/>
          <w14:ligatures w14:val="none"/>
        </w:rPr>
        <w:t xml:space="preserve">Oltre </w:t>
      </w:r>
      <w:r w:rsidR="0056413E" w:rsidRPr="00F5652A">
        <w:rPr>
          <w:rFonts w:ascii="Aptos" w:eastAsia="Calibri" w:hAnsi="Aptos" w:cs="Calibri"/>
          <w:b/>
          <w:bCs/>
          <w:kern w:val="0"/>
          <w:sz w:val="20"/>
          <w:szCs w:val="20"/>
          <w:lang w:eastAsia="it-IT"/>
          <w14:ligatures w14:val="none"/>
        </w:rPr>
        <w:t>2</w:t>
      </w:r>
      <w:r w:rsidRPr="00F5652A">
        <w:rPr>
          <w:rFonts w:ascii="Aptos" w:eastAsia="Calibri" w:hAnsi="Aptos" w:cs="Calibri"/>
          <w:b/>
          <w:bCs/>
          <w:kern w:val="0"/>
          <w:sz w:val="20"/>
          <w:szCs w:val="20"/>
          <w:lang w:eastAsia="it-IT"/>
          <w14:ligatures w14:val="none"/>
        </w:rPr>
        <w:t>00 eventi convegnistici</w:t>
      </w:r>
      <w:r w:rsidR="00264E03" w:rsidRPr="00264E03">
        <w:rPr>
          <w:rFonts w:ascii="Aptos" w:eastAsia="Calibri" w:hAnsi="Aptos" w:cs="Calibri"/>
          <w:kern w:val="0"/>
          <w:sz w:val="20"/>
          <w:szCs w:val="20"/>
          <w:lang w:eastAsia="it-IT"/>
          <w14:ligatures w14:val="none"/>
        </w:rPr>
        <w:t>, di cui circa 70</w:t>
      </w:r>
      <w:r w:rsidRPr="00F5652A">
        <w:rPr>
          <w:rFonts w:ascii="Aptos" w:eastAsia="Calibri" w:hAnsi="Aptos" w:cs="Calibri"/>
          <w:kern w:val="0"/>
          <w:sz w:val="20"/>
          <w:szCs w:val="20"/>
          <w:lang w:eastAsia="it-IT"/>
          <w14:ligatures w14:val="none"/>
        </w:rPr>
        <w:t xml:space="preserve"> a cura del Comitato Tecnico Scientifico di Ecomondo</w:t>
      </w:r>
      <w:r w:rsidR="00A927B3" w:rsidRPr="00F5652A">
        <w:rPr>
          <w:rFonts w:ascii="Aptos" w:eastAsia="Calibri" w:hAnsi="Aptos" w:cs="Calibri"/>
          <w:kern w:val="0"/>
          <w:sz w:val="20"/>
          <w:szCs w:val="20"/>
          <w:lang w:eastAsia="it-IT"/>
          <w14:ligatures w14:val="none"/>
        </w:rPr>
        <w:t>.</w:t>
      </w:r>
    </w:p>
    <w:p w14:paraId="1F93E3B9" w14:textId="27496222" w:rsidR="00F92E89" w:rsidRPr="00F5652A" w:rsidRDefault="00F92E89" w:rsidP="00B203AD">
      <w:pPr>
        <w:pStyle w:val="Paragrafoelenco"/>
        <w:numPr>
          <w:ilvl w:val="0"/>
          <w:numId w:val="5"/>
        </w:numPr>
        <w:spacing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kern w:val="0"/>
          <w:sz w:val="20"/>
          <w:szCs w:val="20"/>
          <w:lang w:eastAsia="it-IT"/>
          <w14:ligatures w14:val="none"/>
        </w:rPr>
        <w:t xml:space="preserve">Approfondimenti su </w:t>
      </w:r>
      <w:r w:rsidRPr="00F5652A">
        <w:rPr>
          <w:rFonts w:ascii="Aptos" w:eastAsia="Calibri" w:hAnsi="Aptos" w:cs="Calibri"/>
          <w:b/>
          <w:bCs/>
          <w:kern w:val="0"/>
          <w:sz w:val="20"/>
          <w:szCs w:val="20"/>
          <w:lang w:eastAsia="it-IT"/>
          <w14:ligatures w14:val="none"/>
        </w:rPr>
        <w:t>RAEE e materie prime critiche,</w:t>
      </w:r>
      <w:r w:rsidR="00F7320E">
        <w:rPr>
          <w:rFonts w:ascii="Aptos" w:eastAsia="Calibri" w:hAnsi="Aptos" w:cs="Calibri"/>
          <w:b/>
          <w:bCs/>
          <w:kern w:val="0"/>
          <w:sz w:val="20"/>
          <w:szCs w:val="20"/>
          <w:lang w:eastAsia="it-IT"/>
          <w14:ligatures w14:val="none"/>
        </w:rPr>
        <w:t xml:space="preserve"> </w:t>
      </w:r>
      <w:r w:rsidR="00D03815" w:rsidRPr="00F7320E">
        <w:rPr>
          <w:rFonts w:ascii="Aptos" w:eastAsia="Calibri" w:hAnsi="Aptos" w:cs="Calibri"/>
          <w:b/>
          <w:bCs/>
          <w:kern w:val="0"/>
          <w:sz w:val="20"/>
          <w:szCs w:val="20"/>
          <w:lang w:eastAsia="it-IT"/>
          <w14:ligatures w14:val="none"/>
        </w:rPr>
        <w:t>tessile</w:t>
      </w:r>
      <w:r w:rsidR="00D03815" w:rsidRPr="5B751EBA">
        <w:rPr>
          <w:rFonts w:ascii="Aptos" w:eastAsia="Calibri" w:hAnsi="Aptos" w:cs="Calibri"/>
          <w:b/>
          <w:bCs/>
          <w:kern w:val="0"/>
          <w:sz w:val="20"/>
          <w:szCs w:val="20"/>
          <w:lang w:eastAsia="it-IT"/>
          <w14:ligatures w14:val="none"/>
        </w:rPr>
        <w:t>,</w:t>
      </w:r>
      <w:r w:rsidRPr="00F5652A">
        <w:rPr>
          <w:rFonts w:ascii="Aptos" w:eastAsia="Calibri" w:hAnsi="Aptos" w:cs="Calibri"/>
          <w:b/>
          <w:bCs/>
          <w:kern w:val="0"/>
          <w:sz w:val="20"/>
          <w:szCs w:val="20"/>
          <w:lang w:eastAsia="it-IT"/>
          <w14:ligatures w14:val="none"/>
        </w:rPr>
        <w:t xml:space="preserve"> finanza sostenibile</w:t>
      </w:r>
      <w:r w:rsidRPr="00F5652A">
        <w:rPr>
          <w:rFonts w:ascii="Aptos" w:eastAsia="Calibri" w:hAnsi="Aptos" w:cs="Calibri"/>
          <w:kern w:val="0"/>
          <w:sz w:val="20"/>
          <w:szCs w:val="20"/>
          <w:lang w:eastAsia="it-IT"/>
          <w14:ligatures w14:val="none"/>
        </w:rPr>
        <w:t xml:space="preserve">, gestione delle risorse idriche e blue economy, AI, digital twin, bioenergie, </w:t>
      </w:r>
      <w:r w:rsidRPr="00F5652A">
        <w:rPr>
          <w:rFonts w:ascii="Aptos" w:eastAsia="Calibri" w:hAnsi="Aptos" w:cs="Calibri"/>
          <w:b/>
          <w:bCs/>
          <w:kern w:val="0"/>
          <w:sz w:val="20"/>
          <w:szCs w:val="20"/>
          <w:lang w:eastAsia="it-IT"/>
          <w14:ligatures w14:val="none"/>
        </w:rPr>
        <w:t>economia circolare e gestione predittiva delle risorse</w:t>
      </w:r>
      <w:r w:rsidRPr="00F5652A">
        <w:rPr>
          <w:rFonts w:ascii="Aptos" w:eastAsia="Calibri" w:hAnsi="Aptos" w:cs="Calibri"/>
          <w:kern w:val="0"/>
          <w:sz w:val="20"/>
          <w:szCs w:val="20"/>
          <w:lang w:eastAsia="it-IT"/>
          <w14:ligatures w14:val="none"/>
        </w:rPr>
        <w:t>.</w:t>
      </w:r>
    </w:p>
    <w:p w14:paraId="2F5F9798" w14:textId="6D06D627" w:rsidR="00832057" w:rsidRDefault="00A927B3"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eastAsia="it-IT"/>
          <w14:ligatures w14:val="none"/>
        </w:rPr>
      </w:pPr>
      <w:r w:rsidRPr="00832057">
        <w:rPr>
          <w:rFonts w:ascii="Aptos" w:eastAsia="Calibri" w:hAnsi="Aptos" w:cs="Calibri"/>
          <w:b/>
          <w:bCs/>
          <w:kern w:val="0"/>
          <w:sz w:val="20"/>
          <w:szCs w:val="20"/>
          <w:lang w:eastAsia="it-IT"/>
          <w14:ligatures w14:val="none"/>
        </w:rPr>
        <w:t>Quinta edizione dell’Africa Green Growth Forum,</w:t>
      </w:r>
      <w:r w:rsidRPr="00832057">
        <w:rPr>
          <w:rFonts w:ascii="Aptos" w:eastAsia="Calibri" w:hAnsi="Aptos" w:cs="Calibri"/>
          <w:kern w:val="0"/>
          <w:sz w:val="20"/>
          <w:szCs w:val="20"/>
          <w:lang w:eastAsia="it-IT"/>
          <w14:ligatures w14:val="none"/>
        </w:rPr>
        <w:t xml:space="preserve"> </w:t>
      </w:r>
      <w:r w:rsidR="00832057">
        <w:rPr>
          <w:rFonts w:ascii="Aptos" w:eastAsia="Calibri" w:hAnsi="Aptos" w:cs="Calibri"/>
          <w:kern w:val="0"/>
          <w:sz w:val="20"/>
          <w:szCs w:val="20"/>
          <w:lang w:eastAsia="it-IT"/>
          <w14:ligatures w14:val="none"/>
        </w:rPr>
        <w:t xml:space="preserve">che </w:t>
      </w:r>
      <w:r w:rsidR="00832057" w:rsidRPr="00832057">
        <w:rPr>
          <w:rFonts w:ascii="Aptos" w:eastAsia="Calibri" w:hAnsi="Aptos" w:cs="Calibri"/>
          <w:kern w:val="0"/>
          <w:sz w:val="20"/>
          <w:szCs w:val="20"/>
          <w:lang w:eastAsia="it-IT"/>
          <w14:ligatures w14:val="none"/>
        </w:rPr>
        <w:t>mette</w:t>
      </w:r>
      <w:r w:rsidR="00832057">
        <w:rPr>
          <w:rFonts w:ascii="Aptos" w:eastAsia="Calibri" w:hAnsi="Aptos" w:cs="Calibri"/>
          <w:kern w:val="0"/>
          <w:sz w:val="20"/>
          <w:szCs w:val="20"/>
          <w:lang w:eastAsia="it-IT"/>
          <w14:ligatures w14:val="none"/>
        </w:rPr>
        <w:t>rà</w:t>
      </w:r>
      <w:r w:rsidR="00832057" w:rsidRPr="00832057">
        <w:rPr>
          <w:rFonts w:ascii="Aptos" w:eastAsia="Calibri" w:hAnsi="Aptos" w:cs="Calibri"/>
          <w:kern w:val="0"/>
          <w:sz w:val="20"/>
          <w:szCs w:val="20"/>
          <w:lang w:eastAsia="it-IT"/>
          <w14:ligatures w14:val="none"/>
        </w:rPr>
        <w:t xml:space="preserve"> in luce le iniziative per l'accesso all'energia pulita e sostenibile in Africa, promosse nell'ambito del Piano Mattei e del Programma "Missione 300</w:t>
      </w:r>
      <w:r w:rsidR="00832057">
        <w:rPr>
          <w:rFonts w:ascii="Aptos" w:eastAsia="Calibri" w:hAnsi="Aptos" w:cs="Calibri"/>
          <w:kern w:val="0"/>
          <w:sz w:val="20"/>
          <w:szCs w:val="20"/>
          <w:lang w:eastAsia="it-IT"/>
          <w14:ligatures w14:val="none"/>
        </w:rPr>
        <w:t>”.</w:t>
      </w:r>
    </w:p>
    <w:p w14:paraId="0432DBEF" w14:textId="7413ECC0" w:rsidR="00C30A05" w:rsidRPr="00832057" w:rsidRDefault="00C30A05"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eastAsia="it-IT"/>
          <w14:ligatures w14:val="none"/>
        </w:rPr>
      </w:pPr>
      <w:r w:rsidRPr="00832057">
        <w:rPr>
          <w:rFonts w:ascii="Aptos" w:eastAsia="Calibri" w:hAnsi="Aptos" w:cs="Calibri"/>
          <w:b/>
          <w:bCs/>
          <w:kern w:val="0"/>
          <w:sz w:val="20"/>
          <w:szCs w:val="20"/>
          <w:lang w:eastAsia="it-IT"/>
          <w14:ligatures w14:val="none"/>
        </w:rPr>
        <w:t>Innovation District potenziato</w:t>
      </w:r>
      <w:r w:rsidR="0056413E" w:rsidRPr="00832057">
        <w:rPr>
          <w:rFonts w:ascii="Aptos" w:eastAsia="Calibri" w:hAnsi="Aptos" w:cs="Calibri"/>
          <w:kern w:val="0"/>
          <w:sz w:val="20"/>
          <w:szCs w:val="20"/>
          <w:lang w:eastAsia="it-IT"/>
          <w14:ligatures w14:val="none"/>
        </w:rPr>
        <w:t xml:space="preserve">: 40 </w:t>
      </w:r>
      <w:r w:rsidRPr="00832057">
        <w:rPr>
          <w:rFonts w:ascii="Aptos" w:eastAsia="Calibri" w:hAnsi="Aptos" w:cs="Calibri"/>
          <w:kern w:val="0"/>
          <w:sz w:val="20"/>
          <w:szCs w:val="20"/>
          <w:lang w:eastAsia="it-IT"/>
          <w14:ligatures w14:val="none"/>
        </w:rPr>
        <w:t>Start-Up &amp; PMI innovative,</w:t>
      </w:r>
      <w:r w:rsidR="0056413E" w:rsidRPr="00832057">
        <w:rPr>
          <w:rFonts w:ascii="Aptos" w:eastAsia="Calibri" w:hAnsi="Aptos" w:cs="Calibri"/>
          <w:kern w:val="0"/>
          <w:sz w:val="20"/>
          <w:szCs w:val="20"/>
          <w:lang w:eastAsia="it-IT"/>
          <w14:ligatures w14:val="none"/>
        </w:rPr>
        <w:t xml:space="preserve"> di cui 20 da Marocco e Tunisia</w:t>
      </w:r>
      <w:r w:rsidR="003B176F" w:rsidRPr="00832057">
        <w:rPr>
          <w:rFonts w:ascii="Aptos" w:eastAsia="Calibri" w:hAnsi="Aptos" w:cs="Calibri"/>
          <w:kern w:val="0"/>
          <w:sz w:val="20"/>
          <w:szCs w:val="20"/>
          <w:lang w:eastAsia="it-IT"/>
          <w14:ligatures w14:val="none"/>
        </w:rPr>
        <w:t xml:space="preserve"> </w:t>
      </w:r>
      <w:r w:rsidR="003B176F" w:rsidRPr="00832057">
        <w:rPr>
          <w:rFonts w:ascii="Aptos" w:eastAsia="Calibri" w:hAnsi="Aptos" w:cs="Calibri"/>
          <w:sz w:val="20"/>
          <w:szCs w:val="20"/>
        </w:rPr>
        <w:t xml:space="preserve">selezionate nell’ambito del progetto </w:t>
      </w:r>
      <w:r w:rsidR="003B176F" w:rsidRPr="00832057">
        <w:rPr>
          <w:rFonts w:ascii="Aptos" w:eastAsia="Calibri" w:hAnsi="Aptos" w:cs="Calibri"/>
          <w:bCs/>
          <w:sz w:val="20"/>
          <w:szCs w:val="20"/>
        </w:rPr>
        <w:t>Lab Innova for Africa “Luca Attanasio”, promosso da Agenzia ICE in collaborazione con il Ministero degli Affari Esteri e della Cooperazione Internazionale;</w:t>
      </w:r>
      <w:r w:rsidRPr="00832057">
        <w:rPr>
          <w:rFonts w:ascii="Aptos" w:eastAsia="Calibri" w:hAnsi="Aptos" w:cs="Calibri"/>
          <w:bCs/>
          <w:kern w:val="0"/>
          <w:sz w:val="20"/>
          <w:szCs w:val="20"/>
          <w:lang w:eastAsia="it-IT"/>
          <w14:ligatures w14:val="none"/>
        </w:rPr>
        <w:t xml:space="preserve"> focus su Green Jobs</w:t>
      </w:r>
      <w:r w:rsidRPr="00832057">
        <w:rPr>
          <w:rFonts w:ascii="Aptos" w:eastAsia="Calibri" w:hAnsi="Aptos" w:cs="Calibri"/>
          <w:kern w:val="0"/>
          <w:sz w:val="20"/>
          <w:szCs w:val="20"/>
          <w:lang w:eastAsia="it-IT"/>
          <w14:ligatures w14:val="none"/>
        </w:rPr>
        <w:t xml:space="preserve"> &amp; Skills</w:t>
      </w:r>
      <w:r w:rsidR="00F92E89" w:rsidRPr="00832057">
        <w:rPr>
          <w:rFonts w:ascii="Aptos" w:eastAsia="Calibri" w:hAnsi="Aptos" w:cs="Calibri"/>
          <w:kern w:val="0"/>
          <w:sz w:val="20"/>
          <w:szCs w:val="20"/>
          <w:lang w:eastAsia="it-IT"/>
          <w14:ligatures w14:val="none"/>
        </w:rPr>
        <w:t xml:space="preserve">, STEM </w:t>
      </w:r>
      <w:r w:rsidRPr="00832057">
        <w:rPr>
          <w:rFonts w:ascii="Aptos" w:eastAsia="Calibri" w:hAnsi="Aptos" w:cs="Calibri"/>
          <w:kern w:val="0"/>
          <w:sz w:val="20"/>
          <w:szCs w:val="20"/>
          <w:lang w:eastAsia="it-IT"/>
          <w14:ligatures w14:val="none"/>
        </w:rPr>
        <w:t xml:space="preserve">e </w:t>
      </w:r>
      <w:r w:rsidR="003B176F" w:rsidRPr="00832057">
        <w:rPr>
          <w:rFonts w:ascii="Aptos" w:eastAsia="Calibri" w:hAnsi="Aptos" w:cs="Calibri"/>
          <w:kern w:val="0"/>
          <w:sz w:val="20"/>
          <w:szCs w:val="20"/>
          <w:lang w:eastAsia="it-IT"/>
          <w14:ligatures w14:val="none"/>
        </w:rPr>
        <w:t>nuova edizione</w:t>
      </w:r>
      <w:r w:rsidRPr="00832057">
        <w:rPr>
          <w:rFonts w:ascii="Aptos" w:eastAsia="Calibri" w:hAnsi="Aptos" w:cs="Calibri"/>
          <w:kern w:val="0"/>
          <w:sz w:val="20"/>
          <w:szCs w:val="20"/>
          <w:lang w:eastAsia="it-IT"/>
          <w14:ligatures w14:val="none"/>
        </w:rPr>
        <w:t xml:space="preserve"> del </w:t>
      </w:r>
      <w:r w:rsidRPr="00832057">
        <w:rPr>
          <w:rFonts w:ascii="Aptos" w:eastAsia="Calibri" w:hAnsi="Aptos" w:cs="Calibri"/>
          <w:b/>
          <w:bCs/>
          <w:kern w:val="0"/>
          <w:sz w:val="20"/>
          <w:szCs w:val="20"/>
          <w:lang w:eastAsia="it-IT"/>
          <w14:ligatures w14:val="none"/>
        </w:rPr>
        <w:t>Premio Lorenzo Cagnoni per l’Innovazione Green</w:t>
      </w:r>
      <w:r w:rsidRPr="00832057">
        <w:rPr>
          <w:rFonts w:ascii="Aptos" w:eastAsia="Calibri" w:hAnsi="Aptos" w:cs="Calibri"/>
          <w:kern w:val="0"/>
          <w:sz w:val="20"/>
          <w:szCs w:val="20"/>
          <w:lang w:eastAsia="it-IT"/>
          <w14:ligatures w14:val="none"/>
        </w:rPr>
        <w:t>.</w:t>
      </w:r>
    </w:p>
    <w:p w14:paraId="2E2C1E77" w14:textId="77777777" w:rsidR="00C30A05" w:rsidRPr="00F5652A" w:rsidRDefault="00C30A05" w:rsidP="00B203AD">
      <w:pPr>
        <w:numPr>
          <w:ilvl w:val="0"/>
          <w:numId w:val="5"/>
        </w:numPr>
        <w:tabs>
          <w:tab w:val="num" w:pos="720"/>
        </w:tabs>
        <w:spacing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b/>
          <w:bCs/>
          <w:kern w:val="0"/>
          <w:sz w:val="20"/>
          <w:szCs w:val="20"/>
          <w:lang w:eastAsia="it-IT"/>
          <w14:ligatures w14:val="none"/>
        </w:rPr>
        <w:t>Il ritorno di SAL.VE,</w:t>
      </w:r>
      <w:r w:rsidRPr="00F5652A">
        <w:rPr>
          <w:rFonts w:ascii="Aptos" w:eastAsia="Calibri" w:hAnsi="Aptos" w:cs="Calibri"/>
          <w:kern w:val="0"/>
          <w:sz w:val="20"/>
          <w:szCs w:val="20"/>
          <w:lang w:eastAsia="it-IT"/>
          <w14:ligatures w14:val="none"/>
        </w:rPr>
        <w:t xml:space="preserve"> il Salone del Veicolo per l’Ecologia, in partnership con ANFIA.</w:t>
      </w:r>
    </w:p>
    <w:p w14:paraId="1F298AAB" w14:textId="77777777" w:rsidR="00A927B3" w:rsidRPr="00F5652A" w:rsidRDefault="00A927B3" w:rsidP="00B203AD">
      <w:pPr>
        <w:pStyle w:val="Paragrafoelenco"/>
        <w:numPr>
          <w:ilvl w:val="0"/>
          <w:numId w:val="5"/>
        </w:numPr>
        <w:spacing w:after="0" w:line="240" w:lineRule="auto"/>
        <w:jc w:val="both"/>
        <w:rPr>
          <w:rFonts w:ascii="Aptos" w:eastAsia="Calibri" w:hAnsi="Aptos" w:cs="Calibri"/>
          <w:b/>
          <w:bCs/>
          <w:kern w:val="0"/>
          <w:sz w:val="20"/>
          <w:szCs w:val="20"/>
          <w:lang w:eastAsia="it-IT"/>
          <w14:ligatures w14:val="none"/>
        </w:rPr>
      </w:pPr>
      <w:r w:rsidRPr="00F5652A">
        <w:rPr>
          <w:rFonts w:ascii="Aptos" w:eastAsia="Calibri" w:hAnsi="Aptos" w:cs="Calibri"/>
          <w:kern w:val="0"/>
          <w:sz w:val="20"/>
          <w:szCs w:val="20"/>
          <w:lang w:eastAsia="it-IT"/>
          <w14:ligatures w14:val="none"/>
        </w:rPr>
        <w:t xml:space="preserve">Novità di Ecomondo 2025: </w:t>
      </w:r>
      <w:r w:rsidRPr="00F5652A">
        <w:rPr>
          <w:rFonts w:ascii="Aptos" w:eastAsia="Calibri" w:hAnsi="Aptos" w:cs="Calibri"/>
          <w:b/>
          <w:bCs/>
          <w:kern w:val="0"/>
          <w:sz w:val="20"/>
          <w:szCs w:val="20"/>
          <w:lang w:eastAsia="it-IT"/>
          <w14:ligatures w14:val="none"/>
        </w:rPr>
        <w:t xml:space="preserve">tour tematici </w:t>
      </w:r>
      <w:r w:rsidRPr="00F5652A">
        <w:rPr>
          <w:rFonts w:ascii="Aptos" w:eastAsia="Calibri" w:hAnsi="Aptos" w:cs="Calibri"/>
          <w:kern w:val="0"/>
          <w:sz w:val="20"/>
          <w:szCs w:val="20"/>
          <w:lang w:eastAsia="it-IT"/>
          <w14:ligatures w14:val="none"/>
        </w:rPr>
        <w:t xml:space="preserve">su plastica, acqua, suolo e innovazione, disponibili in italiano e in inglese, </w:t>
      </w:r>
      <w:r w:rsidRPr="00F5652A">
        <w:rPr>
          <w:rFonts w:ascii="Aptos" w:eastAsia="Calibri" w:hAnsi="Aptos" w:cs="Calibri"/>
          <w:b/>
          <w:bCs/>
          <w:kern w:val="0"/>
          <w:sz w:val="20"/>
          <w:szCs w:val="20"/>
          <w:lang w:eastAsia="it-IT"/>
          <w14:ligatures w14:val="none"/>
        </w:rPr>
        <w:t>con oltre 500 posti gratuiti al giorno.</w:t>
      </w:r>
    </w:p>
    <w:p w14:paraId="77B8A221" w14:textId="7E33D3CC" w:rsidR="00F92E89" w:rsidRPr="00F5652A" w:rsidRDefault="00F92E89" w:rsidP="00B203AD">
      <w:pPr>
        <w:pStyle w:val="Puntoelenco"/>
        <w:numPr>
          <w:ilvl w:val="0"/>
          <w:numId w:val="5"/>
        </w:numPr>
        <w:spacing w:after="0" w:line="240" w:lineRule="auto"/>
        <w:jc w:val="both"/>
        <w:rPr>
          <w:rFonts w:ascii="Aptos" w:hAnsi="Aptos" w:cs="Calibri"/>
          <w:sz w:val="20"/>
          <w:szCs w:val="20"/>
          <w:lang w:val="it-IT"/>
        </w:rPr>
      </w:pPr>
      <w:r w:rsidRPr="00F5652A">
        <w:rPr>
          <w:rFonts w:ascii="Aptos" w:hAnsi="Aptos" w:cs="Calibri"/>
          <w:b/>
          <w:bCs/>
          <w:sz w:val="20"/>
          <w:szCs w:val="20"/>
          <w:lang w:val="it-IT"/>
        </w:rPr>
        <w:t>Campagna “RAEE-START: accendi il cambiamento</w:t>
      </w:r>
      <w:r w:rsidRPr="00F5652A">
        <w:rPr>
          <w:rFonts w:ascii="Aptos" w:hAnsi="Aptos" w:cs="Calibri"/>
          <w:sz w:val="20"/>
          <w:szCs w:val="20"/>
          <w:lang w:val="it-IT"/>
        </w:rPr>
        <w:t>” in collaborazione con Gruppo Herambiente (con il progetto Scart), il Centro di Coordinamento RAEE (CdC RAEE) e la Settimana europea per la Riduzione dei Rifiuti (SERR).</w:t>
      </w:r>
    </w:p>
    <w:p w14:paraId="284E9C82" w14:textId="00452567" w:rsidR="000E1D82" w:rsidRPr="00F5652A" w:rsidRDefault="000E1D82" w:rsidP="00B203AD">
      <w:pPr>
        <w:pStyle w:val="Paragrafoelenco"/>
        <w:numPr>
          <w:ilvl w:val="0"/>
          <w:numId w:val="5"/>
        </w:numPr>
        <w:spacing w:after="0" w:line="240" w:lineRule="auto"/>
        <w:jc w:val="both"/>
        <w:rPr>
          <w:rFonts w:ascii="Aptos" w:eastAsia="Calibri" w:hAnsi="Aptos" w:cs="Calibri"/>
          <w:b/>
          <w:bCs/>
          <w:kern w:val="0"/>
          <w:sz w:val="20"/>
          <w:szCs w:val="20"/>
          <w:lang w:eastAsia="it-IT"/>
          <w14:ligatures w14:val="none"/>
        </w:rPr>
      </w:pPr>
      <w:r w:rsidRPr="00F5652A">
        <w:rPr>
          <w:rFonts w:ascii="Aptos" w:eastAsia="Calibri" w:hAnsi="Aptos" w:cs="Calibri"/>
          <w:b/>
          <w:bCs/>
          <w:kern w:val="0"/>
          <w:sz w:val="20"/>
          <w:szCs w:val="20"/>
          <w:lang w:eastAsia="it-IT"/>
          <w14:ligatures w14:val="none"/>
        </w:rPr>
        <w:lastRenderedPageBreak/>
        <w:t>Nuovi collegamenti aerei diretti per Rimini</w:t>
      </w:r>
      <w:r w:rsidRPr="00F5652A">
        <w:rPr>
          <w:rFonts w:ascii="Aptos" w:eastAsia="Calibri" w:hAnsi="Aptos" w:cs="Calibri"/>
          <w:kern w:val="0"/>
          <w:sz w:val="20"/>
          <w:szCs w:val="20"/>
          <w:lang w:eastAsia="it-IT"/>
          <w14:ligatures w14:val="none"/>
        </w:rPr>
        <w:t xml:space="preserve"> da Monaco di Baviera e Roma per facilitare la partecipazione internazionale.</w:t>
      </w:r>
    </w:p>
    <w:p w14:paraId="209041A5" w14:textId="07676840" w:rsidR="00A927B3" w:rsidRPr="00F5652A" w:rsidRDefault="00A927B3" w:rsidP="00B203AD">
      <w:pPr>
        <w:numPr>
          <w:ilvl w:val="0"/>
          <w:numId w:val="5"/>
        </w:numPr>
        <w:tabs>
          <w:tab w:val="num" w:pos="720"/>
        </w:tabs>
        <w:snapToGrid w:val="0"/>
        <w:spacing w:after="0" w:line="240" w:lineRule="auto"/>
        <w:ind w:left="357" w:hanging="357"/>
        <w:jc w:val="both"/>
        <w:rPr>
          <w:rFonts w:ascii="Aptos" w:eastAsia="Calibri" w:hAnsi="Aptos" w:cs="Calibri"/>
          <w:kern w:val="0"/>
          <w:sz w:val="20"/>
          <w:szCs w:val="20"/>
          <w:lang w:eastAsia="it-IT"/>
          <w14:ligatures w14:val="none"/>
        </w:rPr>
      </w:pPr>
      <w:r w:rsidRPr="00F5652A">
        <w:rPr>
          <w:rFonts w:ascii="Aptos" w:eastAsia="Calibri" w:hAnsi="Aptos" w:cs="Calibri"/>
          <w:b/>
          <w:bCs/>
          <w:kern w:val="0"/>
          <w:sz w:val="20"/>
          <w:szCs w:val="20"/>
          <w:lang w:eastAsia="it-IT"/>
          <w14:ligatures w14:val="none"/>
        </w:rPr>
        <w:t>Ecomondo on the road:</w:t>
      </w:r>
      <w:r w:rsidRPr="00F5652A">
        <w:rPr>
          <w:rFonts w:ascii="Aptos" w:eastAsia="Calibri" w:hAnsi="Aptos" w:cs="Calibri"/>
          <w:kern w:val="0"/>
          <w:sz w:val="20"/>
          <w:szCs w:val="20"/>
          <w:lang w:eastAsia="it-IT"/>
          <w14:ligatures w14:val="none"/>
        </w:rPr>
        <w:t xml:space="preserve"> tre tappe internazionali </w:t>
      </w:r>
      <w:r w:rsidR="008F4C7B" w:rsidRPr="00F5652A">
        <w:rPr>
          <w:rFonts w:ascii="Aptos" w:eastAsia="Calibri" w:hAnsi="Aptos" w:cs="Calibri"/>
          <w:kern w:val="0"/>
          <w:sz w:val="20"/>
          <w:szCs w:val="20"/>
          <w:lang w:eastAsia="it-IT"/>
          <w14:ligatures w14:val="none"/>
        </w:rPr>
        <w:t xml:space="preserve">tenutesi al </w:t>
      </w:r>
      <w:r w:rsidRPr="00F5652A">
        <w:rPr>
          <w:rFonts w:ascii="Aptos" w:eastAsia="Calibri" w:hAnsi="Aptos" w:cs="Calibri"/>
          <w:kern w:val="0"/>
          <w:sz w:val="20"/>
          <w:szCs w:val="20"/>
          <w:lang w:eastAsia="it-IT"/>
          <w14:ligatures w14:val="none"/>
        </w:rPr>
        <w:t>Cairo, Belgrado</w:t>
      </w:r>
      <w:r w:rsidR="008F4C7B" w:rsidRPr="00F5652A">
        <w:rPr>
          <w:rFonts w:ascii="Aptos" w:eastAsia="Calibri" w:hAnsi="Aptos" w:cs="Calibri"/>
          <w:kern w:val="0"/>
          <w:sz w:val="20"/>
          <w:szCs w:val="20"/>
          <w:lang w:eastAsia="it-IT"/>
          <w14:ligatures w14:val="none"/>
        </w:rPr>
        <w:t xml:space="preserve"> e</w:t>
      </w:r>
      <w:r w:rsidRPr="00F5652A">
        <w:rPr>
          <w:rFonts w:ascii="Aptos" w:eastAsia="Calibri" w:hAnsi="Aptos" w:cs="Calibri"/>
          <w:kern w:val="0"/>
          <w:sz w:val="20"/>
          <w:szCs w:val="20"/>
          <w:lang w:eastAsia="it-IT"/>
          <w14:ligatures w14:val="none"/>
        </w:rPr>
        <w:t xml:space="preserve"> Varsavia</w:t>
      </w:r>
      <w:r w:rsidR="008F4C7B" w:rsidRPr="00F5652A">
        <w:rPr>
          <w:rFonts w:ascii="Aptos" w:eastAsia="Calibri" w:hAnsi="Aptos" w:cs="Calibri"/>
          <w:kern w:val="0"/>
          <w:sz w:val="20"/>
          <w:szCs w:val="20"/>
          <w:lang w:eastAsia="it-IT"/>
          <w14:ligatures w14:val="none"/>
        </w:rPr>
        <w:t xml:space="preserve"> </w:t>
      </w:r>
      <w:r w:rsidRPr="00F5652A">
        <w:rPr>
          <w:rFonts w:ascii="Aptos" w:eastAsia="Calibri" w:hAnsi="Aptos" w:cs="Calibri"/>
          <w:kern w:val="0"/>
          <w:sz w:val="20"/>
          <w:szCs w:val="20"/>
          <w:lang w:eastAsia="it-IT"/>
          <w14:ligatures w14:val="none"/>
        </w:rPr>
        <w:t>per anticipare contenuti e opportunità di collaborazione, consolidando la proiezione globale della fiera.</w:t>
      </w:r>
    </w:p>
    <w:p w14:paraId="07EF65B3" w14:textId="0D8539F3" w:rsidR="274861C0" w:rsidRDefault="274861C0" w:rsidP="00B203AD">
      <w:pPr>
        <w:tabs>
          <w:tab w:val="num" w:pos="720"/>
        </w:tabs>
        <w:spacing w:after="0" w:line="240" w:lineRule="auto"/>
        <w:ind w:left="360"/>
        <w:jc w:val="both"/>
        <w:rPr>
          <w:rFonts w:ascii="Aptos" w:eastAsia="Calibri" w:hAnsi="Aptos" w:cs="Calibri"/>
          <w:sz w:val="20"/>
          <w:szCs w:val="20"/>
          <w:lang w:eastAsia="it-IT"/>
        </w:rPr>
      </w:pPr>
    </w:p>
    <w:p w14:paraId="4B0CDE37" w14:textId="77777777" w:rsidR="00B203AD" w:rsidRDefault="00B203AD" w:rsidP="00B203AD">
      <w:pPr>
        <w:tabs>
          <w:tab w:val="num" w:pos="720"/>
        </w:tabs>
        <w:spacing w:after="0" w:line="240" w:lineRule="auto"/>
        <w:ind w:left="360"/>
        <w:jc w:val="both"/>
        <w:rPr>
          <w:rFonts w:ascii="Aptos" w:eastAsia="Calibri" w:hAnsi="Aptos" w:cs="Calibri"/>
          <w:sz w:val="20"/>
          <w:szCs w:val="20"/>
          <w:lang w:eastAsia="it-IT"/>
        </w:rPr>
      </w:pPr>
    </w:p>
    <w:p w14:paraId="37167C1C" w14:textId="54AFAF5D" w:rsidR="00C30A05" w:rsidRPr="00F5652A" w:rsidRDefault="00C30A05" w:rsidP="00B203AD">
      <w:pPr>
        <w:snapToGrid w:val="0"/>
        <w:spacing w:after="120" w:line="240" w:lineRule="auto"/>
        <w:jc w:val="both"/>
        <w:outlineLvl w:val="2"/>
        <w:rPr>
          <w:rFonts w:ascii="Aptos" w:eastAsia="Calibri" w:hAnsi="Aptos" w:cs="Calibri"/>
          <w:b/>
          <w:bCs/>
          <w:kern w:val="0"/>
          <w:sz w:val="20"/>
          <w:szCs w:val="20"/>
          <w:lang w:val="en-US" w:eastAsia="it-IT"/>
          <w14:ligatures w14:val="none"/>
        </w:rPr>
      </w:pPr>
      <w:r w:rsidRPr="00F5652A">
        <w:rPr>
          <w:rFonts w:ascii="Aptos" w:eastAsia="Calibri" w:hAnsi="Aptos" w:cs="Calibri"/>
          <w:b/>
          <w:bCs/>
          <w:sz w:val="20"/>
          <w:szCs w:val="20"/>
          <w:lang w:val="en-US" w:eastAsia="it-IT"/>
        </w:rPr>
        <w:t>L</w:t>
      </w:r>
      <w:r w:rsidR="60A7A93B" w:rsidRPr="00F5652A">
        <w:rPr>
          <w:rFonts w:ascii="Aptos" w:eastAsia="Calibri" w:hAnsi="Aptos" w:cs="Calibri"/>
          <w:b/>
          <w:bCs/>
          <w:kern w:val="0"/>
          <w:sz w:val="20"/>
          <w:szCs w:val="20"/>
          <w:lang w:val="en-US" w:eastAsia="it-IT"/>
          <w14:ligatures w14:val="none"/>
        </w:rPr>
        <w:t>E AREE TEMATICHE</w:t>
      </w:r>
    </w:p>
    <w:p w14:paraId="563C76A6" w14:textId="23B4D763" w:rsidR="274861C0" w:rsidRDefault="00C30A05" w:rsidP="00B203AD">
      <w:pPr>
        <w:snapToGrid w:val="0"/>
        <w:spacing w:after="0" w:line="240" w:lineRule="auto"/>
        <w:jc w:val="both"/>
        <w:rPr>
          <w:rFonts w:ascii="Aptos" w:eastAsia="Calibri" w:hAnsi="Aptos" w:cs="Calibri"/>
          <w:kern w:val="0"/>
          <w:sz w:val="20"/>
          <w:szCs w:val="20"/>
          <w:lang w:val="en-US" w:eastAsia="it-IT"/>
          <w14:ligatures w14:val="none"/>
        </w:rPr>
      </w:pPr>
      <w:r w:rsidRPr="00F5652A">
        <w:rPr>
          <w:rFonts w:ascii="Aptos" w:eastAsia="Calibri" w:hAnsi="Aptos" w:cs="Calibri"/>
          <w:kern w:val="0"/>
          <w:sz w:val="20"/>
          <w:szCs w:val="20"/>
          <w:lang w:val="en-US" w:eastAsia="it-IT"/>
          <w14:ligatures w14:val="none"/>
        </w:rPr>
        <w:t xml:space="preserve">Ecomondo 2025 si articola in sette macroaree: </w:t>
      </w:r>
      <w:r w:rsidRPr="00F5652A">
        <w:rPr>
          <w:rFonts w:ascii="Aptos" w:eastAsia="Calibri" w:hAnsi="Aptos" w:cs="Calibri"/>
          <w:b/>
          <w:bCs/>
          <w:kern w:val="0"/>
          <w:sz w:val="20"/>
          <w:szCs w:val="20"/>
          <w:lang w:val="en-US" w:eastAsia="it-IT"/>
          <w14:ligatures w14:val="none"/>
        </w:rPr>
        <w:t>Waste as Resource</w:t>
      </w:r>
      <w:r w:rsidRPr="00F5652A">
        <w:rPr>
          <w:rFonts w:ascii="Aptos" w:eastAsia="Calibri" w:hAnsi="Aptos" w:cs="Calibri"/>
          <w:kern w:val="0"/>
          <w:sz w:val="20"/>
          <w:szCs w:val="20"/>
          <w:lang w:val="en-US" w:eastAsia="it-IT"/>
          <w14:ligatures w14:val="none"/>
        </w:rPr>
        <w:t xml:space="preserve">, </w:t>
      </w:r>
      <w:r w:rsidRPr="00F5652A">
        <w:rPr>
          <w:rFonts w:ascii="Aptos" w:eastAsia="Calibri" w:hAnsi="Aptos" w:cs="Calibri"/>
          <w:b/>
          <w:bCs/>
          <w:kern w:val="0"/>
          <w:sz w:val="20"/>
          <w:szCs w:val="20"/>
          <w:lang w:val="en-US" w:eastAsia="it-IT"/>
          <w14:ligatures w14:val="none"/>
        </w:rPr>
        <w:t>Water Cycle &amp; Blue Economy</w:t>
      </w:r>
      <w:r w:rsidRPr="00F5652A">
        <w:rPr>
          <w:rFonts w:ascii="Aptos" w:eastAsia="Calibri" w:hAnsi="Aptos" w:cs="Calibri"/>
          <w:kern w:val="0"/>
          <w:sz w:val="20"/>
          <w:szCs w:val="20"/>
          <w:lang w:val="en-US" w:eastAsia="it-IT"/>
          <w14:ligatures w14:val="none"/>
        </w:rPr>
        <w:t xml:space="preserve">, </w:t>
      </w:r>
      <w:r w:rsidRPr="00F5652A">
        <w:rPr>
          <w:rFonts w:ascii="Aptos" w:eastAsia="Calibri" w:hAnsi="Aptos" w:cs="Calibri"/>
          <w:b/>
          <w:bCs/>
          <w:kern w:val="0"/>
          <w:sz w:val="20"/>
          <w:szCs w:val="20"/>
          <w:lang w:val="en-US" w:eastAsia="it-IT"/>
          <w14:ligatures w14:val="none"/>
        </w:rPr>
        <w:t>Sites &amp; Soil Restoration</w:t>
      </w:r>
      <w:r w:rsidRPr="00F5652A">
        <w:rPr>
          <w:rFonts w:ascii="Aptos" w:eastAsia="Calibri" w:hAnsi="Aptos" w:cs="Calibri"/>
          <w:kern w:val="0"/>
          <w:sz w:val="20"/>
          <w:szCs w:val="20"/>
          <w:lang w:val="en-US" w:eastAsia="it-IT"/>
          <w14:ligatures w14:val="none"/>
        </w:rPr>
        <w:t xml:space="preserve">, </w:t>
      </w:r>
      <w:r w:rsidRPr="00F5652A">
        <w:rPr>
          <w:rFonts w:ascii="Aptos" w:eastAsia="Calibri" w:hAnsi="Aptos" w:cs="Calibri"/>
          <w:b/>
          <w:bCs/>
          <w:kern w:val="0"/>
          <w:sz w:val="20"/>
          <w:szCs w:val="20"/>
          <w:lang w:val="en-US" w:eastAsia="it-IT"/>
          <w14:ligatures w14:val="none"/>
        </w:rPr>
        <w:t>Bioenergy &amp; Agriculture</w:t>
      </w:r>
      <w:r w:rsidRPr="00F5652A">
        <w:rPr>
          <w:rFonts w:ascii="Aptos" w:eastAsia="Calibri" w:hAnsi="Aptos" w:cs="Calibri"/>
          <w:kern w:val="0"/>
          <w:sz w:val="20"/>
          <w:szCs w:val="20"/>
          <w:lang w:val="en-US" w:eastAsia="it-IT"/>
          <w14:ligatures w14:val="none"/>
        </w:rPr>
        <w:t xml:space="preserve">, </w:t>
      </w:r>
      <w:r w:rsidRPr="00F5652A">
        <w:rPr>
          <w:rFonts w:ascii="Aptos" w:eastAsia="Calibri" w:hAnsi="Aptos" w:cs="Calibri"/>
          <w:b/>
          <w:bCs/>
          <w:kern w:val="0"/>
          <w:sz w:val="20"/>
          <w:szCs w:val="20"/>
          <w:lang w:val="en-US" w:eastAsia="it-IT"/>
          <w14:ligatures w14:val="none"/>
        </w:rPr>
        <w:t>Earth Observation &amp; Environmental Monitoring</w:t>
      </w:r>
      <w:r w:rsidRPr="00F5652A">
        <w:rPr>
          <w:rFonts w:ascii="Aptos" w:eastAsia="Calibri" w:hAnsi="Aptos" w:cs="Calibri"/>
          <w:kern w:val="0"/>
          <w:sz w:val="20"/>
          <w:szCs w:val="20"/>
          <w:lang w:val="en-US" w:eastAsia="it-IT"/>
          <w14:ligatures w14:val="none"/>
        </w:rPr>
        <w:t xml:space="preserve">, </w:t>
      </w:r>
      <w:r w:rsidRPr="00F5652A">
        <w:rPr>
          <w:rFonts w:ascii="Aptos" w:eastAsia="Calibri" w:hAnsi="Aptos" w:cs="Calibri"/>
          <w:b/>
          <w:bCs/>
          <w:kern w:val="0"/>
          <w:sz w:val="20"/>
          <w:szCs w:val="20"/>
          <w:lang w:val="en-US" w:eastAsia="it-IT"/>
          <w14:ligatures w14:val="none"/>
        </w:rPr>
        <w:t>Circular and Regenerative Bio-Economy</w:t>
      </w:r>
      <w:r w:rsidRPr="00F5652A">
        <w:rPr>
          <w:rFonts w:ascii="Aptos" w:eastAsia="Calibri" w:hAnsi="Aptos" w:cs="Calibri"/>
          <w:kern w:val="0"/>
          <w:sz w:val="20"/>
          <w:szCs w:val="20"/>
          <w:lang w:val="en-US" w:eastAsia="it-IT"/>
          <w14:ligatures w14:val="none"/>
        </w:rPr>
        <w:t>,</w:t>
      </w:r>
      <w:r w:rsidR="008F4C7B" w:rsidRPr="00F5652A">
        <w:rPr>
          <w:rFonts w:ascii="Aptos" w:eastAsia="Calibri" w:hAnsi="Aptos" w:cs="Calibri"/>
          <w:kern w:val="0"/>
          <w:sz w:val="20"/>
          <w:szCs w:val="20"/>
          <w:lang w:val="en-US" w:eastAsia="it-IT"/>
          <w14:ligatures w14:val="none"/>
        </w:rPr>
        <w:t xml:space="preserve"> </w:t>
      </w:r>
      <w:r w:rsidRPr="00F5652A">
        <w:rPr>
          <w:rFonts w:ascii="Aptos" w:eastAsia="Calibri" w:hAnsi="Aptos" w:cs="Calibri"/>
          <w:b/>
          <w:bCs/>
          <w:kern w:val="0"/>
          <w:sz w:val="20"/>
          <w:szCs w:val="20"/>
          <w:lang w:val="en-US" w:eastAsia="it-IT"/>
          <w14:ligatures w14:val="none"/>
        </w:rPr>
        <w:t>SAL.VE</w:t>
      </w:r>
      <w:r w:rsidRPr="00F5652A">
        <w:rPr>
          <w:rFonts w:ascii="Aptos" w:eastAsia="Calibri" w:hAnsi="Aptos" w:cs="Calibri"/>
          <w:kern w:val="0"/>
          <w:sz w:val="20"/>
          <w:szCs w:val="20"/>
          <w:lang w:val="en-US" w:eastAsia="it-IT"/>
          <w14:ligatures w14:val="none"/>
        </w:rPr>
        <w:t xml:space="preserve">. </w:t>
      </w:r>
    </w:p>
    <w:p w14:paraId="6BB7A5C9" w14:textId="77777777" w:rsidR="00B203AD" w:rsidRPr="00B203AD" w:rsidRDefault="00B203AD" w:rsidP="00B203AD">
      <w:pPr>
        <w:snapToGrid w:val="0"/>
        <w:spacing w:after="0" w:line="240" w:lineRule="auto"/>
        <w:jc w:val="both"/>
        <w:rPr>
          <w:rFonts w:ascii="Aptos" w:eastAsia="Calibri" w:hAnsi="Aptos" w:cs="Calibri"/>
          <w:kern w:val="0"/>
          <w:sz w:val="20"/>
          <w:szCs w:val="20"/>
          <w:lang w:val="en-US" w:eastAsia="it-IT"/>
          <w14:ligatures w14:val="none"/>
        </w:rPr>
      </w:pPr>
    </w:p>
    <w:p w14:paraId="263AC30F" w14:textId="6B4AD0A7" w:rsidR="274861C0" w:rsidRDefault="00C30A05" w:rsidP="00B203AD">
      <w:pPr>
        <w:snapToGrid w:val="0"/>
        <w:spacing w:after="0" w:line="240" w:lineRule="auto"/>
        <w:jc w:val="both"/>
        <w:rPr>
          <w:rFonts w:ascii="Aptos" w:eastAsia="Calibri" w:hAnsi="Aptos" w:cs="Calibri"/>
          <w:b/>
          <w:bCs/>
          <w:kern w:val="0"/>
          <w:sz w:val="20"/>
          <w:szCs w:val="20"/>
          <w:lang w:val="en-US" w:eastAsia="it-IT"/>
          <w14:ligatures w14:val="none"/>
        </w:rPr>
      </w:pPr>
      <w:r w:rsidRPr="00F5652A">
        <w:rPr>
          <w:rFonts w:ascii="Aptos" w:eastAsia="Calibri" w:hAnsi="Aptos" w:cs="Calibri"/>
          <w:kern w:val="0"/>
          <w:sz w:val="20"/>
          <w:szCs w:val="20"/>
          <w:lang w:val="en-US" w:eastAsia="it-IT"/>
          <w14:ligatures w14:val="none"/>
        </w:rPr>
        <w:t xml:space="preserve">Confermati i distretti verticali dedicati a </w:t>
      </w:r>
      <w:r w:rsidRPr="00F5652A">
        <w:rPr>
          <w:rFonts w:ascii="Aptos" w:eastAsia="Calibri" w:hAnsi="Aptos" w:cs="Calibri"/>
          <w:b/>
          <w:bCs/>
          <w:kern w:val="0"/>
          <w:sz w:val="20"/>
          <w:szCs w:val="20"/>
          <w:lang w:val="en-US" w:eastAsia="it-IT"/>
          <w14:ligatures w14:val="none"/>
        </w:rPr>
        <w:t>Blue Economy</w:t>
      </w:r>
      <w:r w:rsidRPr="00F5652A">
        <w:rPr>
          <w:rFonts w:ascii="Aptos" w:eastAsia="Calibri" w:hAnsi="Aptos" w:cs="Calibri"/>
          <w:kern w:val="0"/>
          <w:sz w:val="20"/>
          <w:szCs w:val="20"/>
          <w:lang w:val="en-US" w:eastAsia="it-IT"/>
          <w14:ligatures w14:val="none"/>
        </w:rPr>
        <w:t xml:space="preserve">, </w:t>
      </w:r>
      <w:r w:rsidRPr="00F5652A">
        <w:rPr>
          <w:rFonts w:ascii="Aptos" w:eastAsia="Calibri" w:hAnsi="Aptos" w:cs="Calibri"/>
          <w:b/>
          <w:bCs/>
          <w:kern w:val="0"/>
          <w:sz w:val="20"/>
          <w:szCs w:val="20"/>
          <w:lang w:val="en-US" w:eastAsia="it-IT"/>
          <w14:ligatures w14:val="none"/>
        </w:rPr>
        <w:t>Circular Healthy City</w:t>
      </w:r>
      <w:r w:rsidRPr="00F5652A">
        <w:rPr>
          <w:rFonts w:ascii="Aptos" w:eastAsia="Calibri" w:hAnsi="Aptos" w:cs="Calibri"/>
          <w:kern w:val="0"/>
          <w:sz w:val="20"/>
          <w:szCs w:val="20"/>
          <w:lang w:val="en-US" w:eastAsia="it-IT"/>
          <w14:ligatures w14:val="none"/>
        </w:rPr>
        <w:t xml:space="preserve">, </w:t>
      </w:r>
      <w:r w:rsidRPr="00F5652A">
        <w:rPr>
          <w:rFonts w:ascii="Aptos" w:eastAsia="Calibri" w:hAnsi="Aptos" w:cs="Calibri"/>
          <w:b/>
          <w:bCs/>
          <w:kern w:val="0"/>
          <w:sz w:val="20"/>
          <w:szCs w:val="20"/>
          <w:lang w:val="en-US" w:eastAsia="it-IT"/>
          <w14:ligatures w14:val="none"/>
        </w:rPr>
        <w:t>Paper District</w:t>
      </w:r>
      <w:r w:rsidRPr="00F5652A">
        <w:rPr>
          <w:rFonts w:ascii="Aptos" w:eastAsia="Calibri" w:hAnsi="Aptos" w:cs="Calibri"/>
          <w:kern w:val="0"/>
          <w:sz w:val="20"/>
          <w:szCs w:val="20"/>
          <w:lang w:val="en-US" w:eastAsia="it-IT"/>
          <w14:ligatures w14:val="none"/>
        </w:rPr>
        <w:t xml:space="preserve">, </w:t>
      </w:r>
      <w:r w:rsidRPr="00F5652A">
        <w:rPr>
          <w:rFonts w:ascii="Aptos" w:eastAsia="Calibri" w:hAnsi="Aptos" w:cs="Calibri"/>
          <w:b/>
          <w:bCs/>
          <w:kern w:val="0"/>
          <w:sz w:val="20"/>
          <w:szCs w:val="20"/>
          <w:lang w:val="en-US" w:eastAsia="it-IT"/>
          <w14:ligatures w14:val="none"/>
        </w:rPr>
        <w:t>Textile District</w:t>
      </w:r>
      <w:r w:rsidR="008F4C7B" w:rsidRPr="00F5652A">
        <w:rPr>
          <w:rFonts w:ascii="Aptos" w:eastAsia="Calibri" w:hAnsi="Aptos" w:cs="Calibri"/>
          <w:kern w:val="0"/>
          <w:sz w:val="20"/>
          <w:szCs w:val="20"/>
          <w:lang w:val="en-US" w:eastAsia="it-IT"/>
          <w14:ligatures w14:val="none"/>
        </w:rPr>
        <w:t>,</w:t>
      </w:r>
      <w:r w:rsidRPr="00F5652A">
        <w:rPr>
          <w:rFonts w:ascii="Aptos" w:eastAsia="Calibri" w:hAnsi="Aptos" w:cs="Calibri"/>
          <w:kern w:val="0"/>
          <w:sz w:val="20"/>
          <w:szCs w:val="20"/>
          <w:lang w:val="en-US" w:eastAsia="it-IT"/>
          <w14:ligatures w14:val="none"/>
        </w:rPr>
        <w:t xml:space="preserve"> </w:t>
      </w:r>
      <w:r w:rsidRPr="00F5652A">
        <w:rPr>
          <w:rFonts w:ascii="Aptos" w:eastAsia="Calibri" w:hAnsi="Aptos" w:cs="Calibri"/>
          <w:b/>
          <w:bCs/>
          <w:kern w:val="0"/>
          <w:sz w:val="20"/>
          <w:szCs w:val="20"/>
          <w:lang w:val="en-US" w:eastAsia="it-IT"/>
          <w14:ligatures w14:val="none"/>
        </w:rPr>
        <w:t>Trenchless District</w:t>
      </w:r>
      <w:r w:rsidR="008F4C7B" w:rsidRPr="00F5652A">
        <w:rPr>
          <w:rFonts w:ascii="Aptos" w:eastAsia="Calibri" w:hAnsi="Aptos" w:cs="Calibri"/>
          <w:kern w:val="0"/>
          <w:sz w:val="20"/>
          <w:szCs w:val="20"/>
          <w:lang w:val="en-US" w:eastAsia="it-IT"/>
          <w14:ligatures w14:val="none"/>
        </w:rPr>
        <w:t xml:space="preserve"> e </w:t>
      </w:r>
      <w:r w:rsidR="008F4C7B" w:rsidRPr="00F5652A">
        <w:rPr>
          <w:rFonts w:ascii="Aptos" w:eastAsia="Calibri" w:hAnsi="Aptos" w:cs="Calibri"/>
          <w:b/>
          <w:bCs/>
          <w:kern w:val="0"/>
          <w:sz w:val="20"/>
          <w:szCs w:val="20"/>
          <w:lang w:val="en-US" w:eastAsia="it-IT"/>
          <w14:ligatures w14:val="none"/>
        </w:rPr>
        <w:t>Innovatio</w:t>
      </w:r>
      <w:r w:rsidR="00D03815" w:rsidRPr="274861C0">
        <w:rPr>
          <w:rFonts w:ascii="Aptos" w:eastAsia="Calibri" w:hAnsi="Aptos" w:cs="Calibri"/>
          <w:b/>
          <w:bCs/>
          <w:kern w:val="0"/>
          <w:sz w:val="20"/>
          <w:szCs w:val="20"/>
          <w:lang w:val="en-US" w:eastAsia="it-IT"/>
          <w14:ligatures w14:val="none"/>
        </w:rPr>
        <w:t>n</w:t>
      </w:r>
      <w:r w:rsidR="008F4C7B" w:rsidRPr="00F5652A">
        <w:rPr>
          <w:rFonts w:ascii="Aptos" w:eastAsia="Calibri" w:hAnsi="Aptos" w:cs="Calibri"/>
          <w:b/>
          <w:bCs/>
          <w:kern w:val="0"/>
          <w:sz w:val="20"/>
          <w:szCs w:val="20"/>
          <w:lang w:val="en-US" w:eastAsia="it-IT"/>
          <w14:ligatures w14:val="none"/>
        </w:rPr>
        <w:t xml:space="preserve"> District.</w:t>
      </w:r>
    </w:p>
    <w:p w14:paraId="30338244" w14:textId="43193E40" w:rsidR="00B203AD" w:rsidRDefault="00B203AD" w:rsidP="00B203AD">
      <w:pPr>
        <w:snapToGrid w:val="0"/>
        <w:spacing w:after="0" w:line="240" w:lineRule="auto"/>
        <w:jc w:val="both"/>
        <w:rPr>
          <w:rFonts w:ascii="Aptos" w:eastAsia="Calibri" w:hAnsi="Aptos" w:cs="Calibri"/>
          <w:b/>
          <w:bCs/>
          <w:kern w:val="0"/>
          <w:sz w:val="20"/>
          <w:szCs w:val="20"/>
          <w:lang w:val="en-US" w:eastAsia="it-IT"/>
          <w14:ligatures w14:val="none"/>
        </w:rPr>
      </w:pPr>
    </w:p>
    <w:p w14:paraId="3A75E508" w14:textId="77777777" w:rsidR="00B203AD" w:rsidRPr="00B203AD" w:rsidRDefault="00B203AD" w:rsidP="00B203AD">
      <w:pPr>
        <w:snapToGrid w:val="0"/>
        <w:spacing w:after="0" w:line="240" w:lineRule="auto"/>
        <w:jc w:val="both"/>
        <w:rPr>
          <w:rFonts w:ascii="Aptos" w:eastAsia="Calibri" w:hAnsi="Aptos" w:cs="Calibri"/>
          <w:kern w:val="0"/>
          <w:sz w:val="20"/>
          <w:szCs w:val="20"/>
          <w:lang w:val="en-US" w:eastAsia="it-IT"/>
          <w14:ligatures w14:val="none"/>
        </w:rPr>
      </w:pPr>
    </w:p>
    <w:p w14:paraId="3D4E6E8C" w14:textId="6CD13AD7" w:rsidR="06E16A60" w:rsidRPr="00F5652A" w:rsidRDefault="06E16A60" w:rsidP="00B203AD">
      <w:pPr>
        <w:snapToGrid w:val="0"/>
        <w:spacing w:after="120" w:line="240" w:lineRule="auto"/>
        <w:jc w:val="both"/>
        <w:outlineLvl w:val="2"/>
        <w:rPr>
          <w:rFonts w:ascii="Aptos" w:eastAsia="Calibri" w:hAnsi="Aptos" w:cs="Calibri"/>
          <w:b/>
          <w:bCs/>
          <w:sz w:val="20"/>
          <w:szCs w:val="20"/>
          <w:lang w:eastAsia="it-IT"/>
        </w:rPr>
      </w:pPr>
      <w:r w:rsidRPr="00F5652A">
        <w:rPr>
          <w:rFonts w:ascii="Aptos" w:eastAsia="Calibri" w:hAnsi="Aptos" w:cs="Calibri"/>
          <w:b/>
          <w:bCs/>
          <w:sz w:val="20"/>
          <w:szCs w:val="20"/>
          <w:lang w:eastAsia="it-IT"/>
        </w:rPr>
        <w:t>GLI STATI GENERALI DELLA GREEN ECONOMY</w:t>
      </w:r>
    </w:p>
    <w:p w14:paraId="3756430F" w14:textId="77777777" w:rsidR="005924CB" w:rsidRPr="00F5652A" w:rsidRDefault="00C30A05" w:rsidP="00B203AD">
      <w:pPr>
        <w:spacing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kern w:val="0"/>
          <w:sz w:val="20"/>
          <w:szCs w:val="20"/>
          <w:lang w:eastAsia="it-IT"/>
          <w14:ligatures w14:val="none"/>
        </w:rPr>
        <w:t>Punto nevralgico del dibattito di Ecomondo, gli Stati Generali della Green Economy</w:t>
      </w:r>
      <w:r w:rsidR="005924CB" w:rsidRPr="00F5652A">
        <w:rPr>
          <w:rFonts w:ascii="Aptos" w:eastAsia="Calibri" w:hAnsi="Aptos" w:cs="Calibri"/>
          <w:kern w:val="0"/>
          <w:sz w:val="20"/>
          <w:szCs w:val="20"/>
          <w:lang w:eastAsia="it-IT"/>
          <w14:ligatures w14:val="none"/>
        </w:rPr>
        <w:t>,</w:t>
      </w:r>
      <w:r w:rsidR="005924CB" w:rsidRPr="00F5652A">
        <w:rPr>
          <w:rFonts w:ascii="Aptos" w:hAnsi="Aptos"/>
          <w:sz w:val="20"/>
          <w:szCs w:val="20"/>
        </w:rPr>
        <w:t xml:space="preserve"> </w:t>
      </w:r>
      <w:r w:rsidR="005924CB" w:rsidRPr="00F5652A">
        <w:rPr>
          <w:rFonts w:ascii="Aptos" w:eastAsia="Calibri" w:hAnsi="Aptos" w:cs="Calibri"/>
          <w:kern w:val="0"/>
          <w:sz w:val="20"/>
          <w:szCs w:val="20"/>
          <w:lang w:eastAsia="it-IT"/>
          <w14:ligatures w14:val="none"/>
        </w:rPr>
        <w:t xml:space="preserve">organizzati dalla Fondazione per lo Sviluppo Sostenibile in collaborazione con il Ministero dell'Ambiente e della Sicurezza Energetica (MASE) e promossi dal Consiglio Nazionale della Green Economy. </w:t>
      </w:r>
    </w:p>
    <w:p w14:paraId="2C6B352B" w14:textId="331D0F62" w:rsidR="005924CB" w:rsidRPr="00F5652A" w:rsidRDefault="00C30A05" w:rsidP="00B203AD">
      <w:pPr>
        <w:spacing w:after="0" w:line="240" w:lineRule="auto"/>
        <w:jc w:val="both"/>
        <w:rPr>
          <w:rFonts w:ascii="Aptos" w:eastAsia="Calibri" w:hAnsi="Aptos" w:cs="Calibri"/>
          <w:kern w:val="0"/>
          <w:sz w:val="20"/>
          <w:szCs w:val="20"/>
          <w:lang w:eastAsia="it-IT"/>
          <w14:ligatures w14:val="none"/>
        </w:rPr>
      </w:pPr>
      <w:r w:rsidRPr="00F5652A">
        <w:rPr>
          <w:rFonts w:ascii="Aptos" w:eastAsia="Calibri" w:hAnsi="Aptos" w:cs="Calibri"/>
          <w:kern w:val="0"/>
          <w:sz w:val="20"/>
          <w:szCs w:val="20"/>
          <w:lang w:eastAsia="it-IT"/>
          <w14:ligatures w14:val="none"/>
        </w:rPr>
        <w:t xml:space="preserve">La </w:t>
      </w:r>
      <w:r w:rsidR="007B11F7" w:rsidRPr="00F5652A">
        <w:rPr>
          <w:rFonts w:ascii="Aptos" w:eastAsia="Calibri" w:hAnsi="Aptos" w:cs="Calibri"/>
          <w:kern w:val="0"/>
          <w:sz w:val="20"/>
          <w:szCs w:val="20"/>
          <w:lang w:eastAsia="it-IT"/>
          <w14:ligatures w14:val="none"/>
        </w:rPr>
        <w:t>14^</w:t>
      </w:r>
      <w:r w:rsidR="007B11F7" w:rsidRPr="00F5652A">
        <w:rPr>
          <w:rFonts w:ascii="Aptos" w:hAnsi="Aptos" w:cs="Calibri"/>
          <w:sz w:val="20"/>
          <w:szCs w:val="20"/>
        </w:rPr>
        <w:t xml:space="preserve"> </w:t>
      </w:r>
      <w:r w:rsidRPr="00F5652A">
        <w:rPr>
          <w:rFonts w:ascii="Aptos" w:eastAsia="Calibri" w:hAnsi="Aptos" w:cs="Calibri"/>
          <w:kern w:val="0"/>
          <w:sz w:val="20"/>
          <w:szCs w:val="20"/>
          <w:lang w:eastAsia="it-IT"/>
          <w14:ligatures w14:val="none"/>
        </w:rPr>
        <w:t>edizione</w:t>
      </w:r>
      <w:r w:rsidR="005924CB" w:rsidRPr="00F5652A">
        <w:rPr>
          <w:rFonts w:ascii="Aptos" w:eastAsia="Calibri" w:hAnsi="Aptos" w:cs="Calibri"/>
          <w:kern w:val="0"/>
          <w:sz w:val="20"/>
          <w:szCs w:val="20"/>
          <w:lang w:eastAsia="it-IT"/>
          <w14:ligatures w14:val="none"/>
        </w:rPr>
        <w:t xml:space="preserve">, che si aprirà </w:t>
      </w:r>
      <w:r w:rsidR="005924CB" w:rsidRPr="00F5652A">
        <w:rPr>
          <w:rFonts w:ascii="Aptos" w:eastAsia="Calibri" w:hAnsi="Aptos" w:cs="Calibri"/>
          <w:b/>
          <w:bCs/>
          <w:kern w:val="0"/>
          <w:sz w:val="20"/>
          <w:szCs w:val="20"/>
          <w:lang w:eastAsia="it-IT"/>
          <w14:ligatures w14:val="none"/>
        </w:rPr>
        <w:t>martedì 4 novembre con la presentazione del</w:t>
      </w:r>
      <w:r w:rsidRPr="00F5652A">
        <w:rPr>
          <w:rFonts w:ascii="Aptos" w:eastAsia="Calibri" w:hAnsi="Aptos" w:cs="Calibri"/>
          <w:b/>
          <w:bCs/>
          <w:kern w:val="0"/>
          <w:sz w:val="20"/>
          <w:szCs w:val="20"/>
          <w:lang w:eastAsia="it-IT"/>
          <w14:ligatures w14:val="none"/>
        </w:rPr>
        <w:t>la</w:t>
      </w:r>
      <w:r w:rsidRPr="00F5652A">
        <w:rPr>
          <w:rFonts w:ascii="Aptos" w:eastAsia="Calibri" w:hAnsi="Aptos" w:cs="Calibri"/>
          <w:kern w:val="0"/>
          <w:sz w:val="20"/>
          <w:szCs w:val="20"/>
          <w:lang w:eastAsia="it-IT"/>
          <w14:ligatures w14:val="none"/>
        </w:rPr>
        <w:t xml:space="preserve"> </w:t>
      </w:r>
      <w:r w:rsidRPr="00F5652A">
        <w:rPr>
          <w:rFonts w:ascii="Aptos" w:eastAsia="Calibri" w:hAnsi="Aptos" w:cs="Calibri"/>
          <w:b/>
          <w:bCs/>
          <w:kern w:val="0"/>
          <w:sz w:val="20"/>
          <w:szCs w:val="20"/>
          <w:lang w:eastAsia="it-IT"/>
          <w14:ligatures w14:val="none"/>
        </w:rPr>
        <w:t>Relazione sullo Stato della Green Economy 2025</w:t>
      </w:r>
      <w:r w:rsidR="005924CB" w:rsidRPr="00F5652A">
        <w:rPr>
          <w:rFonts w:ascii="Aptos" w:eastAsia="Calibri" w:hAnsi="Aptos" w:cs="Calibri"/>
          <w:kern w:val="0"/>
          <w:sz w:val="20"/>
          <w:szCs w:val="20"/>
          <w:lang w:eastAsia="it-IT"/>
          <w14:ligatures w14:val="none"/>
        </w:rPr>
        <w:t xml:space="preserve">, fa il punto sullo stato della green economy, non solo come settore dei beni e servizi ambientali, ma su come l’economia del futuro – decarbonizzata, circolare e nature positive – sia in grado di assicurare uno sviluppo durevole perché sostenibile. </w:t>
      </w:r>
    </w:p>
    <w:p w14:paraId="4B40FFB7" w14:textId="5E5988DE" w:rsidR="23E22A3B" w:rsidRPr="00F5652A" w:rsidRDefault="006C3656" w:rsidP="00B203AD">
      <w:pPr>
        <w:spacing w:after="100" w:afterAutospacing="1" w:line="240" w:lineRule="auto"/>
        <w:jc w:val="both"/>
        <w:rPr>
          <w:rFonts w:ascii="Aptos" w:eastAsia="Calibri" w:hAnsi="Aptos" w:cs="Calibri"/>
          <w:kern w:val="0"/>
          <w:sz w:val="20"/>
          <w:szCs w:val="20"/>
          <w:lang w:eastAsia="it-IT"/>
          <w14:ligatures w14:val="none"/>
        </w:rPr>
      </w:pPr>
      <w:r w:rsidRPr="00F5652A">
        <w:rPr>
          <w:rFonts w:ascii="Aptos" w:eastAsia="Calibri" w:hAnsi="Aptos" w:cs="Calibri"/>
          <w:kern w:val="0"/>
          <w:sz w:val="20"/>
          <w:szCs w:val="20"/>
          <w:lang w:eastAsia="it-IT"/>
          <w14:ligatures w14:val="none"/>
        </w:rPr>
        <w:t xml:space="preserve">Per la prima volta, la </w:t>
      </w:r>
      <w:r w:rsidRPr="00F5652A">
        <w:rPr>
          <w:rFonts w:ascii="Aptos" w:eastAsia="Calibri" w:hAnsi="Aptos" w:cs="Calibri"/>
          <w:b/>
          <w:bCs/>
          <w:kern w:val="0"/>
          <w:sz w:val="20"/>
          <w:szCs w:val="20"/>
          <w:lang w:eastAsia="it-IT"/>
          <w14:ligatures w14:val="none"/>
        </w:rPr>
        <w:t>sessione plenaria del 5 novembre</w:t>
      </w:r>
      <w:r w:rsidRPr="00F5652A">
        <w:rPr>
          <w:rFonts w:ascii="Aptos" w:eastAsia="Calibri" w:hAnsi="Aptos" w:cs="Calibri"/>
          <w:kern w:val="0"/>
          <w:sz w:val="20"/>
          <w:szCs w:val="20"/>
          <w:lang w:eastAsia="it-IT"/>
          <w14:ligatures w14:val="none"/>
        </w:rPr>
        <w:t xml:space="preserve"> si svolgerà </w:t>
      </w:r>
      <w:r w:rsidRPr="00F5652A">
        <w:rPr>
          <w:rFonts w:ascii="Aptos" w:eastAsia="Calibri" w:hAnsi="Aptos" w:cs="Calibri"/>
          <w:b/>
          <w:bCs/>
          <w:kern w:val="0"/>
          <w:sz w:val="20"/>
          <w:szCs w:val="20"/>
          <w:lang w:eastAsia="it-IT"/>
          <w14:ligatures w14:val="none"/>
        </w:rPr>
        <w:t>interamente in lingua inglese</w:t>
      </w:r>
      <w:r w:rsidRPr="00F5652A">
        <w:rPr>
          <w:rFonts w:ascii="Aptos" w:eastAsia="Calibri" w:hAnsi="Aptos" w:cs="Calibri"/>
          <w:kern w:val="0"/>
          <w:sz w:val="20"/>
          <w:szCs w:val="20"/>
          <w:lang w:eastAsia="it-IT"/>
          <w14:ligatures w14:val="none"/>
        </w:rPr>
        <w:t xml:space="preserve">, una scelta che mira ad ampliare ulteriormente </w:t>
      </w:r>
      <w:r w:rsidR="007B11F7" w:rsidRPr="00F5652A">
        <w:rPr>
          <w:rFonts w:ascii="Aptos" w:eastAsia="Calibri" w:hAnsi="Aptos" w:cs="Calibri"/>
          <w:kern w:val="0"/>
          <w:sz w:val="20"/>
          <w:szCs w:val="20"/>
          <w:lang w:eastAsia="it-IT"/>
          <w14:ligatures w14:val="none"/>
        </w:rPr>
        <w:t>la portata</w:t>
      </w:r>
      <w:r w:rsidRPr="00F5652A">
        <w:rPr>
          <w:rFonts w:ascii="Aptos" w:eastAsia="Calibri" w:hAnsi="Aptos" w:cs="Calibri"/>
          <w:kern w:val="0"/>
          <w:sz w:val="20"/>
          <w:szCs w:val="20"/>
          <w:lang w:eastAsia="it-IT"/>
          <w14:ligatures w14:val="none"/>
        </w:rPr>
        <w:t xml:space="preserve"> internazionale dell’evento.</w:t>
      </w:r>
    </w:p>
    <w:p w14:paraId="1BDACAA1" w14:textId="119A21D1" w:rsidR="4623550F" w:rsidRPr="00F5652A" w:rsidRDefault="4623550F" w:rsidP="00B203AD">
      <w:pPr>
        <w:spacing w:after="0" w:line="240" w:lineRule="auto"/>
        <w:jc w:val="both"/>
        <w:rPr>
          <w:rFonts w:ascii="Aptos" w:eastAsia="Calibri" w:hAnsi="Aptos" w:cs="Calibri"/>
          <w:color w:val="000000" w:themeColor="text1"/>
          <w:sz w:val="20"/>
          <w:szCs w:val="20"/>
        </w:rPr>
      </w:pPr>
      <w:r w:rsidRPr="00F5652A">
        <w:rPr>
          <w:rFonts w:ascii="Aptos" w:eastAsia="Calibri" w:hAnsi="Aptos" w:cs="Calibri"/>
          <w:b/>
          <w:bCs/>
          <w:color w:val="000000" w:themeColor="text1"/>
          <w:sz w:val="20"/>
          <w:szCs w:val="20"/>
        </w:rPr>
        <w:t>I PARTNER ISTITUZIONALI</w:t>
      </w:r>
    </w:p>
    <w:p w14:paraId="4FD012ED" w14:textId="2CFB2041" w:rsidR="2E770A89" w:rsidRDefault="006A3092" w:rsidP="00B203AD">
      <w:pPr>
        <w:spacing w:after="0" w:line="240" w:lineRule="auto"/>
        <w:jc w:val="both"/>
        <w:rPr>
          <w:rFonts w:ascii="Aptos" w:eastAsia="Calibri" w:hAnsi="Aptos" w:cs="Calibri"/>
          <w:color w:val="000000" w:themeColor="text1"/>
          <w:sz w:val="20"/>
          <w:szCs w:val="20"/>
        </w:rPr>
      </w:pPr>
      <w:r w:rsidRPr="006A3092">
        <w:rPr>
          <w:rFonts w:ascii="Aptos" w:eastAsia="Calibri" w:hAnsi="Aptos" w:cs="Calibri"/>
          <w:color w:val="000000" w:themeColor="text1"/>
          <w:sz w:val="20"/>
          <w:szCs w:val="20"/>
        </w:rPr>
        <w:t xml:space="preserve">Ecomondo 2025 è organizzato da Italian Exhibition Group con la collaborazione di: Commissione Europea; UNIDO ITPO; Ministero dell’Ambiente e della Sicurezza Energetica; MAECI (Ministero degli Affari Esteri e della Cooperazione Istituzionale); Ministero delle Imprese e del Made in Italy; Agenzia ICE - Italian Trade &amp; Investment Agency; Regione Emilia-Romagna; Comune di Rimini; ANCI (Associazione Nazionale Comuni Italiani); ANFIA (Associazione Nazionale Filiera Industriale Automobilistica); ART-ER; CIB (Consorzio Italiano Biogas); CIC (Consorzio Italiano Compostatori); CONAI (Consorzio Nazionale Imballaggi); ENEA; Assoambiente; Fondazione per lo Sviluppo Sostenibile; ISPRA (Istituto Superiore per la Protezione e la Ricerca Ambientale); Legambiente; UNICIRCULAR (sezione Assoambiente); UNACEA (Unione Nazionale Aziende Construction Equipment &amp; Attachments); UTILITALIA; CIHEAM (International Center For Avanced Mediterranean Agronomic Studies) CBE JU (Circular Bio-based Europe Joint Undertaking); EBA (European Biogas Association); European Environment Agency; ISWA (International Solid Waste Association); WBA (World Biogas Association); Water Europe.  </w:t>
      </w:r>
    </w:p>
    <w:p w14:paraId="39112D6A" w14:textId="77777777" w:rsidR="006A3092" w:rsidRPr="00F5652A" w:rsidRDefault="006A3092" w:rsidP="00B203AD">
      <w:pPr>
        <w:spacing w:after="0" w:line="240" w:lineRule="auto"/>
        <w:jc w:val="both"/>
        <w:rPr>
          <w:rFonts w:ascii="Aptos" w:eastAsia="Calibri" w:hAnsi="Aptos" w:cs="Calibri"/>
          <w:color w:val="000000" w:themeColor="text1"/>
          <w:sz w:val="20"/>
          <w:szCs w:val="20"/>
        </w:rPr>
      </w:pPr>
    </w:p>
    <w:p w14:paraId="270D72CC" w14:textId="270917E9" w:rsidR="4623550F" w:rsidRPr="00F5652A" w:rsidRDefault="4623550F" w:rsidP="00B203AD">
      <w:pPr>
        <w:spacing w:after="0" w:line="240" w:lineRule="auto"/>
        <w:jc w:val="both"/>
        <w:rPr>
          <w:rFonts w:ascii="Aptos" w:eastAsia="Calibri" w:hAnsi="Aptos" w:cs="Calibri"/>
          <w:color w:val="000000" w:themeColor="text1"/>
          <w:sz w:val="20"/>
          <w:szCs w:val="20"/>
        </w:rPr>
      </w:pPr>
      <w:r w:rsidRPr="00F5652A">
        <w:rPr>
          <w:rFonts w:ascii="Aptos" w:eastAsia="Calibri" w:hAnsi="Aptos" w:cs="Calibri"/>
          <w:b/>
          <w:bCs/>
          <w:color w:val="000000" w:themeColor="text1"/>
          <w:sz w:val="20"/>
          <w:szCs w:val="20"/>
        </w:rPr>
        <w:t>ABOUT ECOMONDO 2025</w:t>
      </w:r>
    </w:p>
    <w:p w14:paraId="12CB2907" w14:textId="3F8CB2BD" w:rsidR="4623550F" w:rsidRPr="00F5652A" w:rsidRDefault="4623550F" w:rsidP="00B203AD">
      <w:pPr>
        <w:spacing w:after="0" w:line="240" w:lineRule="auto"/>
        <w:rPr>
          <w:rFonts w:ascii="Aptos" w:eastAsia="Calibri" w:hAnsi="Aptos" w:cs="Calibri"/>
          <w:color w:val="0000FF"/>
          <w:sz w:val="20"/>
          <w:szCs w:val="20"/>
        </w:rPr>
      </w:pPr>
      <w:r w:rsidRPr="00F5652A">
        <w:rPr>
          <w:rFonts w:ascii="Aptos" w:eastAsia="Calibri" w:hAnsi="Aptos" w:cs="Calibri"/>
          <w:b/>
          <w:bCs/>
          <w:color w:val="000000" w:themeColor="text1"/>
          <w:sz w:val="20"/>
          <w:szCs w:val="20"/>
        </w:rPr>
        <w:t xml:space="preserve">Qualifica: </w:t>
      </w:r>
      <w:r w:rsidRPr="00F5652A">
        <w:rPr>
          <w:rFonts w:ascii="Aptos" w:eastAsia="Calibri" w:hAnsi="Aptos" w:cs="Calibri"/>
          <w:color w:val="000000" w:themeColor="text1"/>
          <w:sz w:val="20"/>
          <w:szCs w:val="20"/>
        </w:rPr>
        <w:t xml:space="preserve">Fiera internazionale; </w:t>
      </w:r>
      <w:r w:rsidRPr="00F5652A">
        <w:rPr>
          <w:rFonts w:ascii="Aptos" w:eastAsia="Calibri" w:hAnsi="Aptos" w:cs="Calibri"/>
          <w:b/>
          <w:bCs/>
          <w:color w:val="000000" w:themeColor="text1"/>
          <w:sz w:val="20"/>
          <w:szCs w:val="20"/>
        </w:rPr>
        <w:t>Organizzazione</w:t>
      </w:r>
      <w:r w:rsidRPr="00F5652A">
        <w:rPr>
          <w:rFonts w:ascii="Aptos" w:eastAsia="Calibri" w:hAnsi="Aptos" w:cs="Calibri"/>
          <w:color w:val="000000" w:themeColor="text1"/>
          <w:sz w:val="20"/>
          <w:szCs w:val="20"/>
        </w:rPr>
        <w:t xml:space="preserve">: Italian Exhibition Group S.p.A.; </w:t>
      </w:r>
      <w:r w:rsidRPr="00F5652A">
        <w:rPr>
          <w:rFonts w:ascii="Aptos" w:eastAsia="Calibri" w:hAnsi="Aptos" w:cs="Calibri"/>
          <w:b/>
          <w:bCs/>
          <w:color w:val="000000" w:themeColor="text1"/>
          <w:sz w:val="20"/>
          <w:szCs w:val="20"/>
        </w:rPr>
        <w:t xml:space="preserve">Periodicità: </w:t>
      </w:r>
      <w:r w:rsidRPr="00F5652A">
        <w:rPr>
          <w:rFonts w:ascii="Aptos" w:eastAsia="Calibri" w:hAnsi="Aptos" w:cs="Calibri"/>
          <w:color w:val="000000" w:themeColor="text1"/>
          <w:sz w:val="20"/>
          <w:szCs w:val="20"/>
        </w:rPr>
        <w:t xml:space="preserve">annuale; </w:t>
      </w:r>
      <w:r w:rsidRPr="00F5652A">
        <w:rPr>
          <w:rFonts w:ascii="Aptos" w:eastAsia="Calibri" w:hAnsi="Aptos" w:cs="Calibri"/>
          <w:b/>
          <w:bCs/>
          <w:color w:val="000000" w:themeColor="text1"/>
          <w:sz w:val="20"/>
          <w:szCs w:val="20"/>
        </w:rPr>
        <w:t>Edizione</w:t>
      </w:r>
      <w:r w:rsidRPr="00F5652A">
        <w:rPr>
          <w:rFonts w:ascii="Aptos" w:eastAsia="Calibri" w:hAnsi="Aptos" w:cs="Calibri"/>
          <w:color w:val="000000" w:themeColor="text1"/>
          <w:sz w:val="20"/>
          <w:szCs w:val="20"/>
        </w:rPr>
        <w:t xml:space="preserve">: 28ª; </w:t>
      </w:r>
      <w:r w:rsidRPr="00F5652A">
        <w:rPr>
          <w:rFonts w:ascii="Aptos" w:eastAsia="Calibri" w:hAnsi="Aptos" w:cs="Calibri"/>
          <w:b/>
          <w:bCs/>
          <w:color w:val="000000" w:themeColor="text1"/>
          <w:sz w:val="20"/>
          <w:szCs w:val="20"/>
        </w:rPr>
        <w:t xml:space="preserve">Date: </w:t>
      </w:r>
      <w:r w:rsidRPr="00F5652A">
        <w:rPr>
          <w:rFonts w:ascii="Aptos" w:eastAsia="Calibri" w:hAnsi="Aptos" w:cs="Calibri"/>
          <w:color w:val="000000" w:themeColor="text1"/>
          <w:sz w:val="20"/>
          <w:szCs w:val="20"/>
        </w:rPr>
        <w:t xml:space="preserve">4-7 novembre 2025; </w:t>
      </w:r>
      <w:r w:rsidRPr="00F5652A">
        <w:rPr>
          <w:rFonts w:ascii="Aptos" w:eastAsia="Calibri" w:hAnsi="Aptos" w:cs="Calibri"/>
          <w:b/>
          <w:bCs/>
          <w:color w:val="000000" w:themeColor="text1"/>
          <w:sz w:val="20"/>
          <w:szCs w:val="20"/>
        </w:rPr>
        <w:t>mail</w:t>
      </w:r>
      <w:r w:rsidRPr="00F5652A">
        <w:rPr>
          <w:rFonts w:ascii="Aptos" w:eastAsia="Calibri" w:hAnsi="Aptos" w:cs="Calibri"/>
          <w:color w:val="000000" w:themeColor="text1"/>
          <w:sz w:val="20"/>
          <w:szCs w:val="20"/>
        </w:rPr>
        <w:t xml:space="preserve">: </w:t>
      </w:r>
      <w:hyperlink r:id="rId9">
        <w:r w:rsidRPr="00F5652A">
          <w:rPr>
            <w:rStyle w:val="Collegamentoipertestuale"/>
            <w:rFonts w:ascii="Aptos" w:eastAsia="Calibri" w:hAnsi="Aptos" w:cs="Calibri"/>
            <w:sz w:val="20"/>
            <w:szCs w:val="20"/>
          </w:rPr>
          <w:t>ecomondo@iegexpo.it</w:t>
        </w:r>
      </w:hyperlink>
      <w:hyperlink r:id="rId10">
        <w:r w:rsidRPr="00F5652A">
          <w:rPr>
            <w:rStyle w:val="Collegamentoipertestuale"/>
            <w:rFonts w:ascii="Aptos" w:eastAsia="Calibri" w:hAnsi="Aptos" w:cs="Calibri"/>
            <w:sz w:val="20"/>
            <w:szCs w:val="20"/>
          </w:rPr>
          <w:t>;</w:t>
        </w:r>
      </w:hyperlink>
      <w:r w:rsidRPr="00F5652A">
        <w:rPr>
          <w:rFonts w:ascii="Aptos" w:eastAsia="Calibri" w:hAnsi="Aptos" w:cs="Calibri"/>
          <w:b/>
          <w:bCs/>
          <w:color w:val="000000" w:themeColor="text1"/>
          <w:sz w:val="20"/>
          <w:szCs w:val="20"/>
        </w:rPr>
        <w:t xml:space="preserve"> Website: </w:t>
      </w:r>
      <w:hyperlink r:id="rId11">
        <w:r w:rsidRPr="00F5652A">
          <w:rPr>
            <w:rStyle w:val="Collegamentoipertestuale"/>
            <w:rFonts w:ascii="Aptos" w:eastAsia="Calibri" w:hAnsi="Aptos" w:cs="Calibri"/>
            <w:sz w:val="20"/>
            <w:szCs w:val="20"/>
          </w:rPr>
          <w:t>www.ecomondo.com</w:t>
        </w:r>
      </w:hyperlink>
      <w:hyperlink r:id="rId12">
        <w:r w:rsidRPr="00F5652A">
          <w:rPr>
            <w:rStyle w:val="Collegamentoipertestuale"/>
            <w:rFonts w:ascii="Aptos" w:eastAsia="Calibri" w:hAnsi="Aptos" w:cs="Calibri"/>
            <w:sz w:val="20"/>
            <w:szCs w:val="20"/>
          </w:rPr>
          <w:t>;</w:t>
        </w:r>
      </w:hyperlink>
      <w:r w:rsidRPr="00F5652A">
        <w:rPr>
          <w:rFonts w:ascii="Aptos" w:eastAsia="Calibri" w:hAnsi="Aptos" w:cs="Calibri"/>
          <w:b/>
          <w:bCs/>
          <w:color w:val="000000" w:themeColor="text1"/>
          <w:sz w:val="20"/>
          <w:szCs w:val="20"/>
        </w:rPr>
        <w:t xml:space="preserve"> Facebook</w:t>
      </w:r>
      <w:r w:rsidRPr="00F5652A">
        <w:rPr>
          <w:rFonts w:ascii="Aptos" w:eastAsia="Calibri" w:hAnsi="Aptos" w:cs="Calibri"/>
          <w:color w:val="000000" w:themeColor="text1"/>
          <w:sz w:val="20"/>
          <w:szCs w:val="20"/>
        </w:rPr>
        <w:t xml:space="preserve">: </w:t>
      </w:r>
      <w:hyperlink r:id="rId13">
        <w:r w:rsidRPr="00F5652A">
          <w:rPr>
            <w:rStyle w:val="Collegamentoipertestuale"/>
            <w:rFonts w:ascii="Aptos" w:eastAsia="Calibri" w:hAnsi="Aptos" w:cs="Calibri"/>
            <w:sz w:val="20"/>
            <w:szCs w:val="20"/>
          </w:rPr>
          <w:t>www.facebook.com/EcomondoRimini</w:t>
        </w:r>
      </w:hyperlink>
      <w:hyperlink r:id="rId14">
        <w:r w:rsidRPr="00F5652A">
          <w:rPr>
            <w:rStyle w:val="Collegamentoipertestuale"/>
            <w:rFonts w:ascii="Aptos" w:eastAsia="Calibri" w:hAnsi="Aptos" w:cs="Calibri"/>
            <w:sz w:val="20"/>
            <w:szCs w:val="20"/>
          </w:rPr>
          <w:t>;</w:t>
        </w:r>
      </w:hyperlink>
      <w:r w:rsidRPr="00F5652A">
        <w:rPr>
          <w:rFonts w:ascii="Aptos" w:eastAsia="Calibri" w:hAnsi="Aptos" w:cs="Calibri"/>
          <w:b/>
          <w:bCs/>
          <w:color w:val="000000" w:themeColor="text1"/>
          <w:sz w:val="20"/>
          <w:szCs w:val="20"/>
        </w:rPr>
        <w:t xml:space="preserve"> LinkedIn</w:t>
      </w:r>
      <w:r w:rsidRPr="00F5652A">
        <w:rPr>
          <w:rFonts w:ascii="Aptos" w:eastAsia="Calibri" w:hAnsi="Aptos" w:cs="Calibri"/>
          <w:color w:val="000000" w:themeColor="text1"/>
          <w:sz w:val="20"/>
          <w:szCs w:val="20"/>
        </w:rPr>
        <w:t xml:space="preserve">: </w:t>
      </w:r>
      <w:hyperlink r:id="rId15">
        <w:r w:rsidRPr="00F5652A">
          <w:rPr>
            <w:rStyle w:val="Collegamentoipertestuale"/>
            <w:rFonts w:ascii="Aptos" w:eastAsia="Calibri" w:hAnsi="Aptos" w:cs="Calibri"/>
            <w:sz w:val="20"/>
            <w:szCs w:val="20"/>
          </w:rPr>
          <w:t>https://www.linkedin.com/company/ecomondo-the-green-technologies-expo/</w:t>
        </w:r>
      </w:hyperlink>
    </w:p>
    <w:p w14:paraId="5D2096FC" w14:textId="0512FD10" w:rsidR="2E770A89" w:rsidRPr="00F5652A" w:rsidRDefault="2E770A89" w:rsidP="00B203AD">
      <w:pPr>
        <w:spacing w:after="0" w:line="240" w:lineRule="auto"/>
        <w:rPr>
          <w:rFonts w:ascii="Aptos" w:eastAsia="Calibri" w:hAnsi="Aptos" w:cs="Calibri"/>
          <w:color w:val="0000FF"/>
          <w:sz w:val="20"/>
          <w:szCs w:val="20"/>
        </w:rPr>
      </w:pPr>
    </w:p>
    <w:p w14:paraId="775F8FD8" w14:textId="7F9DD6FA" w:rsidR="4623550F" w:rsidRPr="00F5652A" w:rsidRDefault="4623550F" w:rsidP="00B203AD">
      <w:pPr>
        <w:spacing w:after="0" w:line="240" w:lineRule="auto"/>
        <w:rPr>
          <w:rFonts w:ascii="Aptos" w:eastAsia="Calibri" w:hAnsi="Aptos" w:cs="Calibri"/>
          <w:color w:val="000000" w:themeColor="text1"/>
          <w:sz w:val="20"/>
          <w:szCs w:val="20"/>
        </w:rPr>
      </w:pPr>
      <w:r w:rsidRPr="00F5652A">
        <w:rPr>
          <w:rFonts w:ascii="Aptos" w:eastAsia="Calibri" w:hAnsi="Aptos" w:cs="Calibri"/>
          <w:b/>
          <w:bCs/>
          <w:color w:val="000000" w:themeColor="text1"/>
          <w:sz w:val="20"/>
          <w:szCs w:val="20"/>
        </w:rPr>
        <w:t>PRESS CONTACT IEG/ECOMONDO 2025</w:t>
      </w:r>
    </w:p>
    <w:p w14:paraId="337CC10D" w14:textId="6CD3DC93" w:rsidR="4623550F" w:rsidRPr="00F5652A" w:rsidRDefault="4623550F" w:rsidP="00B203AD">
      <w:pPr>
        <w:spacing w:after="0" w:line="240" w:lineRule="auto"/>
        <w:jc w:val="both"/>
        <w:rPr>
          <w:rFonts w:ascii="Aptos" w:eastAsia="Calibri" w:hAnsi="Aptos" w:cs="Calibri"/>
          <w:color w:val="000000" w:themeColor="text1"/>
          <w:sz w:val="20"/>
          <w:szCs w:val="20"/>
        </w:rPr>
      </w:pPr>
      <w:r w:rsidRPr="00F5652A">
        <w:rPr>
          <w:rFonts w:ascii="Aptos" w:eastAsia="Calibri" w:hAnsi="Aptos" w:cs="Calibri"/>
          <w:b/>
          <w:bCs/>
          <w:color w:val="000000" w:themeColor="text1"/>
          <w:sz w:val="20"/>
          <w:szCs w:val="20"/>
        </w:rPr>
        <w:t>head of media relation &amp; corporate communication</w:t>
      </w:r>
      <w:r w:rsidRPr="00F5652A">
        <w:rPr>
          <w:rFonts w:ascii="Aptos" w:eastAsia="Calibri" w:hAnsi="Aptos" w:cs="Calibri"/>
          <w:color w:val="000000" w:themeColor="text1"/>
          <w:sz w:val="20"/>
          <w:szCs w:val="20"/>
        </w:rPr>
        <w:t xml:space="preserve">: Elisabetta Vitali; </w:t>
      </w:r>
      <w:r w:rsidRPr="00F5652A">
        <w:rPr>
          <w:rFonts w:ascii="Aptos" w:eastAsia="Calibri" w:hAnsi="Aptos" w:cs="Calibri"/>
          <w:b/>
          <w:bCs/>
          <w:color w:val="000000" w:themeColor="text1"/>
          <w:sz w:val="20"/>
          <w:szCs w:val="20"/>
        </w:rPr>
        <w:t>press office manager</w:t>
      </w:r>
      <w:r w:rsidRPr="00F5652A">
        <w:rPr>
          <w:rFonts w:ascii="Aptos" w:eastAsia="Calibri" w:hAnsi="Aptos" w:cs="Calibri"/>
          <w:color w:val="000000" w:themeColor="text1"/>
          <w:sz w:val="20"/>
          <w:szCs w:val="20"/>
        </w:rPr>
        <w:t xml:space="preserve">: Pierfrancesco Bellini; </w:t>
      </w:r>
      <w:r w:rsidRPr="00F5652A">
        <w:rPr>
          <w:rFonts w:ascii="Aptos" w:eastAsia="Calibri" w:hAnsi="Aptos" w:cs="Calibri"/>
          <w:b/>
          <w:bCs/>
          <w:color w:val="000000" w:themeColor="text1"/>
          <w:sz w:val="20"/>
          <w:szCs w:val="20"/>
        </w:rPr>
        <w:t>international press office coordinator</w:t>
      </w:r>
      <w:r w:rsidRPr="00F5652A">
        <w:rPr>
          <w:rFonts w:ascii="Aptos" w:eastAsia="Calibri" w:hAnsi="Aptos" w:cs="Calibri"/>
          <w:color w:val="000000" w:themeColor="text1"/>
          <w:sz w:val="20"/>
          <w:szCs w:val="20"/>
        </w:rPr>
        <w:t>: Silvia Giorgi; </w:t>
      </w:r>
      <w:hyperlink r:id="rId16">
        <w:r w:rsidRPr="00F5652A">
          <w:rPr>
            <w:rStyle w:val="Collegamentoipertestuale"/>
            <w:rFonts w:ascii="Aptos" w:eastAsia="Calibri" w:hAnsi="Aptos" w:cs="Calibri"/>
            <w:sz w:val="20"/>
            <w:szCs w:val="20"/>
          </w:rPr>
          <w:t>media@iegexpo.it</w:t>
        </w:r>
      </w:hyperlink>
    </w:p>
    <w:p w14:paraId="4655295C" w14:textId="148EC88D" w:rsidR="2E770A89" w:rsidRPr="00F5652A" w:rsidRDefault="2E770A89" w:rsidP="00B203AD">
      <w:pPr>
        <w:spacing w:after="0" w:line="240" w:lineRule="auto"/>
        <w:rPr>
          <w:rFonts w:ascii="Aptos" w:eastAsia="Calibri" w:hAnsi="Aptos" w:cs="Calibri"/>
          <w:color w:val="000000" w:themeColor="text1"/>
          <w:sz w:val="20"/>
          <w:szCs w:val="20"/>
        </w:rPr>
      </w:pPr>
    </w:p>
    <w:p w14:paraId="4DA856CD" w14:textId="7AC0BDDD" w:rsidR="4623550F" w:rsidRPr="00F5652A" w:rsidRDefault="4623550F" w:rsidP="00B203AD">
      <w:pPr>
        <w:spacing w:after="0" w:line="240" w:lineRule="auto"/>
        <w:rPr>
          <w:rFonts w:ascii="Aptos" w:eastAsia="Calibri" w:hAnsi="Aptos" w:cs="Calibri"/>
          <w:color w:val="000000" w:themeColor="text1"/>
          <w:sz w:val="20"/>
          <w:szCs w:val="20"/>
        </w:rPr>
      </w:pPr>
      <w:r w:rsidRPr="00F5652A">
        <w:rPr>
          <w:rFonts w:ascii="Aptos" w:eastAsia="Calibri" w:hAnsi="Aptos" w:cs="Calibri"/>
          <w:b/>
          <w:bCs/>
          <w:color w:val="000000" w:themeColor="text1"/>
          <w:sz w:val="20"/>
          <w:szCs w:val="20"/>
        </w:rPr>
        <w:t>MEDIA AGENCY IEG/ECOMONDO: Smartitaly Communications</w:t>
      </w:r>
    </w:p>
    <w:p w14:paraId="4C5156E3" w14:textId="1D6D76D7" w:rsidR="4623550F" w:rsidRPr="00F5652A" w:rsidRDefault="4623550F" w:rsidP="00B203AD">
      <w:pPr>
        <w:shd w:val="clear" w:color="auto" w:fill="FFFFFF" w:themeFill="background1"/>
        <w:spacing w:after="0" w:line="240" w:lineRule="auto"/>
        <w:jc w:val="both"/>
        <w:rPr>
          <w:rFonts w:ascii="Aptos" w:eastAsia="Calibri" w:hAnsi="Aptos" w:cs="Calibri"/>
          <w:color w:val="000000" w:themeColor="text1"/>
          <w:sz w:val="20"/>
          <w:szCs w:val="20"/>
        </w:rPr>
      </w:pPr>
      <w:r w:rsidRPr="00F5652A">
        <w:rPr>
          <w:rFonts w:ascii="Aptos" w:eastAsia="Calibri" w:hAnsi="Aptos" w:cs="Calibri"/>
          <w:color w:val="000000" w:themeColor="text1"/>
          <w:sz w:val="20"/>
          <w:szCs w:val="20"/>
        </w:rPr>
        <w:t xml:space="preserve">Edoardo Chiesa, +39 333 8744340 - </w:t>
      </w:r>
      <w:hyperlink r:id="rId17">
        <w:r w:rsidRPr="00F5652A">
          <w:rPr>
            <w:rStyle w:val="Collegamentoipertestuale"/>
            <w:rFonts w:ascii="Aptos" w:eastAsia="Calibri" w:hAnsi="Aptos" w:cs="Calibri"/>
            <w:sz w:val="20"/>
            <w:szCs w:val="20"/>
          </w:rPr>
          <w:t>e.chiesa@smartitaly.it</w:t>
        </w:r>
      </w:hyperlink>
      <w:r w:rsidRPr="00F5652A">
        <w:rPr>
          <w:rFonts w:ascii="Aptos" w:eastAsia="Calibri" w:hAnsi="Aptos" w:cs="Calibri"/>
          <w:color w:val="000000" w:themeColor="text1"/>
          <w:sz w:val="20"/>
          <w:szCs w:val="20"/>
          <w:u w:val="single"/>
        </w:rPr>
        <w:t>;</w:t>
      </w:r>
      <w:r w:rsidRPr="00F5652A">
        <w:rPr>
          <w:rFonts w:ascii="Aptos" w:eastAsia="Calibri" w:hAnsi="Aptos" w:cs="Calibri"/>
          <w:color w:val="000000" w:themeColor="text1"/>
          <w:sz w:val="20"/>
          <w:szCs w:val="20"/>
        </w:rPr>
        <w:t xml:space="preserve"> Paola Gervasio, +39 346 6064272 - </w:t>
      </w:r>
      <w:hyperlink r:id="rId18">
        <w:r w:rsidRPr="00F5652A">
          <w:rPr>
            <w:rStyle w:val="Collegamentoipertestuale"/>
            <w:rFonts w:ascii="Aptos" w:eastAsia="Calibri" w:hAnsi="Aptos" w:cs="Calibri"/>
            <w:sz w:val="20"/>
            <w:szCs w:val="20"/>
          </w:rPr>
          <w:t>p.gervasio@smartitaly.it</w:t>
        </w:r>
      </w:hyperlink>
      <w:r w:rsidRPr="00F5652A">
        <w:rPr>
          <w:rFonts w:ascii="Aptos" w:eastAsia="Calibri" w:hAnsi="Aptos" w:cs="Calibri"/>
          <w:color w:val="000000" w:themeColor="text1"/>
          <w:sz w:val="20"/>
          <w:szCs w:val="20"/>
          <w:u w:val="single"/>
        </w:rPr>
        <w:t>;</w:t>
      </w:r>
      <w:r w:rsidRPr="00F5652A">
        <w:rPr>
          <w:rFonts w:ascii="Aptos" w:eastAsia="Calibri" w:hAnsi="Aptos" w:cs="Calibri"/>
          <w:color w:val="000000" w:themeColor="text1"/>
          <w:sz w:val="20"/>
          <w:szCs w:val="20"/>
        </w:rPr>
        <w:t xml:space="preserve"> Francesca Pericolo, +39 327 9861860 - </w:t>
      </w:r>
      <w:hyperlink r:id="rId19">
        <w:r w:rsidRPr="00F5652A">
          <w:rPr>
            <w:rStyle w:val="Collegamentoipertestuale"/>
            <w:rFonts w:ascii="Aptos" w:eastAsia="Calibri" w:hAnsi="Aptos" w:cs="Calibri"/>
            <w:sz w:val="20"/>
            <w:szCs w:val="20"/>
          </w:rPr>
          <w:t>f.pericolo@smartitaly.it</w:t>
        </w:r>
      </w:hyperlink>
      <w:r w:rsidRPr="00F5652A">
        <w:rPr>
          <w:rFonts w:ascii="Aptos" w:eastAsia="Calibri" w:hAnsi="Aptos" w:cs="Calibri"/>
          <w:color w:val="000000" w:themeColor="text1"/>
          <w:sz w:val="20"/>
          <w:szCs w:val="20"/>
          <w:u w:val="single"/>
        </w:rPr>
        <w:t>;</w:t>
      </w:r>
      <w:r w:rsidRPr="00F5652A">
        <w:rPr>
          <w:rFonts w:ascii="Aptos" w:eastAsia="Calibri" w:hAnsi="Aptos" w:cs="Calibri"/>
          <w:color w:val="000000" w:themeColor="text1"/>
          <w:sz w:val="20"/>
          <w:szCs w:val="20"/>
        </w:rPr>
        <w:t xml:space="preserve"> Stampa estera - Andrea Indiano, +39 349 3232557 – </w:t>
      </w:r>
      <w:hyperlink r:id="rId20">
        <w:r w:rsidRPr="00F5652A">
          <w:rPr>
            <w:rStyle w:val="Collegamentoipertestuale"/>
            <w:rFonts w:ascii="Aptos" w:eastAsia="Calibri" w:hAnsi="Aptos" w:cs="Calibri"/>
            <w:sz w:val="20"/>
            <w:szCs w:val="20"/>
          </w:rPr>
          <w:t>a.indiano@smartitaly.it</w:t>
        </w:r>
      </w:hyperlink>
      <w:r w:rsidRPr="00F5652A">
        <w:rPr>
          <w:rFonts w:ascii="Aptos" w:eastAsia="Calibri" w:hAnsi="Aptos" w:cs="Calibri"/>
          <w:color w:val="000000" w:themeColor="text1"/>
          <w:sz w:val="20"/>
          <w:szCs w:val="20"/>
        </w:rPr>
        <w:t xml:space="preserve"> </w:t>
      </w:r>
    </w:p>
    <w:p w14:paraId="64753B50" w14:textId="094E9CA8" w:rsidR="2E770A89" w:rsidRDefault="2E770A89" w:rsidP="23E22A3B">
      <w:pPr>
        <w:shd w:val="clear" w:color="auto" w:fill="FFFFFF" w:themeFill="background1"/>
        <w:spacing w:after="0" w:line="240" w:lineRule="auto"/>
        <w:jc w:val="both"/>
        <w:rPr>
          <w:rFonts w:ascii="Calibri" w:eastAsia="Calibri" w:hAnsi="Calibri" w:cs="Calibri"/>
          <w:color w:val="000000" w:themeColor="text1"/>
          <w:sz w:val="20"/>
          <w:szCs w:val="20"/>
        </w:rPr>
      </w:pPr>
    </w:p>
    <w:p w14:paraId="73542C34" w14:textId="1BB6F918" w:rsidR="2E770A89" w:rsidRDefault="2E770A89" w:rsidP="2E770A89">
      <w:pPr>
        <w:shd w:val="clear" w:color="auto" w:fill="FFFFFF" w:themeFill="background1"/>
        <w:spacing w:before="120" w:after="0" w:line="245" w:lineRule="auto"/>
        <w:rPr>
          <w:rFonts w:ascii="Calibri" w:eastAsia="Calibri" w:hAnsi="Calibri" w:cs="Calibri"/>
          <w:color w:val="000000" w:themeColor="text1"/>
          <w:sz w:val="20"/>
          <w:szCs w:val="20"/>
        </w:rPr>
      </w:pPr>
    </w:p>
    <w:p w14:paraId="05107569" w14:textId="6148EDCD" w:rsidR="2E770A89" w:rsidRDefault="2E770A89" w:rsidP="2E770A89">
      <w:pPr>
        <w:shd w:val="clear" w:color="auto" w:fill="FFFFFF" w:themeFill="background1"/>
        <w:spacing w:before="120" w:after="0" w:line="245" w:lineRule="auto"/>
        <w:rPr>
          <w:rFonts w:ascii="Calibri" w:eastAsia="Calibri" w:hAnsi="Calibri" w:cs="Calibri"/>
          <w:color w:val="0000FF"/>
          <w:sz w:val="12"/>
          <w:szCs w:val="12"/>
        </w:rPr>
      </w:pPr>
    </w:p>
    <w:p w14:paraId="28E75016" w14:textId="514D811D" w:rsidR="2E770A89" w:rsidRDefault="2E770A89" w:rsidP="2E770A89">
      <w:pPr>
        <w:shd w:val="clear" w:color="auto" w:fill="FFFFFF" w:themeFill="background1"/>
        <w:spacing w:before="120" w:after="0" w:line="245" w:lineRule="auto"/>
        <w:rPr>
          <w:rFonts w:ascii="Calibri" w:eastAsia="Calibri" w:hAnsi="Calibri" w:cs="Calibri"/>
          <w:color w:val="0000FF"/>
          <w:sz w:val="12"/>
          <w:szCs w:val="12"/>
        </w:rPr>
      </w:pPr>
    </w:p>
    <w:p w14:paraId="17DB29A6" w14:textId="3D7047F2" w:rsidR="2E770A89" w:rsidRDefault="2E770A89" w:rsidP="2E770A89">
      <w:pPr>
        <w:shd w:val="clear" w:color="auto" w:fill="FFFFFF" w:themeFill="background1"/>
        <w:spacing w:before="120" w:after="0" w:line="245" w:lineRule="auto"/>
        <w:rPr>
          <w:rFonts w:ascii="Calibri" w:eastAsia="Calibri" w:hAnsi="Calibri" w:cs="Calibri"/>
          <w:color w:val="0000FF"/>
          <w:sz w:val="12"/>
          <w:szCs w:val="12"/>
        </w:rPr>
      </w:pPr>
    </w:p>
    <w:p w14:paraId="7AC5D6CF" w14:textId="08CFEFA8" w:rsidR="4623550F" w:rsidRDefault="4623550F" w:rsidP="23E22A3B">
      <w:pPr>
        <w:shd w:val="clear" w:color="auto" w:fill="FFFFFF" w:themeFill="background1"/>
        <w:rPr>
          <w:rFonts w:ascii="Calibri" w:eastAsia="Calibri" w:hAnsi="Calibri" w:cs="Calibri"/>
          <w:color w:val="000000" w:themeColor="text1"/>
        </w:rPr>
      </w:pPr>
      <w:r>
        <w:rPr>
          <w:noProof/>
        </w:rPr>
        <w:drawing>
          <wp:inline distT="0" distB="0" distL="0" distR="0" wp14:anchorId="2C35453B" wp14:editId="1B93BCD8">
            <wp:extent cx="5695950" cy="1781175"/>
            <wp:effectExtent l="0" t="0" r="0" b="0"/>
            <wp:docPr id="448011125" name="drawing"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11125" name=""/>
                    <pic:cNvPicPr/>
                  </pic:nvPicPr>
                  <pic:blipFill>
                    <a:blip r:embed="rId21">
                      <a:extLst>
                        <a:ext uri="{28A0092B-C50C-407E-A947-70E740481C1C}">
                          <a14:useLocalDpi xmlns:a14="http://schemas.microsoft.com/office/drawing/2010/main" val="0"/>
                        </a:ext>
                      </a:extLst>
                    </a:blip>
                    <a:stretch>
                      <a:fillRect/>
                    </a:stretch>
                  </pic:blipFill>
                  <pic:spPr>
                    <a:xfrm>
                      <a:off x="0" y="0"/>
                      <a:ext cx="5695950" cy="1781175"/>
                    </a:xfrm>
                    <a:prstGeom prst="rect">
                      <a:avLst/>
                    </a:prstGeom>
                  </pic:spPr>
                </pic:pic>
              </a:graphicData>
            </a:graphic>
          </wp:inline>
        </w:drawing>
      </w:r>
    </w:p>
    <w:p w14:paraId="3F9A1681" w14:textId="550015F8" w:rsidR="4623550F" w:rsidRDefault="4623550F" w:rsidP="2E770A89">
      <w:pPr>
        <w:spacing w:line="240" w:lineRule="auto"/>
        <w:rPr>
          <w:rFonts w:ascii="Calibri" w:eastAsia="Calibri" w:hAnsi="Calibri" w:cs="Calibri"/>
          <w:color w:val="333333"/>
          <w:sz w:val="18"/>
          <w:szCs w:val="18"/>
        </w:rPr>
      </w:pPr>
      <w:r w:rsidRPr="23E22A3B">
        <w:rPr>
          <w:rFonts w:ascii="Calibri" w:eastAsia="Calibri" w:hAnsi="Calibri" w:cs="Calibri"/>
          <w:color w:val="333333"/>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6FE3BF2E" w14:textId="0B0F441C" w:rsidR="2E770A89" w:rsidRDefault="2E770A89" w:rsidP="23E22A3B">
      <w:pPr>
        <w:rPr>
          <w:rFonts w:ascii="Calibri" w:eastAsia="Calibri" w:hAnsi="Calibri" w:cs="Calibri"/>
          <w:color w:val="000000" w:themeColor="text1"/>
        </w:rPr>
      </w:pPr>
    </w:p>
    <w:p w14:paraId="2DEDF3C0" w14:textId="4947CD89" w:rsidR="2E770A89" w:rsidRDefault="2E770A89" w:rsidP="23E22A3B">
      <w:pPr>
        <w:rPr>
          <w:rFonts w:ascii="Calibri" w:eastAsia="Calibri" w:hAnsi="Calibri" w:cs="Calibri"/>
        </w:rPr>
      </w:pPr>
    </w:p>
    <w:sectPr w:rsidR="2E770A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E636F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24E17C68"/>
    <w:multiLevelType w:val="multilevel"/>
    <w:tmpl w:val="CDC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B0EB3"/>
    <w:multiLevelType w:val="hybridMultilevel"/>
    <w:tmpl w:val="282C920C"/>
    <w:lvl w:ilvl="0" w:tplc="3FE8FF3E">
      <w:start w:val="1"/>
      <w:numFmt w:val="decimal"/>
      <w:lvlText w:val="%1."/>
      <w:lvlJc w:val="left"/>
      <w:pPr>
        <w:ind w:left="360" w:hanging="360"/>
      </w:pPr>
      <w:rPr>
        <w:rFonts w:hint="default"/>
        <w:b w:val="0"/>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50C6ABF"/>
    <w:multiLevelType w:val="hybridMultilevel"/>
    <w:tmpl w:val="46185E70"/>
    <w:lvl w:ilvl="0" w:tplc="6B9840FC">
      <w:start w:val="1"/>
      <w:numFmt w:val="bullet"/>
      <w:lvlText w:val=""/>
      <w:lvlJc w:val="left"/>
      <w:pPr>
        <w:ind w:left="720" w:hanging="360"/>
      </w:pPr>
      <w:rPr>
        <w:rFonts w:ascii="Symbol" w:hAnsi="Symbol" w:hint="default"/>
      </w:rPr>
    </w:lvl>
    <w:lvl w:ilvl="1" w:tplc="62224888">
      <w:start w:val="1"/>
      <w:numFmt w:val="bullet"/>
      <w:lvlText w:val="o"/>
      <w:lvlJc w:val="left"/>
      <w:pPr>
        <w:ind w:left="1440" w:hanging="360"/>
      </w:pPr>
      <w:rPr>
        <w:rFonts w:ascii="Courier New" w:hAnsi="Courier New" w:hint="default"/>
      </w:rPr>
    </w:lvl>
    <w:lvl w:ilvl="2" w:tplc="09D45ED8">
      <w:start w:val="1"/>
      <w:numFmt w:val="bullet"/>
      <w:lvlText w:val=""/>
      <w:lvlJc w:val="left"/>
      <w:pPr>
        <w:ind w:left="2160" w:hanging="360"/>
      </w:pPr>
      <w:rPr>
        <w:rFonts w:ascii="Wingdings" w:hAnsi="Wingdings" w:hint="default"/>
      </w:rPr>
    </w:lvl>
    <w:lvl w:ilvl="3" w:tplc="FFDAE17A">
      <w:start w:val="1"/>
      <w:numFmt w:val="bullet"/>
      <w:lvlText w:val=""/>
      <w:lvlJc w:val="left"/>
      <w:pPr>
        <w:ind w:left="2880" w:hanging="360"/>
      </w:pPr>
      <w:rPr>
        <w:rFonts w:ascii="Symbol" w:hAnsi="Symbol" w:hint="default"/>
      </w:rPr>
    </w:lvl>
    <w:lvl w:ilvl="4" w:tplc="AFA85A08">
      <w:start w:val="1"/>
      <w:numFmt w:val="bullet"/>
      <w:lvlText w:val="o"/>
      <w:lvlJc w:val="left"/>
      <w:pPr>
        <w:ind w:left="3600" w:hanging="360"/>
      </w:pPr>
      <w:rPr>
        <w:rFonts w:ascii="Courier New" w:hAnsi="Courier New" w:hint="default"/>
      </w:rPr>
    </w:lvl>
    <w:lvl w:ilvl="5" w:tplc="551EF628">
      <w:start w:val="1"/>
      <w:numFmt w:val="bullet"/>
      <w:lvlText w:val=""/>
      <w:lvlJc w:val="left"/>
      <w:pPr>
        <w:ind w:left="4320" w:hanging="360"/>
      </w:pPr>
      <w:rPr>
        <w:rFonts w:ascii="Wingdings" w:hAnsi="Wingdings" w:hint="default"/>
      </w:rPr>
    </w:lvl>
    <w:lvl w:ilvl="6" w:tplc="FBD845A8">
      <w:start w:val="1"/>
      <w:numFmt w:val="bullet"/>
      <w:lvlText w:val=""/>
      <w:lvlJc w:val="left"/>
      <w:pPr>
        <w:ind w:left="5040" w:hanging="360"/>
      </w:pPr>
      <w:rPr>
        <w:rFonts w:ascii="Symbol" w:hAnsi="Symbol" w:hint="default"/>
      </w:rPr>
    </w:lvl>
    <w:lvl w:ilvl="7" w:tplc="8DB01B02">
      <w:start w:val="1"/>
      <w:numFmt w:val="bullet"/>
      <w:lvlText w:val="o"/>
      <w:lvlJc w:val="left"/>
      <w:pPr>
        <w:ind w:left="5760" w:hanging="360"/>
      </w:pPr>
      <w:rPr>
        <w:rFonts w:ascii="Courier New" w:hAnsi="Courier New" w:hint="default"/>
      </w:rPr>
    </w:lvl>
    <w:lvl w:ilvl="8" w:tplc="5F1C53A6">
      <w:start w:val="1"/>
      <w:numFmt w:val="bullet"/>
      <w:lvlText w:val=""/>
      <w:lvlJc w:val="left"/>
      <w:pPr>
        <w:ind w:left="6480" w:hanging="360"/>
      </w:pPr>
      <w:rPr>
        <w:rFonts w:ascii="Wingdings" w:hAnsi="Wingdings" w:hint="default"/>
      </w:rPr>
    </w:lvl>
  </w:abstractNum>
  <w:abstractNum w:abstractNumId="4" w15:restartNumberingAfterBreak="0">
    <w:nsid w:val="64CE0643"/>
    <w:multiLevelType w:val="multilevel"/>
    <w:tmpl w:val="ADE01E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9F2381"/>
    <w:multiLevelType w:val="hybridMultilevel"/>
    <w:tmpl w:val="16726DC4"/>
    <w:lvl w:ilvl="0" w:tplc="3A8696B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6C60C40"/>
    <w:multiLevelType w:val="multilevel"/>
    <w:tmpl w:val="EFF0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304603">
    <w:abstractNumId w:val="3"/>
  </w:num>
  <w:num w:numId="2" w16cid:durableId="1844128099">
    <w:abstractNumId w:val="6"/>
  </w:num>
  <w:num w:numId="3" w16cid:durableId="1901404152">
    <w:abstractNumId w:val="0"/>
  </w:num>
  <w:num w:numId="4" w16cid:durableId="516844304">
    <w:abstractNumId w:val="1"/>
  </w:num>
  <w:num w:numId="5" w16cid:durableId="1909226791">
    <w:abstractNumId w:val="4"/>
  </w:num>
  <w:num w:numId="6" w16cid:durableId="1058628423">
    <w:abstractNumId w:val="5"/>
  </w:num>
  <w:num w:numId="7" w16cid:durableId="1295989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FF"/>
    <w:rsid w:val="000B208E"/>
    <w:rsid w:val="000E1D82"/>
    <w:rsid w:val="00114B05"/>
    <w:rsid w:val="0017649F"/>
    <w:rsid w:val="00183CA6"/>
    <w:rsid w:val="00230BE1"/>
    <w:rsid w:val="00264E03"/>
    <w:rsid w:val="002E591D"/>
    <w:rsid w:val="003665DB"/>
    <w:rsid w:val="003B176F"/>
    <w:rsid w:val="0051718D"/>
    <w:rsid w:val="005374AF"/>
    <w:rsid w:val="0056413E"/>
    <w:rsid w:val="005706B9"/>
    <w:rsid w:val="005924CB"/>
    <w:rsid w:val="005B58CB"/>
    <w:rsid w:val="005B6EF6"/>
    <w:rsid w:val="006A3092"/>
    <w:rsid w:val="006B42C4"/>
    <w:rsid w:val="006C3656"/>
    <w:rsid w:val="00700C4A"/>
    <w:rsid w:val="007B11F7"/>
    <w:rsid w:val="007E2AFF"/>
    <w:rsid w:val="00832057"/>
    <w:rsid w:val="0084720B"/>
    <w:rsid w:val="008F4C7B"/>
    <w:rsid w:val="008F6866"/>
    <w:rsid w:val="00902ED8"/>
    <w:rsid w:val="0094051E"/>
    <w:rsid w:val="00994348"/>
    <w:rsid w:val="009F0282"/>
    <w:rsid w:val="00A86E9F"/>
    <w:rsid w:val="00A927B3"/>
    <w:rsid w:val="00B0463C"/>
    <w:rsid w:val="00B203AD"/>
    <w:rsid w:val="00B35B78"/>
    <w:rsid w:val="00B5245A"/>
    <w:rsid w:val="00B748FF"/>
    <w:rsid w:val="00C30A05"/>
    <w:rsid w:val="00C840D5"/>
    <w:rsid w:val="00CF1BDB"/>
    <w:rsid w:val="00D03815"/>
    <w:rsid w:val="00E055B5"/>
    <w:rsid w:val="00F20159"/>
    <w:rsid w:val="00F5652A"/>
    <w:rsid w:val="00F57B5E"/>
    <w:rsid w:val="00F624BB"/>
    <w:rsid w:val="00F63A12"/>
    <w:rsid w:val="00F7320E"/>
    <w:rsid w:val="00F92E89"/>
    <w:rsid w:val="06E16A60"/>
    <w:rsid w:val="073A973E"/>
    <w:rsid w:val="094B1110"/>
    <w:rsid w:val="0F1763C0"/>
    <w:rsid w:val="110DB49A"/>
    <w:rsid w:val="168E11F7"/>
    <w:rsid w:val="1769F75D"/>
    <w:rsid w:val="199EEE72"/>
    <w:rsid w:val="1B830956"/>
    <w:rsid w:val="23E22A3B"/>
    <w:rsid w:val="2465E612"/>
    <w:rsid w:val="255F96EB"/>
    <w:rsid w:val="274861C0"/>
    <w:rsid w:val="28242D5E"/>
    <w:rsid w:val="2E770A89"/>
    <w:rsid w:val="30C99FCE"/>
    <w:rsid w:val="31236FA0"/>
    <w:rsid w:val="41A98477"/>
    <w:rsid w:val="4623550F"/>
    <w:rsid w:val="4BE89CA5"/>
    <w:rsid w:val="4D0594B3"/>
    <w:rsid w:val="5B751EBA"/>
    <w:rsid w:val="60A7A93B"/>
    <w:rsid w:val="6283338F"/>
    <w:rsid w:val="719E01C1"/>
    <w:rsid w:val="776FE08B"/>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49F0"/>
  <w15:chartTrackingRefBased/>
  <w15:docId w15:val="{9CC63428-3788-5648-806A-5D408D6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E2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E2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7E2A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E2A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E2A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E2A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E2A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E2A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E2A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2A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E2A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7E2A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E2A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E2A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E2A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E2A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E2A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E2A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7E2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E2A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E2A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E2A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E2A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E2AFF"/>
    <w:rPr>
      <w:i/>
      <w:iCs/>
      <w:color w:val="404040" w:themeColor="text1" w:themeTint="BF"/>
    </w:rPr>
  </w:style>
  <w:style w:type="paragraph" w:styleId="Paragrafoelenco">
    <w:name w:val="List Paragraph"/>
    <w:basedOn w:val="Normale"/>
    <w:uiPriority w:val="34"/>
    <w:qFormat/>
    <w:rsid w:val="007E2AFF"/>
    <w:pPr>
      <w:ind w:left="720"/>
      <w:contextualSpacing/>
    </w:pPr>
  </w:style>
  <w:style w:type="character" w:styleId="Enfasiintensa">
    <w:name w:val="Intense Emphasis"/>
    <w:basedOn w:val="Carpredefinitoparagrafo"/>
    <w:uiPriority w:val="21"/>
    <w:qFormat/>
    <w:rsid w:val="007E2AFF"/>
    <w:rPr>
      <w:i/>
      <w:iCs/>
      <w:color w:val="0F4761" w:themeColor="accent1" w:themeShade="BF"/>
    </w:rPr>
  </w:style>
  <w:style w:type="paragraph" w:styleId="Citazioneintensa">
    <w:name w:val="Intense Quote"/>
    <w:basedOn w:val="Normale"/>
    <w:next w:val="Normale"/>
    <w:link w:val="CitazioneintensaCarattere"/>
    <w:uiPriority w:val="30"/>
    <w:qFormat/>
    <w:rsid w:val="007E2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E2AFF"/>
    <w:rPr>
      <w:i/>
      <w:iCs/>
      <w:color w:val="0F4761" w:themeColor="accent1" w:themeShade="BF"/>
    </w:rPr>
  </w:style>
  <w:style w:type="character" w:styleId="Riferimentointenso">
    <w:name w:val="Intense Reference"/>
    <w:basedOn w:val="Carpredefinitoparagrafo"/>
    <w:uiPriority w:val="32"/>
    <w:qFormat/>
    <w:rsid w:val="007E2AFF"/>
    <w:rPr>
      <w:b/>
      <w:bCs/>
      <w:smallCaps/>
      <w:color w:val="0F4761" w:themeColor="accent1" w:themeShade="BF"/>
      <w:spacing w:val="5"/>
    </w:rPr>
  </w:style>
  <w:style w:type="paragraph" w:styleId="NormaleWeb">
    <w:name w:val="Normal (Web)"/>
    <w:basedOn w:val="Normale"/>
    <w:uiPriority w:val="99"/>
    <w:semiHidden/>
    <w:unhideWhenUsed/>
    <w:rsid w:val="007E2AF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7E2AFF"/>
    <w:rPr>
      <w:b/>
      <w:bCs/>
    </w:rPr>
  </w:style>
  <w:style w:type="character" w:styleId="Collegamentoipertestuale">
    <w:name w:val="Hyperlink"/>
    <w:basedOn w:val="Carpredefinitoparagrafo"/>
    <w:uiPriority w:val="99"/>
    <w:unhideWhenUsed/>
    <w:rsid w:val="2E770A89"/>
    <w:rPr>
      <w:color w:val="467886"/>
      <w:u w:val="single"/>
    </w:rPr>
  </w:style>
  <w:style w:type="character" w:styleId="Rimandocommento">
    <w:name w:val="annotation reference"/>
    <w:basedOn w:val="Carpredefinitoparagrafo"/>
    <w:uiPriority w:val="99"/>
    <w:semiHidden/>
    <w:unhideWhenUsed/>
    <w:rsid w:val="00183CA6"/>
    <w:rPr>
      <w:sz w:val="16"/>
      <w:szCs w:val="16"/>
    </w:rPr>
  </w:style>
  <w:style w:type="paragraph" w:styleId="Testocommento">
    <w:name w:val="annotation text"/>
    <w:basedOn w:val="Normale"/>
    <w:link w:val="TestocommentoCarattere"/>
    <w:uiPriority w:val="99"/>
    <w:semiHidden/>
    <w:unhideWhenUsed/>
    <w:rsid w:val="00183CA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83CA6"/>
    <w:rPr>
      <w:sz w:val="20"/>
      <w:szCs w:val="20"/>
    </w:rPr>
  </w:style>
  <w:style w:type="paragraph" w:styleId="Soggettocommento">
    <w:name w:val="annotation subject"/>
    <w:basedOn w:val="Testocommento"/>
    <w:next w:val="Testocommento"/>
    <w:link w:val="SoggettocommentoCarattere"/>
    <w:uiPriority w:val="99"/>
    <w:semiHidden/>
    <w:unhideWhenUsed/>
    <w:rsid w:val="00183CA6"/>
    <w:rPr>
      <w:b/>
      <w:bCs/>
    </w:rPr>
  </w:style>
  <w:style w:type="character" w:customStyle="1" w:styleId="SoggettocommentoCarattere">
    <w:name w:val="Soggetto commento Carattere"/>
    <w:basedOn w:val="TestocommentoCarattere"/>
    <w:link w:val="Soggettocommento"/>
    <w:uiPriority w:val="99"/>
    <w:semiHidden/>
    <w:rsid w:val="00183CA6"/>
    <w:rPr>
      <w:b/>
      <w:bCs/>
      <w:sz w:val="20"/>
      <w:szCs w:val="20"/>
    </w:rPr>
  </w:style>
  <w:style w:type="paragraph" w:styleId="Revisione">
    <w:name w:val="Revision"/>
    <w:hidden/>
    <w:uiPriority w:val="99"/>
    <w:semiHidden/>
    <w:rsid w:val="00183CA6"/>
    <w:pPr>
      <w:spacing w:after="0" w:line="240" w:lineRule="auto"/>
    </w:pPr>
  </w:style>
  <w:style w:type="paragraph" w:styleId="Puntoelenco">
    <w:name w:val="List Bullet"/>
    <w:basedOn w:val="Normale"/>
    <w:uiPriority w:val="99"/>
    <w:unhideWhenUsed/>
    <w:rsid w:val="005374AF"/>
    <w:pPr>
      <w:numPr>
        <w:numId w:val="3"/>
      </w:numPr>
      <w:tabs>
        <w:tab w:val="clear" w:pos="360"/>
      </w:tabs>
      <w:spacing w:after="200" w:line="276" w:lineRule="auto"/>
      <w:ind w:left="0" w:firstLine="0"/>
      <w:contextualSpacing/>
    </w:pPr>
    <w:rPr>
      <w:rFonts w:eastAsiaTheme="minorEastAsia"/>
      <w:kern w:val="0"/>
      <w:sz w:val="22"/>
      <w:szCs w:val="22"/>
      <w:lang w:val="en-US"/>
      <w14:ligatures w14:val="none"/>
    </w:rPr>
  </w:style>
  <w:style w:type="character" w:styleId="Enfasicorsivo">
    <w:name w:val="Emphasis"/>
    <w:basedOn w:val="Carpredefinitoparagrafo"/>
    <w:uiPriority w:val="20"/>
    <w:qFormat/>
    <w:rsid w:val="00C30A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sand.esvalabs.com/?u=http%3A%2F%2Fwww.facebook.com%2FEcomondoRimini&amp;e=08ef5b7e&amp;h=0cd5a733&amp;f=y&amp;p=n" TargetMode="External"/><Relationship Id="rId18" Type="http://schemas.openxmlformats.org/officeDocument/2006/relationships/hyperlink" Target="mailto:p.gervasio@smartitaly.it"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urlsand.esvalabs.com/?u=http%3A%2F%2Fsrvcww%2Fgestionecww%2Ftemplate%2F%B4http%3A%2Fwww.ecomondo.com%B4&amp;e=08ef5b7e&amp;h=c8736bf5&amp;f=y&amp;p=n" TargetMode="External"/><Relationship Id="rId17" Type="http://schemas.openxmlformats.org/officeDocument/2006/relationships/hyperlink" Target="mailto:e.chiesa@smartitaly.it" TargetMode="External"/><Relationship Id="rId2" Type="http://schemas.openxmlformats.org/officeDocument/2006/relationships/customXml" Target="../customXml/item2.xml"/><Relationship Id="rId16" Type="http://schemas.openxmlformats.org/officeDocument/2006/relationships/hyperlink" Target="mailto:media@iegexpo.it" TargetMode="External"/><Relationship Id="rId20" Type="http://schemas.openxmlformats.org/officeDocument/2006/relationships/hyperlink" Target="mailto:a.indiano@smartitaly.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omondo.com/" TargetMode="External"/><Relationship Id="rId5" Type="http://schemas.openxmlformats.org/officeDocument/2006/relationships/styles" Target="styles.xml"/><Relationship Id="rId15" Type="http://schemas.openxmlformats.org/officeDocument/2006/relationships/hyperlink" Target="https://urlsand.esvalabs.com/?u=https%3A%2F%2Fwww.linkedin.com%2Fcompany%2Fecomondo-the-green-technologies-expo%2F&amp;e=08ef5b7e&amp;h=7e2a082b&amp;f=y&amp;p=n" TargetMode="External"/><Relationship Id="rId23" Type="http://schemas.openxmlformats.org/officeDocument/2006/relationships/theme" Target="theme/theme1.xml"/><Relationship Id="rId10" Type="http://schemas.openxmlformats.org/officeDocument/2006/relationships/hyperlink" Target="mailto:ecomondo@iegexpo.it" TargetMode="External"/><Relationship Id="rId19" Type="http://schemas.openxmlformats.org/officeDocument/2006/relationships/hyperlink" Target="mailto:f.pericolo@smartitaly.it" TargetMode="External"/><Relationship Id="rId4" Type="http://schemas.openxmlformats.org/officeDocument/2006/relationships/numbering" Target="numbering.xml"/><Relationship Id="rId9" Type="http://schemas.openxmlformats.org/officeDocument/2006/relationships/hyperlink" Target="mailto:ecomondo@iegexpo.it" TargetMode="External"/><Relationship Id="rId14" Type="http://schemas.openxmlformats.org/officeDocument/2006/relationships/hyperlink" Target="https://urlsand.esvalabs.com/?u=http%3A%2F%2Fwww.facebook.com%2FEcomondoRimini&amp;e=08ef5b7e&amp;h=0cd5a733&amp;f=y&amp;p=n"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1f31df1bc38637a28cc897f566af43e5">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6cb06fb28fbce47964d749bbe4d90e3"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Props1.xml><?xml version="1.0" encoding="utf-8"?>
<ds:datastoreItem xmlns:ds="http://schemas.openxmlformats.org/officeDocument/2006/customXml" ds:itemID="{6951157E-1637-4756-AAD3-7CDC344F2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C67D1-3C05-4925-A360-31A8B23A9BE5}">
  <ds:schemaRefs>
    <ds:schemaRef ds:uri="http://schemas.microsoft.com/sharepoint/v3/contenttype/forms"/>
  </ds:schemaRefs>
</ds:datastoreItem>
</file>

<file path=customXml/itemProps3.xml><?xml version="1.0" encoding="utf-8"?>
<ds:datastoreItem xmlns:ds="http://schemas.openxmlformats.org/officeDocument/2006/customXml" ds:itemID="{00A819F8-F48B-473D-8074-2E640056C3A9}">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Lucido</dc:creator>
  <cp:keywords/>
  <dc:description/>
  <cp:lastModifiedBy>Nicoletta Evangelisti</cp:lastModifiedBy>
  <cp:revision>30</cp:revision>
  <dcterms:created xsi:type="dcterms:W3CDTF">2025-10-07T15:31:00Z</dcterms:created>
  <dcterms:modified xsi:type="dcterms:W3CDTF">2025-10-28T08:45:00Z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