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DF2CD" w14:textId="6E25AC0E" w:rsidR="00D5741A" w:rsidRPr="00D17F9B" w:rsidRDefault="00D5741A" w:rsidP="00D17F9B">
      <w:pPr>
        <w:shd w:val="clear" w:color="auto" w:fill="FFFFFF"/>
        <w:spacing w:after="120"/>
        <w:jc w:val="both"/>
        <w:rPr>
          <w:rFonts w:ascii="Calibri" w:eastAsia="Calibri" w:hAnsi="Calibri" w:cs="Calibri"/>
          <w:color w:val="1B1C1D"/>
        </w:rPr>
      </w:pPr>
      <w:r>
        <w:rPr>
          <w:noProof/>
        </w:rPr>
        <w:drawing>
          <wp:inline distT="0" distB="0" distL="0" distR="0" wp14:anchorId="1441500A" wp14:editId="396317A6">
            <wp:extent cx="5943600" cy="918210"/>
            <wp:effectExtent l="0" t="0" r="0" b="0"/>
            <wp:docPr id="1375940946" name="Immagine 1375940946" descr="Immagine che contiene testo, schermata, Carattere, Elementi grafici&#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5940946" name="Immagine 1375940946" descr="Immagine che contiene testo, schermata, Carattere, Elementi grafici&#10;&#10;Il contenuto generato dall'IA potrebbe non essere corretto."/>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18210"/>
                    </a:xfrm>
                    <a:prstGeom prst="rect">
                      <a:avLst/>
                    </a:prstGeom>
                    <a:noFill/>
                    <a:ln>
                      <a:noFill/>
                    </a:ln>
                  </pic:spPr>
                </pic:pic>
              </a:graphicData>
            </a:graphic>
          </wp:inline>
        </w:drawing>
      </w:r>
      <w:r>
        <w:rPr>
          <w:rFonts w:ascii="Calibri" w:eastAsia="Calibri" w:hAnsi="Calibri" w:cs="Calibri"/>
          <w:color w:val="1B1C1D"/>
        </w:rPr>
        <w:t xml:space="preserve"> </w:t>
      </w:r>
    </w:p>
    <w:p w14:paraId="74CC3C7E" w14:textId="77777777" w:rsidR="00414971" w:rsidRDefault="00414971" w:rsidP="00481707">
      <w:pPr>
        <w:shd w:val="clear" w:color="auto" w:fill="FFFFFF"/>
        <w:jc w:val="center"/>
        <w:rPr>
          <w:rFonts w:ascii="Aptos" w:eastAsia="Calibri" w:hAnsi="Aptos" w:cs="Calibri"/>
          <w:b/>
          <w:color w:val="1B1C1D"/>
          <w:lang w:val="en-GB"/>
        </w:rPr>
      </w:pPr>
    </w:p>
    <w:p w14:paraId="54A9D2DC" w14:textId="11AB5443" w:rsidR="00AD525A" w:rsidRPr="00414971" w:rsidRDefault="00414971" w:rsidP="00481707">
      <w:pPr>
        <w:shd w:val="clear" w:color="auto" w:fill="FFFFFF"/>
        <w:jc w:val="center"/>
        <w:rPr>
          <w:rFonts w:ascii="Aptos" w:eastAsia="Calibri" w:hAnsi="Aptos" w:cs="Calibri"/>
          <w:b/>
          <w:color w:val="1B1C1D"/>
          <w:lang w:val="en-GB"/>
        </w:rPr>
      </w:pPr>
      <w:r w:rsidRPr="00414971">
        <w:rPr>
          <w:rFonts w:ascii="Aptos" w:eastAsia="Calibri" w:hAnsi="Aptos" w:cs="Calibri"/>
          <w:b/>
          <w:color w:val="1B1C1D"/>
          <w:lang w:val="en-GB"/>
        </w:rPr>
        <w:t>press</w:t>
      </w:r>
      <w:r w:rsidR="00F31CC0" w:rsidRPr="00414971">
        <w:rPr>
          <w:rFonts w:ascii="Aptos" w:eastAsia="Calibri" w:hAnsi="Aptos" w:cs="Calibri"/>
          <w:b/>
          <w:color w:val="1B1C1D"/>
          <w:lang w:val="en-GB"/>
        </w:rPr>
        <w:t xml:space="preserve"> </w:t>
      </w:r>
      <w:r w:rsidRPr="00414971">
        <w:rPr>
          <w:rFonts w:ascii="Aptos" w:eastAsia="Calibri" w:hAnsi="Aptos" w:cs="Calibri"/>
          <w:b/>
          <w:color w:val="1B1C1D"/>
          <w:lang w:val="en-GB"/>
        </w:rPr>
        <w:t>release</w:t>
      </w:r>
      <w:r w:rsidR="00D17F9B" w:rsidRPr="00414971">
        <w:rPr>
          <w:rFonts w:ascii="Aptos" w:eastAsia="Calibri" w:hAnsi="Aptos" w:cs="Calibri"/>
          <w:b/>
          <w:color w:val="1B1C1D"/>
          <w:lang w:val="en-GB"/>
        </w:rPr>
        <w:t xml:space="preserve"> n</w:t>
      </w:r>
      <w:r w:rsidRPr="00414971">
        <w:rPr>
          <w:rFonts w:ascii="Aptos" w:eastAsia="Calibri" w:hAnsi="Aptos" w:cs="Calibri"/>
          <w:b/>
          <w:color w:val="1B1C1D"/>
          <w:lang w:val="en-GB"/>
        </w:rPr>
        <w:t>o</w:t>
      </w:r>
      <w:r w:rsidR="00D17F9B" w:rsidRPr="00414971">
        <w:rPr>
          <w:rFonts w:ascii="Aptos" w:eastAsia="Calibri" w:hAnsi="Aptos" w:cs="Calibri"/>
          <w:b/>
          <w:color w:val="1B1C1D"/>
          <w:lang w:val="en-GB"/>
        </w:rPr>
        <w:t>. 3</w:t>
      </w:r>
    </w:p>
    <w:p w14:paraId="06C6069D" w14:textId="77777777" w:rsidR="00D5741A" w:rsidRPr="00414971" w:rsidRDefault="00D5741A" w:rsidP="00481707">
      <w:pPr>
        <w:shd w:val="clear" w:color="auto" w:fill="FFFFFF"/>
        <w:jc w:val="center"/>
        <w:rPr>
          <w:rFonts w:ascii="Aptos" w:eastAsia="Calibri" w:hAnsi="Aptos" w:cs="Calibri"/>
          <w:b/>
          <w:color w:val="1B1C1D"/>
          <w:lang w:val="en-GB"/>
        </w:rPr>
      </w:pPr>
    </w:p>
    <w:p w14:paraId="120B1672" w14:textId="5DED871E" w:rsidR="00AD525A" w:rsidRPr="00414971" w:rsidRDefault="00F31CC0" w:rsidP="00481707">
      <w:pPr>
        <w:shd w:val="clear" w:color="auto" w:fill="FFFFFF"/>
        <w:jc w:val="center"/>
        <w:rPr>
          <w:rFonts w:ascii="Aptos" w:eastAsia="Calibri" w:hAnsi="Aptos" w:cs="Calibri"/>
          <w:b/>
          <w:color w:val="1B1C1D"/>
          <w:lang w:val="en-GB"/>
        </w:rPr>
      </w:pPr>
      <w:r w:rsidRPr="00414971">
        <w:rPr>
          <w:rFonts w:ascii="Aptos" w:eastAsia="Calibri" w:hAnsi="Aptos" w:cs="Calibri"/>
          <w:b/>
          <w:color w:val="1B1C1D"/>
          <w:lang w:val="en-GB"/>
        </w:rPr>
        <w:t xml:space="preserve">ECOMONDO 2025: </w:t>
      </w:r>
      <w:r w:rsidR="00414971" w:rsidRPr="000505CC">
        <w:rPr>
          <w:rFonts w:ascii="Aptos" w:eastAsia="Calibri" w:hAnsi="Aptos" w:cs="Calibri"/>
          <w:b/>
          <w:color w:val="1B1C1D"/>
          <w:lang w:val="en-GB"/>
        </w:rPr>
        <w:t>THE GLOBAL THINK TANK FOR ECOLOGICAL TRANSITION</w:t>
      </w:r>
    </w:p>
    <w:p w14:paraId="4E68C2B1" w14:textId="77777777" w:rsidR="00AD525A" w:rsidRPr="00414971" w:rsidRDefault="00AD525A" w:rsidP="00481707">
      <w:pPr>
        <w:shd w:val="clear" w:color="auto" w:fill="FFFFFF"/>
        <w:rPr>
          <w:rFonts w:ascii="Aptos" w:eastAsia="Calibri" w:hAnsi="Aptos" w:cs="Calibri"/>
          <w:b/>
          <w:color w:val="1B1C1D"/>
          <w:lang w:val="en-GB"/>
        </w:rPr>
      </w:pPr>
    </w:p>
    <w:p w14:paraId="7BDBD02A" w14:textId="77777777" w:rsidR="00414971" w:rsidRPr="000505CC" w:rsidRDefault="00414971" w:rsidP="00414971">
      <w:pPr>
        <w:numPr>
          <w:ilvl w:val="0"/>
          <w:numId w:val="1"/>
        </w:numPr>
        <w:shd w:val="clear" w:color="auto" w:fill="FFFFFF"/>
        <w:spacing w:line="240" w:lineRule="auto"/>
        <w:jc w:val="both"/>
        <w:rPr>
          <w:rFonts w:ascii="Aptos" w:eastAsia="Calibri" w:hAnsi="Aptos" w:cs="Calibri"/>
          <w:lang w:val="en-GB"/>
        </w:rPr>
      </w:pPr>
      <w:r w:rsidRPr="000505CC">
        <w:rPr>
          <w:rFonts w:ascii="Aptos" w:eastAsia="Calibri" w:hAnsi="Aptos" w:cs="Calibri"/>
          <w:b/>
          <w:lang w:val="en-GB"/>
        </w:rPr>
        <w:t>From 4</w:t>
      </w:r>
      <w:r w:rsidRPr="000505CC">
        <w:rPr>
          <w:rFonts w:ascii="Aptos" w:eastAsia="Calibri" w:hAnsi="Aptos" w:cs="Calibri"/>
          <w:b/>
          <w:vertAlign w:val="superscript"/>
          <w:lang w:val="en-GB"/>
        </w:rPr>
        <w:t>th</w:t>
      </w:r>
      <w:r w:rsidRPr="000505CC">
        <w:rPr>
          <w:rFonts w:ascii="Aptos" w:eastAsia="Calibri" w:hAnsi="Aptos" w:cs="Calibri"/>
          <w:b/>
          <w:lang w:val="en-GB"/>
        </w:rPr>
        <w:t xml:space="preserve"> to 7</w:t>
      </w:r>
      <w:r w:rsidRPr="000505CC">
        <w:rPr>
          <w:rFonts w:ascii="Aptos" w:eastAsia="Calibri" w:hAnsi="Aptos" w:cs="Calibri"/>
          <w:b/>
          <w:vertAlign w:val="superscript"/>
          <w:lang w:val="en-GB"/>
        </w:rPr>
        <w:t>th</w:t>
      </w:r>
      <w:r w:rsidRPr="000505CC">
        <w:rPr>
          <w:rFonts w:ascii="Aptos" w:eastAsia="Calibri" w:hAnsi="Aptos" w:cs="Calibri"/>
          <w:b/>
          <w:lang w:val="en-GB"/>
        </w:rPr>
        <w:t xml:space="preserve"> November at Rimini Expo Centre, the 28</w:t>
      </w:r>
      <w:r w:rsidRPr="000505CC">
        <w:rPr>
          <w:rFonts w:ascii="Aptos" w:eastAsia="Calibri" w:hAnsi="Aptos" w:cs="Calibri"/>
          <w:b/>
          <w:vertAlign w:val="superscript"/>
          <w:lang w:val="en-GB"/>
        </w:rPr>
        <w:t>th</w:t>
      </w:r>
      <w:r w:rsidRPr="000505CC">
        <w:rPr>
          <w:rFonts w:ascii="Aptos" w:eastAsia="Calibri" w:hAnsi="Aptos" w:cs="Calibri"/>
          <w:b/>
          <w:lang w:val="en-GB"/>
        </w:rPr>
        <w:t xml:space="preserve"> edition of the Italian Exhibition Group (IEG) event on the green, blue and circular economies.</w:t>
      </w:r>
    </w:p>
    <w:p w14:paraId="79A3E002" w14:textId="77777777" w:rsidR="00AD525A" w:rsidRPr="005022FA" w:rsidRDefault="00AD525A" w:rsidP="00481707">
      <w:pPr>
        <w:shd w:val="clear" w:color="auto" w:fill="FFFFFF"/>
        <w:spacing w:line="240" w:lineRule="auto"/>
        <w:ind w:left="1440"/>
        <w:jc w:val="both"/>
        <w:rPr>
          <w:rFonts w:ascii="Aptos" w:eastAsia="Calibri" w:hAnsi="Aptos" w:cs="Calibri"/>
          <w:lang w:val="en-GB"/>
        </w:rPr>
      </w:pPr>
    </w:p>
    <w:p w14:paraId="3B9CE49B" w14:textId="53FB58A3" w:rsidR="00480E56" w:rsidRPr="000505CC" w:rsidRDefault="00480E56" w:rsidP="00480E56">
      <w:pPr>
        <w:numPr>
          <w:ilvl w:val="0"/>
          <w:numId w:val="1"/>
        </w:numPr>
        <w:shd w:val="clear" w:color="auto" w:fill="FFFFFF"/>
        <w:spacing w:line="240" w:lineRule="auto"/>
        <w:jc w:val="both"/>
        <w:rPr>
          <w:rFonts w:ascii="Aptos" w:eastAsia="Calibri" w:hAnsi="Aptos" w:cs="Calibri"/>
          <w:lang w:val="en-GB"/>
        </w:rPr>
      </w:pPr>
      <w:r w:rsidRPr="000505CC">
        <w:rPr>
          <w:rFonts w:ascii="Aptos" w:eastAsia="Calibri" w:hAnsi="Aptos" w:cs="Calibri"/>
          <w:b/>
          <w:lang w:val="en-GB"/>
        </w:rPr>
        <w:t>Over 350 hosted international buyers from 66 countries</w:t>
      </w:r>
      <w:r>
        <w:rPr>
          <w:rFonts w:ascii="Aptos" w:eastAsia="Calibri" w:hAnsi="Aptos" w:cs="Calibri"/>
          <w:b/>
          <w:lang w:val="en-GB"/>
        </w:rPr>
        <w:t xml:space="preserve"> are expected to attend</w:t>
      </w:r>
      <w:r w:rsidRPr="000505CC">
        <w:rPr>
          <w:rFonts w:ascii="Aptos" w:eastAsia="Calibri" w:hAnsi="Aptos" w:cs="Calibri"/>
          <w:b/>
          <w:lang w:val="en-GB"/>
        </w:rPr>
        <w:t>, with Eastern Europe, the Balkans, Asia and Africa increasingly represented, and more than 30 delegations thanks to collaboration with the Italian Trade</w:t>
      </w:r>
      <w:r>
        <w:rPr>
          <w:rFonts w:ascii="Aptos" w:eastAsia="Calibri" w:hAnsi="Aptos" w:cs="Calibri"/>
          <w:b/>
          <w:lang w:val="en-GB"/>
        </w:rPr>
        <w:t xml:space="preserve"> </w:t>
      </w:r>
      <w:r w:rsidRPr="000505CC">
        <w:rPr>
          <w:rFonts w:ascii="Aptos" w:eastAsia="Calibri" w:hAnsi="Aptos" w:cs="Calibri"/>
          <w:b/>
          <w:lang w:val="en-GB"/>
        </w:rPr>
        <w:t xml:space="preserve">Agency and the Ministry of Foreign Affairs and International Cooperation (MAECI).    </w:t>
      </w:r>
    </w:p>
    <w:p w14:paraId="2776D924" w14:textId="77777777" w:rsidR="00480E56" w:rsidRPr="005022FA" w:rsidRDefault="00480E56" w:rsidP="00E93E0B">
      <w:pPr>
        <w:shd w:val="clear" w:color="auto" w:fill="FFFFFF"/>
        <w:spacing w:line="240" w:lineRule="auto"/>
        <w:jc w:val="both"/>
        <w:rPr>
          <w:rFonts w:ascii="Aptos" w:eastAsia="Calibri" w:hAnsi="Aptos" w:cs="Calibri"/>
          <w:i/>
          <w:sz w:val="20"/>
          <w:szCs w:val="20"/>
          <w:lang w:val="en-GB"/>
        </w:rPr>
      </w:pPr>
    </w:p>
    <w:p w14:paraId="445994C6" w14:textId="77777777" w:rsidR="00480E56" w:rsidRPr="005022FA" w:rsidRDefault="00480E56" w:rsidP="00E93E0B">
      <w:pPr>
        <w:shd w:val="clear" w:color="auto" w:fill="FFFFFF"/>
        <w:spacing w:line="240" w:lineRule="auto"/>
        <w:jc w:val="both"/>
        <w:rPr>
          <w:rFonts w:ascii="Aptos" w:eastAsia="Calibri" w:hAnsi="Aptos" w:cs="Calibri"/>
          <w:i/>
          <w:sz w:val="20"/>
          <w:szCs w:val="20"/>
          <w:lang w:val="en-GB"/>
        </w:rPr>
      </w:pPr>
    </w:p>
    <w:p w14:paraId="2304E353" w14:textId="51DB3AA7" w:rsidR="00AD525A" w:rsidRPr="00480E56" w:rsidRDefault="00F31CC0" w:rsidP="00E93E0B">
      <w:pPr>
        <w:shd w:val="clear" w:color="auto" w:fill="FFFFFF"/>
        <w:spacing w:line="240" w:lineRule="auto"/>
        <w:jc w:val="both"/>
        <w:rPr>
          <w:rFonts w:ascii="Aptos" w:eastAsia="Calibri" w:hAnsi="Aptos" w:cs="Calibri"/>
          <w:sz w:val="20"/>
          <w:szCs w:val="20"/>
          <w:lang w:val="en-GB"/>
        </w:rPr>
      </w:pPr>
      <w:r w:rsidRPr="00480E56">
        <w:rPr>
          <w:rFonts w:ascii="Aptos" w:eastAsia="Calibri" w:hAnsi="Aptos" w:cs="Calibri"/>
          <w:i/>
          <w:sz w:val="20"/>
          <w:szCs w:val="20"/>
          <w:lang w:val="en-GB"/>
        </w:rPr>
        <w:t>Rimini</w:t>
      </w:r>
      <w:r w:rsidR="00782121">
        <w:rPr>
          <w:rFonts w:ascii="Aptos" w:eastAsia="Calibri" w:hAnsi="Aptos" w:cs="Calibri"/>
          <w:i/>
          <w:sz w:val="20"/>
          <w:szCs w:val="20"/>
          <w:lang w:val="en-GB"/>
        </w:rPr>
        <w:t>,</w:t>
      </w:r>
      <w:r w:rsidRPr="00480E56">
        <w:rPr>
          <w:rFonts w:ascii="Aptos" w:eastAsia="Calibri" w:hAnsi="Aptos" w:cs="Calibri"/>
          <w:i/>
          <w:sz w:val="20"/>
          <w:szCs w:val="20"/>
          <w:lang w:val="en-GB"/>
        </w:rPr>
        <w:t xml:space="preserve"> </w:t>
      </w:r>
      <w:r w:rsidR="00782121">
        <w:rPr>
          <w:rFonts w:ascii="Aptos" w:eastAsia="Calibri" w:hAnsi="Aptos" w:cs="Calibri"/>
          <w:i/>
          <w:sz w:val="20"/>
          <w:szCs w:val="20"/>
          <w:lang w:val="en-GB"/>
        </w:rPr>
        <w:t>28 october</w:t>
      </w:r>
      <w:r w:rsidRPr="00480E56">
        <w:rPr>
          <w:rFonts w:ascii="Aptos" w:eastAsia="Calibri" w:hAnsi="Aptos" w:cs="Calibri"/>
          <w:i/>
          <w:sz w:val="20"/>
          <w:szCs w:val="20"/>
          <w:lang w:val="en-GB"/>
        </w:rPr>
        <w:t xml:space="preserve"> 2025 –</w:t>
      </w:r>
      <w:r w:rsidRPr="00480E56">
        <w:rPr>
          <w:rFonts w:ascii="Aptos" w:eastAsia="Calibri" w:hAnsi="Aptos" w:cs="Calibri"/>
          <w:sz w:val="20"/>
          <w:szCs w:val="20"/>
          <w:lang w:val="en-GB"/>
        </w:rPr>
        <w:t xml:space="preserve"> </w:t>
      </w:r>
      <w:r w:rsidR="00480E56" w:rsidRPr="000505CC">
        <w:rPr>
          <w:rFonts w:ascii="Aptos" w:eastAsia="Calibri" w:hAnsi="Aptos" w:cs="Calibri"/>
          <w:b/>
          <w:sz w:val="20"/>
          <w:szCs w:val="20"/>
          <w:lang w:val="en-GB"/>
        </w:rPr>
        <w:t>Ecomondo</w:t>
      </w:r>
      <w:r w:rsidR="00480E56" w:rsidRPr="000505CC">
        <w:rPr>
          <w:rFonts w:ascii="Aptos" w:eastAsia="Calibri" w:hAnsi="Aptos" w:cs="Calibri"/>
          <w:sz w:val="20"/>
          <w:szCs w:val="20"/>
          <w:lang w:val="en-GB"/>
        </w:rPr>
        <w:t xml:space="preserve"> continues to extend its international reach. Now at its 28</w:t>
      </w:r>
      <w:r w:rsidR="00480E56" w:rsidRPr="000505CC">
        <w:rPr>
          <w:rFonts w:ascii="Aptos" w:eastAsia="Calibri" w:hAnsi="Aptos" w:cs="Calibri"/>
          <w:sz w:val="20"/>
          <w:szCs w:val="20"/>
          <w:vertAlign w:val="superscript"/>
          <w:lang w:val="en-GB"/>
        </w:rPr>
        <w:t>th</w:t>
      </w:r>
      <w:r w:rsidR="00480E56" w:rsidRPr="000505CC">
        <w:rPr>
          <w:rFonts w:ascii="Aptos" w:eastAsia="Calibri" w:hAnsi="Aptos" w:cs="Calibri"/>
          <w:sz w:val="20"/>
          <w:szCs w:val="20"/>
          <w:lang w:val="en-GB"/>
        </w:rPr>
        <w:t xml:space="preserve"> edition, the event organized </w:t>
      </w:r>
      <w:r w:rsidR="00480E56" w:rsidRPr="000505CC">
        <w:rPr>
          <w:rFonts w:ascii="Aptos" w:eastAsia="Calibri" w:hAnsi="Aptos" w:cs="Calibri"/>
          <w:b/>
          <w:bCs/>
          <w:sz w:val="20"/>
          <w:szCs w:val="20"/>
          <w:lang w:val="en-GB"/>
        </w:rPr>
        <w:t>by Italian Exhibition Group (IEG) from 4</w:t>
      </w:r>
      <w:r w:rsidR="00480E56" w:rsidRPr="000505CC">
        <w:rPr>
          <w:rFonts w:ascii="Aptos" w:eastAsia="Calibri" w:hAnsi="Aptos" w:cs="Calibri"/>
          <w:b/>
          <w:bCs/>
          <w:sz w:val="20"/>
          <w:szCs w:val="20"/>
          <w:vertAlign w:val="superscript"/>
          <w:lang w:val="en-GB"/>
        </w:rPr>
        <w:t>th</w:t>
      </w:r>
      <w:r w:rsidR="00480E56" w:rsidRPr="000505CC">
        <w:rPr>
          <w:rFonts w:ascii="Aptos" w:eastAsia="Calibri" w:hAnsi="Aptos" w:cs="Calibri"/>
          <w:b/>
          <w:bCs/>
          <w:sz w:val="20"/>
          <w:szCs w:val="20"/>
          <w:lang w:val="en-GB"/>
        </w:rPr>
        <w:t xml:space="preserve"> to 7</w:t>
      </w:r>
      <w:r w:rsidR="00480E56" w:rsidRPr="000505CC">
        <w:rPr>
          <w:rFonts w:ascii="Aptos" w:eastAsia="Calibri" w:hAnsi="Aptos" w:cs="Calibri"/>
          <w:b/>
          <w:bCs/>
          <w:sz w:val="20"/>
          <w:szCs w:val="20"/>
          <w:vertAlign w:val="superscript"/>
          <w:lang w:val="en-GB"/>
        </w:rPr>
        <w:t>th</w:t>
      </w:r>
      <w:r w:rsidR="00480E56" w:rsidRPr="000505CC">
        <w:rPr>
          <w:rFonts w:ascii="Aptos" w:eastAsia="Calibri" w:hAnsi="Aptos" w:cs="Calibri"/>
          <w:b/>
          <w:bCs/>
          <w:sz w:val="20"/>
          <w:szCs w:val="20"/>
          <w:lang w:val="en-GB"/>
        </w:rPr>
        <w:t xml:space="preserve"> November 2025 at Rimini Expo Centre</w:t>
      </w:r>
      <w:r w:rsidR="00480E56" w:rsidRPr="000505CC">
        <w:rPr>
          <w:rFonts w:ascii="Aptos" w:eastAsia="Calibri" w:hAnsi="Aptos" w:cs="Calibri"/>
          <w:sz w:val="20"/>
          <w:szCs w:val="20"/>
          <w:lang w:val="en-GB"/>
        </w:rPr>
        <w:t>, takes a further step forward by consolidating its global dimension and asserting its role as an important hub for professionals, companies and institutions involved in green, blue and circular economy sectors.</w:t>
      </w:r>
      <w:r w:rsidR="00480E56">
        <w:rPr>
          <w:rFonts w:ascii="Aptos" w:eastAsia="Calibri" w:hAnsi="Aptos" w:cs="Calibri"/>
          <w:sz w:val="20"/>
          <w:szCs w:val="20"/>
          <w:lang w:val="en-GB"/>
        </w:rPr>
        <w:t xml:space="preserve"> </w:t>
      </w:r>
      <w:r w:rsidRPr="00480E56">
        <w:rPr>
          <w:rFonts w:ascii="Aptos" w:eastAsia="Calibri" w:hAnsi="Aptos" w:cs="Calibri"/>
          <w:sz w:val="20"/>
          <w:szCs w:val="20"/>
          <w:lang w:val="en-GB"/>
        </w:rPr>
        <w:t xml:space="preserve"> </w:t>
      </w:r>
    </w:p>
    <w:p w14:paraId="47B9220E" w14:textId="77777777" w:rsidR="00E93E0B" w:rsidRPr="00480E56" w:rsidRDefault="00E93E0B" w:rsidP="00E93E0B">
      <w:pPr>
        <w:shd w:val="clear" w:color="auto" w:fill="FFFFFF"/>
        <w:spacing w:line="240" w:lineRule="auto"/>
        <w:jc w:val="both"/>
        <w:rPr>
          <w:rFonts w:ascii="Aptos" w:eastAsia="Calibri" w:hAnsi="Aptos" w:cs="Calibri"/>
          <w:sz w:val="20"/>
          <w:szCs w:val="20"/>
          <w:lang w:val="en-GB"/>
        </w:rPr>
      </w:pPr>
    </w:p>
    <w:p w14:paraId="7D03CD27" w14:textId="350887F1" w:rsidR="004B3E8C" w:rsidRPr="00480E56" w:rsidRDefault="00480E56" w:rsidP="004B3E8C">
      <w:pPr>
        <w:shd w:val="clear" w:color="auto" w:fill="FFFFFF"/>
        <w:spacing w:line="240" w:lineRule="auto"/>
        <w:jc w:val="both"/>
        <w:rPr>
          <w:rFonts w:ascii="Aptos" w:eastAsia="Calibri" w:hAnsi="Aptos" w:cs="Calibri"/>
          <w:color w:val="1B1C1D"/>
          <w:sz w:val="20"/>
          <w:szCs w:val="20"/>
          <w:lang w:val="en-GB"/>
        </w:rPr>
      </w:pPr>
      <w:r w:rsidRPr="000505CC">
        <w:rPr>
          <w:rFonts w:ascii="Aptos" w:eastAsia="Calibri" w:hAnsi="Aptos" w:cs="Calibri"/>
          <w:b/>
          <w:bCs/>
          <w:color w:val="1B1C1D"/>
          <w:sz w:val="20"/>
          <w:szCs w:val="20"/>
          <w:lang w:val="en-GB"/>
        </w:rPr>
        <w:t>Over 350 international hosted buyers from 66 countries</w:t>
      </w:r>
      <w:r w:rsidRPr="000505CC">
        <w:rPr>
          <w:rFonts w:ascii="Aptos" w:eastAsia="Calibri" w:hAnsi="Aptos" w:cs="Calibri"/>
          <w:color w:val="1B1C1D"/>
          <w:sz w:val="20"/>
          <w:szCs w:val="20"/>
          <w:lang w:val="en-GB"/>
        </w:rPr>
        <w:t xml:space="preserve"> are expected to attend Ecomondo 2025, representing all continents. Top markets include Egypt, Algeria, Spain, Bulgaria, Iraq, Tunisia, Senegal, Canada, Turkey, Serbia, Bosnia and Herzegovina and Jordan, confirming the event's ability to attract high-profile interlocutors from key ecological transition areas.</w:t>
      </w:r>
      <w:r w:rsidRPr="000505CC">
        <w:rPr>
          <w:lang w:val="en-GB"/>
        </w:rPr>
        <w:t xml:space="preserve"> </w:t>
      </w:r>
      <w:r w:rsidRPr="000505CC">
        <w:rPr>
          <w:rFonts w:ascii="Aptos" w:eastAsia="Calibri" w:hAnsi="Aptos" w:cs="Calibri"/>
          <w:color w:val="1B1C1D"/>
          <w:sz w:val="20"/>
          <w:szCs w:val="20"/>
          <w:lang w:val="en-GB"/>
        </w:rPr>
        <w:t xml:space="preserve">31% of buyers will arrive from Eastern Europe, the Balkans and Central Asia, 15% from the Middle East and Asia, a further 15% from North Africa, while 13% will come from both Central and Sub-Saharan Africa and Western Europe. Added to this will be Latin America (6%), North America and Australia (5%) and the Far East (2%). To complete the picture, around </w:t>
      </w:r>
      <w:r w:rsidRPr="000505CC">
        <w:rPr>
          <w:rFonts w:ascii="Aptos" w:eastAsia="Calibri" w:hAnsi="Aptos" w:cs="Calibri"/>
          <w:b/>
          <w:bCs/>
          <w:color w:val="1B1C1D"/>
          <w:sz w:val="20"/>
          <w:szCs w:val="20"/>
          <w:lang w:val="en-GB"/>
        </w:rPr>
        <w:t>90 international associations will be involved and over 30 official delegations will be arriving from 30 countries</w:t>
      </w:r>
      <w:r w:rsidRPr="000505CC">
        <w:rPr>
          <w:rFonts w:ascii="Aptos" w:eastAsia="Calibri" w:hAnsi="Aptos" w:cs="Calibri"/>
          <w:color w:val="1B1C1D"/>
          <w:sz w:val="20"/>
          <w:szCs w:val="20"/>
          <w:lang w:val="en-GB"/>
        </w:rPr>
        <w:t>.</w:t>
      </w:r>
      <w:r w:rsidR="004B3E8C" w:rsidRPr="00480E56">
        <w:rPr>
          <w:rFonts w:ascii="Aptos" w:eastAsia="Calibri" w:hAnsi="Aptos" w:cs="Calibri"/>
          <w:color w:val="1B1C1D"/>
          <w:sz w:val="20"/>
          <w:szCs w:val="20"/>
          <w:lang w:val="en-GB"/>
        </w:rPr>
        <w:t xml:space="preserve"> </w:t>
      </w:r>
    </w:p>
    <w:p w14:paraId="022E5230" w14:textId="77777777" w:rsidR="00E93E0B" w:rsidRPr="00480E56" w:rsidRDefault="00E93E0B" w:rsidP="00E93E0B">
      <w:pPr>
        <w:shd w:val="clear" w:color="auto" w:fill="FFFFFF"/>
        <w:spacing w:line="240" w:lineRule="auto"/>
        <w:jc w:val="both"/>
        <w:rPr>
          <w:rFonts w:ascii="Aptos" w:eastAsia="Calibri" w:hAnsi="Aptos" w:cs="Calibri"/>
          <w:color w:val="1B1C1D"/>
          <w:sz w:val="20"/>
          <w:szCs w:val="20"/>
          <w:lang w:val="en-GB"/>
        </w:rPr>
      </w:pPr>
    </w:p>
    <w:p w14:paraId="275555E0" w14:textId="77777777" w:rsidR="00480E56" w:rsidRPr="000505CC" w:rsidRDefault="00480E56" w:rsidP="00480E56">
      <w:pPr>
        <w:shd w:val="clear" w:color="auto" w:fill="FFFFFF"/>
        <w:spacing w:line="240" w:lineRule="auto"/>
        <w:jc w:val="both"/>
        <w:rPr>
          <w:rFonts w:ascii="Aptos" w:eastAsia="Calibri" w:hAnsi="Aptos" w:cs="Calibri"/>
          <w:b/>
          <w:color w:val="1B1C1D"/>
          <w:sz w:val="20"/>
          <w:szCs w:val="20"/>
          <w:lang w:val="en-GB"/>
        </w:rPr>
      </w:pPr>
      <w:r w:rsidRPr="000505CC">
        <w:rPr>
          <w:rFonts w:ascii="Aptos" w:eastAsia="Calibri" w:hAnsi="Aptos" w:cs="Calibri"/>
          <w:b/>
          <w:color w:val="1B1C1D"/>
          <w:sz w:val="20"/>
          <w:szCs w:val="20"/>
          <w:lang w:val="en-GB"/>
        </w:rPr>
        <w:t xml:space="preserve">A GLOBAL NETWORK </w:t>
      </w:r>
    </w:p>
    <w:p w14:paraId="287B066B" w14:textId="006137B7" w:rsidR="00AD525A" w:rsidRPr="00480E56" w:rsidRDefault="00480E56" w:rsidP="00480E56">
      <w:pPr>
        <w:shd w:val="clear" w:color="auto" w:fill="FFFFFF"/>
        <w:spacing w:line="240" w:lineRule="auto"/>
        <w:jc w:val="both"/>
        <w:rPr>
          <w:rFonts w:ascii="Aptos" w:eastAsia="Calibri" w:hAnsi="Aptos" w:cs="Calibri"/>
          <w:b/>
          <w:color w:val="1B1C1D"/>
          <w:sz w:val="20"/>
          <w:szCs w:val="20"/>
          <w:lang w:val="en-GB"/>
        </w:rPr>
      </w:pPr>
      <w:r w:rsidRPr="000505CC">
        <w:rPr>
          <w:rFonts w:ascii="Aptos" w:eastAsia="Calibri" w:hAnsi="Aptos" w:cs="Calibri"/>
          <w:sz w:val="20"/>
          <w:szCs w:val="20"/>
          <w:lang w:val="en-GB"/>
        </w:rPr>
        <w:t xml:space="preserve">Thanks to </w:t>
      </w:r>
      <w:r w:rsidRPr="000505CC">
        <w:rPr>
          <w:rFonts w:ascii="Aptos" w:eastAsia="Calibri" w:hAnsi="Aptos" w:cs="Calibri"/>
          <w:b/>
          <w:bCs/>
          <w:sz w:val="20"/>
          <w:szCs w:val="20"/>
          <w:lang w:val="en-GB"/>
        </w:rPr>
        <w:t>synergy with the Italian Trade Agency and the Ministry of Foreign Affairs and International Cooperation (MAECI), Ecomondo is an unmissable meeting place for international ecological transition stakeholders</w:t>
      </w:r>
      <w:r w:rsidRPr="000505CC">
        <w:rPr>
          <w:rFonts w:ascii="Aptos" w:eastAsia="Calibri" w:hAnsi="Aptos" w:cs="Calibri"/>
          <w:sz w:val="20"/>
          <w:szCs w:val="20"/>
          <w:lang w:val="en-GB"/>
        </w:rPr>
        <w:t xml:space="preserve">. Delegations will, in fact, cover almost the entire world map: from Europe to Asia, Latin America and Africa. Particular attention will be paid to the most dynamic markets, consolidating Ecomondo's role as a privileged business </w:t>
      </w:r>
      <w:r>
        <w:rPr>
          <w:rFonts w:ascii="Aptos" w:eastAsia="Calibri" w:hAnsi="Aptos" w:cs="Calibri"/>
          <w:sz w:val="20"/>
          <w:szCs w:val="20"/>
          <w:lang w:val="en-GB"/>
        </w:rPr>
        <w:t>hub</w:t>
      </w:r>
      <w:r w:rsidRPr="000505CC">
        <w:rPr>
          <w:rFonts w:ascii="Aptos" w:eastAsia="Calibri" w:hAnsi="Aptos" w:cs="Calibri"/>
          <w:sz w:val="20"/>
          <w:szCs w:val="20"/>
          <w:lang w:val="en-GB"/>
        </w:rPr>
        <w:t xml:space="preserve"> for the encounter between green technology supply and demand. The qualified buyer presence testifies to the event’s increasing attractiveness and its ability to connect key players in the environmental supply chains on a global scale.</w:t>
      </w:r>
      <w:r w:rsidR="00F31CC0" w:rsidRPr="00480E56">
        <w:rPr>
          <w:rFonts w:ascii="Aptos" w:eastAsia="Calibri" w:hAnsi="Aptos" w:cs="Calibri"/>
          <w:sz w:val="20"/>
          <w:szCs w:val="20"/>
          <w:lang w:val="en-GB"/>
        </w:rPr>
        <w:t xml:space="preserve"> </w:t>
      </w:r>
    </w:p>
    <w:p w14:paraId="397CA219" w14:textId="77777777" w:rsidR="00E93E0B" w:rsidRPr="00480E56" w:rsidRDefault="00E93E0B" w:rsidP="00E93E0B">
      <w:pPr>
        <w:shd w:val="clear" w:color="auto" w:fill="FFFFFF"/>
        <w:spacing w:line="240" w:lineRule="auto"/>
        <w:jc w:val="both"/>
        <w:rPr>
          <w:rFonts w:ascii="Aptos" w:eastAsia="Calibri" w:hAnsi="Aptos" w:cs="Calibri"/>
          <w:b/>
          <w:color w:val="1B1C1D"/>
          <w:sz w:val="20"/>
          <w:szCs w:val="20"/>
          <w:lang w:val="en-GB"/>
        </w:rPr>
      </w:pPr>
    </w:p>
    <w:p w14:paraId="49F967A5" w14:textId="77777777" w:rsidR="00480E56" w:rsidRPr="000505CC" w:rsidRDefault="00480E56" w:rsidP="00480E56">
      <w:pPr>
        <w:shd w:val="clear" w:color="auto" w:fill="FFFFFF"/>
        <w:spacing w:line="240" w:lineRule="auto"/>
        <w:jc w:val="both"/>
        <w:rPr>
          <w:rFonts w:ascii="Aptos" w:eastAsia="Calibri" w:hAnsi="Aptos" w:cs="Calibri"/>
          <w:b/>
          <w:color w:val="1B1C1D"/>
          <w:sz w:val="20"/>
          <w:szCs w:val="20"/>
          <w:lang w:val="en-GB"/>
        </w:rPr>
      </w:pPr>
      <w:r w:rsidRPr="000505CC">
        <w:rPr>
          <w:rFonts w:ascii="Aptos" w:eastAsia="Calibri" w:hAnsi="Aptos" w:cs="Calibri"/>
          <w:b/>
          <w:color w:val="1B1C1D"/>
          <w:sz w:val="20"/>
          <w:szCs w:val="20"/>
          <w:lang w:val="en-GB"/>
        </w:rPr>
        <w:t>NOT-TO-BE-MISSED INTERNATIONAL CONFERENCES</w:t>
      </w:r>
    </w:p>
    <w:p w14:paraId="12B1F524" w14:textId="000A0DD8" w:rsidR="00AD525A" w:rsidRPr="00480E56" w:rsidRDefault="00480E56" w:rsidP="00480E56">
      <w:pPr>
        <w:shd w:val="clear" w:color="auto" w:fill="FFFFFF"/>
        <w:spacing w:line="240" w:lineRule="auto"/>
        <w:jc w:val="both"/>
        <w:rPr>
          <w:rFonts w:ascii="Aptos" w:eastAsia="Calibri" w:hAnsi="Aptos" w:cs="Calibri"/>
          <w:color w:val="1B1C1D"/>
          <w:sz w:val="20"/>
          <w:szCs w:val="20"/>
          <w:lang w:val="en-GB"/>
        </w:rPr>
      </w:pPr>
      <w:r w:rsidRPr="000505CC">
        <w:rPr>
          <w:rFonts w:ascii="Aptos" w:eastAsia="Calibri" w:hAnsi="Aptos" w:cs="Calibri"/>
          <w:color w:val="1B1C1D"/>
          <w:sz w:val="20"/>
          <w:szCs w:val="20"/>
          <w:lang w:val="en-GB"/>
        </w:rPr>
        <w:t xml:space="preserve">The conference programme will act as an authentic “international think tank”, with </w:t>
      </w:r>
      <w:r w:rsidRPr="000505CC">
        <w:rPr>
          <w:rFonts w:ascii="Aptos" w:eastAsia="Calibri" w:hAnsi="Aptos" w:cs="Calibri"/>
          <w:b/>
          <w:bCs/>
          <w:color w:val="1B1C1D"/>
          <w:sz w:val="20"/>
          <w:szCs w:val="20"/>
          <w:lang w:val="en-GB"/>
        </w:rPr>
        <w:t>more than 200 conferences and workshops</w:t>
      </w:r>
      <w:r w:rsidRPr="000505CC">
        <w:rPr>
          <w:rFonts w:ascii="Aptos" w:eastAsia="Calibri" w:hAnsi="Aptos" w:cs="Calibri"/>
          <w:color w:val="1B1C1D"/>
          <w:sz w:val="20"/>
          <w:szCs w:val="20"/>
          <w:lang w:val="en-GB"/>
        </w:rPr>
        <w:t xml:space="preserve"> involving the participation of </w:t>
      </w:r>
      <w:r w:rsidRPr="000505CC">
        <w:rPr>
          <w:rFonts w:ascii="Aptos" w:eastAsia="Calibri" w:hAnsi="Aptos" w:cs="Calibri"/>
          <w:b/>
          <w:bCs/>
          <w:color w:val="1B1C1D"/>
          <w:sz w:val="20"/>
          <w:szCs w:val="20"/>
          <w:lang w:val="en-GB"/>
        </w:rPr>
        <w:t>over 800 experts</w:t>
      </w:r>
      <w:r w:rsidRPr="000505CC">
        <w:rPr>
          <w:rFonts w:ascii="Aptos" w:eastAsia="Calibri" w:hAnsi="Aptos" w:cs="Calibri"/>
          <w:color w:val="1B1C1D"/>
          <w:sz w:val="20"/>
          <w:szCs w:val="20"/>
          <w:lang w:val="en-GB"/>
        </w:rPr>
        <w:t>. Debates will touch on crucial and transversal topics such as green financing, digitalisation, climate mitigation and environmental regeneration. Eco-design, waste prevention practices and environmental communication will also be discussed, offering a comprehensive and up-to-date agenda for all those who want to understand and play a leading role in the ecological transition.</w:t>
      </w:r>
      <w:r w:rsidR="00F31CC0" w:rsidRPr="00480E56">
        <w:rPr>
          <w:rFonts w:ascii="Aptos" w:eastAsia="Calibri" w:hAnsi="Aptos" w:cs="Calibri"/>
          <w:color w:val="1B1C1D"/>
          <w:sz w:val="20"/>
          <w:szCs w:val="20"/>
          <w:lang w:val="en-GB"/>
        </w:rPr>
        <w:t xml:space="preserve"> </w:t>
      </w:r>
    </w:p>
    <w:p w14:paraId="588732C8" w14:textId="243E8EA2" w:rsidR="00477AAC" w:rsidRPr="00480E56" w:rsidRDefault="00480E56" w:rsidP="00E93E0B">
      <w:pPr>
        <w:shd w:val="clear" w:color="auto" w:fill="FFFFFF"/>
        <w:spacing w:line="240" w:lineRule="auto"/>
        <w:jc w:val="both"/>
        <w:rPr>
          <w:rFonts w:ascii="Aptos" w:eastAsia="Calibri" w:hAnsi="Aptos" w:cs="Calibri"/>
          <w:color w:val="1B1C1D"/>
          <w:sz w:val="20"/>
          <w:szCs w:val="20"/>
          <w:lang w:val="en-GB"/>
        </w:rPr>
      </w:pPr>
      <w:r w:rsidRPr="000505CC">
        <w:rPr>
          <w:rFonts w:ascii="Aptos" w:eastAsia="Calibri" w:hAnsi="Aptos" w:cs="Calibri"/>
          <w:color w:val="1B1C1D"/>
          <w:sz w:val="20"/>
          <w:szCs w:val="20"/>
          <w:lang w:val="en-GB"/>
        </w:rPr>
        <w:lastRenderedPageBreak/>
        <w:t>Among the most relevant international events organized by Ecomondo’s Technical Scientific Committee, on 4</w:t>
      </w:r>
      <w:r w:rsidRPr="000505CC">
        <w:rPr>
          <w:rFonts w:ascii="Aptos" w:eastAsia="Calibri" w:hAnsi="Aptos" w:cs="Calibri"/>
          <w:color w:val="1B1C1D"/>
          <w:sz w:val="20"/>
          <w:szCs w:val="20"/>
          <w:vertAlign w:val="superscript"/>
          <w:lang w:val="en-GB"/>
        </w:rPr>
        <w:t>th</w:t>
      </w:r>
      <w:r w:rsidRPr="000505CC">
        <w:rPr>
          <w:rFonts w:ascii="Aptos" w:eastAsia="Calibri" w:hAnsi="Aptos" w:cs="Calibri"/>
          <w:color w:val="1B1C1D"/>
          <w:sz w:val="20"/>
          <w:szCs w:val="20"/>
          <w:lang w:val="en-GB"/>
        </w:rPr>
        <w:t xml:space="preserve"> November, the “</w:t>
      </w:r>
      <w:r w:rsidRPr="000505CC">
        <w:rPr>
          <w:rFonts w:ascii="Aptos" w:eastAsia="Calibri" w:hAnsi="Aptos" w:cs="Calibri"/>
          <w:b/>
          <w:bCs/>
          <w:color w:val="1B1C1D"/>
          <w:sz w:val="20"/>
          <w:szCs w:val="20"/>
          <w:lang w:val="en-GB"/>
        </w:rPr>
        <w:t>Technological solutions for resources recovery from end-of-life products and materials in the Mediterranean landscape</w:t>
      </w:r>
      <w:r w:rsidRPr="000505CC">
        <w:rPr>
          <w:rFonts w:ascii="Aptos" w:eastAsia="Calibri" w:hAnsi="Aptos" w:cs="Calibri"/>
          <w:color w:val="1B1C1D"/>
          <w:sz w:val="20"/>
          <w:szCs w:val="20"/>
          <w:lang w:val="en-GB"/>
        </w:rPr>
        <w:t>” conference will examine new technologies that could increase resource circularity and environmental benefits in various economic sectors. The opening day will also feature a panel discussion entitled “</w:t>
      </w:r>
      <w:r w:rsidRPr="000505CC">
        <w:rPr>
          <w:rFonts w:ascii="Aptos" w:eastAsia="Calibri" w:hAnsi="Aptos" w:cs="Calibri"/>
          <w:b/>
          <w:bCs/>
          <w:color w:val="1B1C1D"/>
          <w:sz w:val="20"/>
          <w:szCs w:val="20"/>
          <w:lang w:val="en-GB"/>
        </w:rPr>
        <w:t>European and Mediterranean nature-based, digital and cyber-physical initiatives projects to innovate water management</w:t>
      </w:r>
      <w:r w:rsidRPr="000505CC">
        <w:rPr>
          <w:rFonts w:ascii="Aptos" w:eastAsia="Calibri" w:hAnsi="Aptos" w:cs="Calibri"/>
          <w:color w:val="1B1C1D"/>
          <w:sz w:val="20"/>
          <w:szCs w:val="20"/>
          <w:lang w:val="en-GB"/>
        </w:rPr>
        <w:t>”, focused on initiatives that integrate nature-based, digital and/or cyber-physical solutions to improve water resource management.</w:t>
      </w:r>
      <w:r w:rsidRPr="000505CC">
        <w:rPr>
          <w:lang w:val="en-GB"/>
        </w:rPr>
        <w:t xml:space="preserve"> </w:t>
      </w:r>
      <w:r w:rsidRPr="000505CC">
        <w:rPr>
          <w:rFonts w:ascii="Aptos" w:eastAsia="Calibri" w:hAnsi="Aptos" w:cs="Calibri"/>
          <w:color w:val="1B1C1D"/>
          <w:sz w:val="20"/>
          <w:szCs w:val="20"/>
          <w:lang w:val="en-GB"/>
        </w:rPr>
        <w:t>Another appointment worth mentioning is “</w:t>
      </w:r>
      <w:r w:rsidRPr="000505CC">
        <w:rPr>
          <w:rFonts w:ascii="Aptos" w:eastAsia="Calibri" w:hAnsi="Aptos" w:cs="Calibri"/>
          <w:b/>
          <w:bCs/>
          <w:color w:val="1B1C1D"/>
          <w:sz w:val="20"/>
          <w:szCs w:val="20"/>
          <w:lang w:val="en-GB"/>
        </w:rPr>
        <w:t>BlueMissionMed: Strengthening the EU Mission Ocean and Waters in the Mediterranean</w:t>
      </w:r>
      <w:r w:rsidRPr="000505CC">
        <w:rPr>
          <w:rFonts w:ascii="Aptos" w:eastAsia="Calibri" w:hAnsi="Aptos" w:cs="Calibri"/>
          <w:color w:val="1B1C1D"/>
          <w:sz w:val="20"/>
          <w:szCs w:val="20"/>
          <w:lang w:val="en-GB"/>
        </w:rPr>
        <w:t>”, organized by Ecomondo’s Technical Scientific Committee, the BlueMissionMed CSA Consortium</w:t>
      </w:r>
      <w:r>
        <w:rPr>
          <w:rFonts w:ascii="Aptos" w:eastAsia="Calibri" w:hAnsi="Aptos" w:cs="Calibri"/>
          <w:color w:val="1B1C1D"/>
          <w:sz w:val="20"/>
          <w:szCs w:val="20"/>
          <w:lang w:val="en-GB"/>
        </w:rPr>
        <w:t>,</w:t>
      </w:r>
      <w:r w:rsidRPr="000505CC">
        <w:rPr>
          <w:rFonts w:ascii="Aptos" w:eastAsia="Calibri" w:hAnsi="Aptos" w:cs="Calibri"/>
          <w:color w:val="1B1C1D"/>
          <w:sz w:val="20"/>
          <w:szCs w:val="20"/>
          <w:lang w:val="en-GB"/>
        </w:rPr>
        <w:t xml:space="preserve"> and the European Commission. The event will mark the official launch of the EU mission’s annual Mediterranean Lighthouse initiative entitled “Restoring our Ocean and our Waters by 2030”, with particular attention to actions undertaken in the Mediterranean’s current political context. Conferences and in-depth workshops to this regard will be held during the four days of the show.</w:t>
      </w:r>
      <w:r>
        <w:rPr>
          <w:rFonts w:ascii="Aptos" w:eastAsia="Calibri" w:hAnsi="Aptos" w:cs="Calibri"/>
          <w:color w:val="1B1C1D"/>
          <w:sz w:val="20"/>
          <w:szCs w:val="20"/>
          <w:lang w:val="en-GB"/>
        </w:rPr>
        <w:t xml:space="preserve"> </w:t>
      </w:r>
      <w:r w:rsidR="00DA724D" w:rsidRPr="00480E56">
        <w:rPr>
          <w:rFonts w:ascii="Aptos" w:eastAsia="Calibri" w:hAnsi="Aptos" w:cs="Calibri"/>
          <w:color w:val="1B1C1D"/>
          <w:sz w:val="20"/>
          <w:szCs w:val="20"/>
          <w:lang w:val="en-GB"/>
        </w:rPr>
        <w:t xml:space="preserve"> </w:t>
      </w:r>
    </w:p>
    <w:p w14:paraId="0586F7C3" w14:textId="77777777" w:rsidR="00477AAC" w:rsidRPr="00480E56" w:rsidRDefault="00477AAC" w:rsidP="00E93E0B">
      <w:pPr>
        <w:shd w:val="clear" w:color="auto" w:fill="FFFFFF"/>
        <w:spacing w:line="240" w:lineRule="auto"/>
        <w:jc w:val="both"/>
        <w:rPr>
          <w:rFonts w:ascii="Aptos" w:eastAsia="Calibri" w:hAnsi="Aptos" w:cs="Calibri"/>
          <w:color w:val="1B1C1D"/>
          <w:sz w:val="20"/>
          <w:szCs w:val="20"/>
          <w:lang w:val="en-GB"/>
        </w:rPr>
      </w:pPr>
    </w:p>
    <w:p w14:paraId="5E3908D9" w14:textId="24400DBE" w:rsidR="00DA724D" w:rsidRPr="00480E56" w:rsidRDefault="00480E56" w:rsidP="00DA724D">
      <w:pPr>
        <w:shd w:val="clear" w:color="auto" w:fill="FFFFFF"/>
        <w:spacing w:line="240" w:lineRule="auto"/>
        <w:jc w:val="both"/>
        <w:rPr>
          <w:rFonts w:ascii="Aptos" w:eastAsia="Calibri" w:hAnsi="Aptos" w:cs="Calibri"/>
          <w:color w:val="1B1C1D"/>
          <w:sz w:val="20"/>
          <w:szCs w:val="20"/>
          <w:lang w:val="en-GB"/>
        </w:rPr>
      </w:pPr>
      <w:r w:rsidRPr="000505CC">
        <w:rPr>
          <w:rFonts w:ascii="Aptos" w:eastAsia="Calibri" w:hAnsi="Aptos" w:cs="Calibri"/>
          <w:color w:val="1B1C1D"/>
          <w:sz w:val="20"/>
          <w:szCs w:val="20"/>
          <w:lang w:val="en-GB"/>
        </w:rPr>
        <w:t>Developments for the bioeconomy and Earth Observation and Monitoring will be addressed on Wednesday 5</w:t>
      </w:r>
      <w:r w:rsidRPr="000505CC">
        <w:rPr>
          <w:rFonts w:ascii="Aptos" w:eastAsia="Calibri" w:hAnsi="Aptos" w:cs="Calibri"/>
          <w:color w:val="1B1C1D"/>
          <w:sz w:val="20"/>
          <w:szCs w:val="20"/>
          <w:vertAlign w:val="superscript"/>
          <w:lang w:val="en-GB"/>
        </w:rPr>
        <w:t>th</w:t>
      </w:r>
      <w:r w:rsidRPr="000505CC">
        <w:rPr>
          <w:rFonts w:ascii="Aptos" w:eastAsia="Calibri" w:hAnsi="Aptos" w:cs="Calibri"/>
          <w:color w:val="1B1C1D"/>
          <w:sz w:val="20"/>
          <w:szCs w:val="20"/>
          <w:lang w:val="en-GB"/>
        </w:rPr>
        <w:t xml:space="preserve"> November at the conferences “</w:t>
      </w:r>
      <w:r w:rsidRPr="000505CC">
        <w:rPr>
          <w:rFonts w:ascii="Aptos" w:eastAsia="Calibri" w:hAnsi="Aptos" w:cs="Calibri"/>
          <w:b/>
          <w:bCs/>
          <w:color w:val="1B1C1D"/>
          <w:sz w:val="20"/>
          <w:szCs w:val="20"/>
          <w:lang w:val="en-GB"/>
        </w:rPr>
        <w:t>What bioeconomy for the next generation? Education, innovation and entrepreneurship opportunities across the Mediterranean and Africa</w:t>
      </w:r>
      <w:r w:rsidRPr="000505CC">
        <w:rPr>
          <w:rFonts w:ascii="Aptos" w:eastAsia="Calibri" w:hAnsi="Aptos" w:cs="Calibri"/>
          <w:color w:val="1B1C1D"/>
          <w:sz w:val="20"/>
          <w:szCs w:val="20"/>
          <w:lang w:val="en-GB"/>
        </w:rPr>
        <w:t xml:space="preserve">” </w:t>
      </w:r>
      <w:r w:rsidRPr="000505CC">
        <w:rPr>
          <w:rFonts w:eastAsia="Calibri"/>
          <w:color w:val="1B1C1D"/>
          <w:sz w:val="20"/>
          <w:szCs w:val="20"/>
          <w:lang w:val="en-GB"/>
        </w:rPr>
        <w:t>​​</w:t>
      </w:r>
      <w:r w:rsidRPr="000505CC">
        <w:rPr>
          <w:rFonts w:ascii="Aptos" w:eastAsia="Calibri" w:hAnsi="Aptos" w:cs="Calibri"/>
          <w:color w:val="1B1C1D"/>
          <w:sz w:val="20"/>
          <w:szCs w:val="20"/>
          <w:lang w:val="en-GB"/>
        </w:rPr>
        <w:t>and “</w:t>
      </w:r>
      <w:r w:rsidRPr="000505CC">
        <w:rPr>
          <w:rFonts w:ascii="Aptos" w:eastAsia="Calibri" w:hAnsi="Aptos" w:cs="Calibri"/>
          <w:b/>
          <w:bCs/>
          <w:color w:val="1B1C1D"/>
          <w:sz w:val="20"/>
          <w:szCs w:val="20"/>
          <w:lang w:val="en-GB"/>
        </w:rPr>
        <w:t>From sky to ground: Earth observation for sustainable critical raw materials management</w:t>
      </w:r>
      <w:r w:rsidRPr="000505CC">
        <w:rPr>
          <w:rFonts w:ascii="Aptos" w:eastAsia="Calibri" w:hAnsi="Aptos" w:cs="Calibri"/>
          <w:color w:val="1B1C1D"/>
          <w:sz w:val="20"/>
          <w:szCs w:val="20"/>
          <w:lang w:val="en-GB"/>
        </w:rPr>
        <w:t>”, promoted by Ecomondo’s Technical Scientific Committee and, respectively, the Italian Cluster of Circular Bioeconomy and Turin Polytechnic with CINECA. The same day’s agenda includes the event “</w:t>
      </w:r>
      <w:r w:rsidRPr="000505CC">
        <w:rPr>
          <w:rFonts w:ascii="Aptos" w:eastAsia="Calibri" w:hAnsi="Aptos" w:cs="Calibri"/>
          <w:b/>
          <w:bCs/>
          <w:color w:val="1B1C1D"/>
          <w:sz w:val="20"/>
          <w:szCs w:val="20"/>
          <w:lang w:val="en-GB"/>
        </w:rPr>
        <w:t>Waste Shipment Regulation and its impact on the global market for post consumer textiles</w:t>
      </w:r>
      <w:r w:rsidRPr="000505CC">
        <w:rPr>
          <w:rFonts w:ascii="Aptos" w:eastAsia="Calibri" w:hAnsi="Aptos" w:cs="Calibri"/>
          <w:color w:val="1B1C1D"/>
          <w:sz w:val="20"/>
          <w:szCs w:val="20"/>
          <w:lang w:val="en-GB"/>
        </w:rPr>
        <w:t>”, organized by Ecomondo and UNIRAU, with a panel talk on regulation implementation, in particular with regards to promoting circularity in the global textile market and guaranteeing transparent and compliant export practices.</w:t>
      </w:r>
    </w:p>
    <w:p w14:paraId="4D1546F8" w14:textId="77777777" w:rsidR="00DA724D" w:rsidRPr="00480E56" w:rsidRDefault="00DA724D" w:rsidP="00DA724D">
      <w:pPr>
        <w:shd w:val="clear" w:color="auto" w:fill="FFFFFF"/>
        <w:spacing w:line="240" w:lineRule="auto"/>
        <w:jc w:val="both"/>
        <w:rPr>
          <w:rFonts w:ascii="Aptos" w:eastAsia="Calibri" w:hAnsi="Aptos" w:cs="Calibri"/>
          <w:color w:val="1B1C1D"/>
          <w:sz w:val="20"/>
          <w:szCs w:val="20"/>
          <w:lang w:val="en-GB"/>
        </w:rPr>
      </w:pPr>
    </w:p>
    <w:p w14:paraId="7A88EFD2" w14:textId="7AB0C257" w:rsidR="00DE721F" w:rsidRPr="00480E56" w:rsidRDefault="00480E56" w:rsidP="00E93E0B">
      <w:pPr>
        <w:shd w:val="clear" w:color="auto" w:fill="FFFFFF"/>
        <w:spacing w:line="240" w:lineRule="auto"/>
        <w:jc w:val="both"/>
        <w:rPr>
          <w:rFonts w:ascii="Aptos" w:eastAsia="Calibri" w:hAnsi="Aptos" w:cs="Calibri"/>
          <w:color w:val="1B1C1D"/>
          <w:sz w:val="20"/>
          <w:szCs w:val="20"/>
          <w:lang w:val="en-GB"/>
        </w:rPr>
      </w:pPr>
      <w:r w:rsidRPr="000505CC">
        <w:rPr>
          <w:rFonts w:ascii="Aptos" w:eastAsia="Calibri" w:hAnsi="Aptos" w:cs="Calibri"/>
          <w:color w:val="1B1C1D"/>
          <w:sz w:val="20"/>
          <w:szCs w:val="20"/>
          <w:lang w:val="en-GB"/>
        </w:rPr>
        <w:t>November 6</w:t>
      </w:r>
      <w:r w:rsidRPr="000505CC">
        <w:rPr>
          <w:rFonts w:ascii="Aptos" w:eastAsia="Calibri" w:hAnsi="Aptos" w:cs="Calibri"/>
          <w:color w:val="1B1C1D"/>
          <w:sz w:val="20"/>
          <w:szCs w:val="20"/>
          <w:vertAlign w:val="superscript"/>
          <w:lang w:val="en-GB"/>
        </w:rPr>
        <w:t>th</w:t>
      </w:r>
      <w:r w:rsidRPr="000505CC">
        <w:rPr>
          <w:rFonts w:ascii="Aptos" w:eastAsia="Calibri" w:hAnsi="Aptos" w:cs="Calibri"/>
          <w:color w:val="1B1C1D"/>
          <w:sz w:val="20"/>
          <w:szCs w:val="20"/>
          <w:lang w:val="en-GB"/>
        </w:rPr>
        <w:t xml:space="preserve"> will see the “</w:t>
      </w:r>
      <w:r w:rsidRPr="000505CC">
        <w:rPr>
          <w:rFonts w:ascii="Aptos" w:eastAsia="Calibri" w:hAnsi="Aptos" w:cs="Calibri"/>
          <w:b/>
          <w:bCs/>
          <w:color w:val="1B1C1D"/>
          <w:sz w:val="20"/>
          <w:szCs w:val="20"/>
          <w:lang w:val="en-GB"/>
        </w:rPr>
        <w:t>REUSE, REPAIR and ECO-DESIGN. The 'magic' circles of Circular Economy</w:t>
      </w:r>
      <w:r w:rsidRPr="000505CC">
        <w:rPr>
          <w:rFonts w:ascii="Aptos" w:eastAsia="Calibri" w:hAnsi="Aptos" w:cs="Calibri"/>
          <w:color w:val="1B1C1D"/>
          <w:sz w:val="20"/>
          <w:szCs w:val="20"/>
          <w:lang w:val="en-GB"/>
        </w:rPr>
        <w:t>” event, organized by Ecomondo’s Scientific Technical Committee. This conference, divided into two sessions, intends to highlight the most “noble” approaches to the circular economy: reuse, durability, reparability and eco-design, with witness accounts and case studies to show their feasibility within the manufacturing industry.</w:t>
      </w:r>
      <w:r w:rsidR="00BF55D8" w:rsidRPr="00480E56">
        <w:rPr>
          <w:rFonts w:ascii="Aptos" w:eastAsia="Calibri" w:hAnsi="Aptos" w:cs="Calibri"/>
          <w:color w:val="1B1C1D"/>
          <w:sz w:val="20"/>
          <w:szCs w:val="20"/>
          <w:lang w:val="en-GB"/>
        </w:rPr>
        <w:t xml:space="preserve"> </w:t>
      </w:r>
    </w:p>
    <w:p w14:paraId="22DF58CC" w14:textId="2718110E" w:rsidR="00DE721F" w:rsidRPr="00480E56" w:rsidRDefault="00480E56" w:rsidP="00E93E0B">
      <w:pPr>
        <w:shd w:val="clear" w:color="auto" w:fill="FFFFFF"/>
        <w:spacing w:line="240" w:lineRule="auto"/>
        <w:jc w:val="both"/>
        <w:rPr>
          <w:rFonts w:ascii="Aptos" w:eastAsia="Calibri" w:hAnsi="Aptos" w:cs="Calibri"/>
          <w:color w:val="1B1C1D"/>
          <w:sz w:val="20"/>
          <w:szCs w:val="20"/>
          <w:lang w:val="en-GB"/>
        </w:rPr>
      </w:pPr>
      <w:r w:rsidRPr="00480E56">
        <w:rPr>
          <w:rFonts w:ascii="Aptos" w:eastAsia="Calibri" w:hAnsi="Aptos" w:cs="Calibri"/>
          <w:color w:val="1B1C1D"/>
          <w:sz w:val="20"/>
          <w:szCs w:val="20"/>
          <w:lang w:val="en-GB"/>
        </w:rPr>
        <w:t xml:space="preserve"> </w:t>
      </w:r>
    </w:p>
    <w:p w14:paraId="35878585" w14:textId="77777777" w:rsidR="00480E56" w:rsidRPr="000505CC" w:rsidRDefault="00480E56" w:rsidP="00480E56">
      <w:pPr>
        <w:shd w:val="clear" w:color="auto" w:fill="FFFFFF"/>
        <w:spacing w:line="240" w:lineRule="auto"/>
        <w:jc w:val="both"/>
        <w:rPr>
          <w:rFonts w:ascii="Aptos" w:eastAsia="Calibri" w:hAnsi="Aptos" w:cs="Calibri"/>
          <w:b/>
          <w:color w:val="1B1C1D"/>
          <w:sz w:val="20"/>
          <w:szCs w:val="20"/>
          <w:lang w:val="en-GB"/>
        </w:rPr>
      </w:pPr>
      <w:r w:rsidRPr="000505CC">
        <w:rPr>
          <w:rFonts w:ascii="Aptos" w:eastAsia="Calibri" w:hAnsi="Aptos" w:cs="Calibri"/>
          <w:b/>
          <w:color w:val="1B1C1D"/>
          <w:sz w:val="20"/>
          <w:szCs w:val="20"/>
          <w:lang w:val="en-GB"/>
        </w:rPr>
        <w:t>THE STATES GENERAL OF THE GREEN ECONOMY</w:t>
      </w:r>
    </w:p>
    <w:p w14:paraId="61047489" w14:textId="78EC303C" w:rsidR="00AD525A" w:rsidRPr="00480E56" w:rsidRDefault="00480E56" w:rsidP="00480E56">
      <w:pPr>
        <w:shd w:val="clear" w:color="auto" w:fill="FFFFFF"/>
        <w:spacing w:line="240" w:lineRule="auto"/>
        <w:jc w:val="both"/>
        <w:rPr>
          <w:rFonts w:ascii="Aptos" w:eastAsia="Calibri" w:hAnsi="Aptos" w:cs="Calibri"/>
          <w:b/>
          <w:color w:val="1B1C1D"/>
          <w:sz w:val="20"/>
          <w:szCs w:val="20"/>
          <w:lang w:val="en-GB"/>
        </w:rPr>
      </w:pPr>
      <w:r w:rsidRPr="000505CC">
        <w:rPr>
          <w:rFonts w:ascii="Aptos" w:eastAsia="Calibri" w:hAnsi="Aptos" w:cs="Calibri"/>
          <w:color w:val="1B1C1D"/>
          <w:sz w:val="20"/>
          <w:szCs w:val="20"/>
          <w:lang w:val="en-GB"/>
        </w:rPr>
        <w:t xml:space="preserve">Included in the schedule once again is the </w:t>
      </w:r>
      <w:r w:rsidRPr="000505CC">
        <w:rPr>
          <w:rFonts w:ascii="Aptos" w:eastAsia="Calibri" w:hAnsi="Aptos" w:cs="Calibri"/>
          <w:b/>
          <w:bCs/>
          <w:color w:val="1B1C1D"/>
          <w:sz w:val="20"/>
          <w:szCs w:val="20"/>
          <w:lang w:val="en-GB"/>
        </w:rPr>
        <w:t>States General of the Green Economy</w:t>
      </w:r>
      <w:r w:rsidRPr="000505CC">
        <w:rPr>
          <w:rFonts w:ascii="Aptos" w:eastAsia="Calibri" w:hAnsi="Aptos" w:cs="Calibri"/>
          <w:color w:val="1B1C1D"/>
          <w:sz w:val="20"/>
          <w:szCs w:val="20"/>
          <w:lang w:val="en-GB"/>
        </w:rPr>
        <w:t>, organized by the Sustainable Development Foundation in collaboration with the Ministry of the Environment and Energy Security (MASE) and promoted by the National Council of the Green Economy</w:t>
      </w:r>
      <w:r>
        <w:rPr>
          <w:rFonts w:ascii="Aptos" w:eastAsia="Calibri" w:hAnsi="Aptos" w:cs="Calibri"/>
          <w:color w:val="1B1C1D"/>
          <w:sz w:val="20"/>
          <w:szCs w:val="20"/>
          <w:lang w:val="en-GB"/>
        </w:rPr>
        <w:t>,</w:t>
      </w:r>
      <w:r w:rsidRPr="000505CC">
        <w:rPr>
          <w:rFonts w:ascii="Aptos" w:eastAsia="Calibri" w:hAnsi="Aptos" w:cs="Calibri"/>
          <w:color w:val="1B1C1D"/>
          <w:sz w:val="20"/>
          <w:szCs w:val="20"/>
          <w:lang w:val="en-GB"/>
        </w:rPr>
        <w:t xml:space="preserve"> which comprises 66 business organizations. The international Plenary Session, which will take place on the morning of November 5</w:t>
      </w:r>
      <w:r w:rsidRPr="00480E56">
        <w:rPr>
          <w:rFonts w:ascii="Aptos" w:eastAsia="Calibri" w:hAnsi="Aptos" w:cs="Calibri"/>
          <w:color w:val="1B1C1D"/>
          <w:sz w:val="20"/>
          <w:szCs w:val="20"/>
          <w:vertAlign w:val="superscript"/>
          <w:lang w:val="en-GB"/>
        </w:rPr>
        <w:t>th</w:t>
      </w:r>
      <w:r w:rsidRPr="000505CC">
        <w:rPr>
          <w:rFonts w:ascii="Aptos" w:eastAsia="Calibri" w:hAnsi="Aptos" w:cs="Calibri"/>
          <w:color w:val="1B1C1D"/>
          <w:sz w:val="20"/>
          <w:szCs w:val="20"/>
          <w:lang w:val="en-GB"/>
        </w:rPr>
        <w:t>, will analyse the prospects, strategies and policies of the green economy within the global debate.</w:t>
      </w:r>
      <w:r w:rsidR="00F31CC0" w:rsidRPr="00480E56">
        <w:rPr>
          <w:rFonts w:ascii="Aptos" w:eastAsia="Calibri" w:hAnsi="Aptos" w:cs="Calibri"/>
          <w:color w:val="1B1C1D"/>
          <w:sz w:val="20"/>
          <w:szCs w:val="20"/>
          <w:lang w:val="en-GB"/>
        </w:rPr>
        <w:t xml:space="preserve"> </w:t>
      </w:r>
    </w:p>
    <w:p w14:paraId="54936274" w14:textId="77777777" w:rsidR="00E93E0B" w:rsidRPr="00480E56" w:rsidRDefault="00E93E0B" w:rsidP="00E93E0B">
      <w:pPr>
        <w:shd w:val="clear" w:color="auto" w:fill="FFFFFF"/>
        <w:spacing w:line="240" w:lineRule="auto"/>
        <w:jc w:val="both"/>
        <w:rPr>
          <w:rFonts w:ascii="Aptos" w:eastAsia="Calibri" w:hAnsi="Aptos" w:cs="Calibri"/>
          <w:b/>
          <w:color w:val="1B1C1D"/>
          <w:sz w:val="20"/>
          <w:szCs w:val="20"/>
          <w:lang w:val="en-GB"/>
        </w:rPr>
      </w:pPr>
    </w:p>
    <w:p w14:paraId="3ED80E70" w14:textId="77777777" w:rsidR="00480E56" w:rsidRPr="000505CC" w:rsidRDefault="00480E56" w:rsidP="00480E56">
      <w:pPr>
        <w:shd w:val="clear" w:color="auto" w:fill="FFFFFF"/>
        <w:spacing w:line="240" w:lineRule="auto"/>
        <w:jc w:val="both"/>
        <w:rPr>
          <w:rFonts w:ascii="Aptos" w:eastAsia="Calibri" w:hAnsi="Aptos" w:cs="Calibri"/>
          <w:b/>
          <w:color w:val="1B1C1D"/>
          <w:sz w:val="20"/>
          <w:szCs w:val="20"/>
          <w:lang w:val="en-GB"/>
        </w:rPr>
      </w:pPr>
      <w:r w:rsidRPr="000505CC">
        <w:rPr>
          <w:rFonts w:ascii="Aptos" w:eastAsia="Calibri" w:hAnsi="Aptos" w:cs="Calibri"/>
          <w:b/>
          <w:color w:val="1B1C1D"/>
          <w:sz w:val="20"/>
          <w:szCs w:val="20"/>
          <w:lang w:val="en-GB"/>
        </w:rPr>
        <w:t>THE AFRICA GREEN GROWTH FORUM</w:t>
      </w:r>
    </w:p>
    <w:p w14:paraId="01AEBA54" w14:textId="77777777" w:rsidR="00480E56" w:rsidRPr="000505CC" w:rsidRDefault="00480E56" w:rsidP="00480E56">
      <w:pPr>
        <w:shd w:val="clear" w:color="auto" w:fill="FFFFFF"/>
        <w:spacing w:line="240" w:lineRule="auto"/>
        <w:jc w:val="both"/>
        <w:rPr>
          <w:rFonts w:ascii="Aptos" w:eastAsia="Calibri" w:hAnsi="Aptos" w:cs="Calibri"/>
          <w:color w:val="1B1C1D"/>
          <w:sz w:val="20"/>
          <w:szCs w:val="20"/>
          <w:lang w:val="en-GB"/>
        </w:rPr>
      </w:pPr>
      <w:r w:rsidRPr="000505CC">
        <w:rPr>
          <w:rFonts w:ascii="Aptos" w:eastAsia="Calibri" w:hAnsi="Aptos" w:cs="Calibri"/>
          <w:color w:val="1B1C1D"/>
          <w:sz w:val="20"/>
          <w:szCs w:val="20"/>
          <w:lang w:val="en-GB"/>
        </w:rPr>
        <w:t xml:space="preserve">A special place will be reserved for the African continent with the fifth edition of the </w:t>
      </w:r>
      <w:r w:rsidRPr="000505CC">
        <w:rPr>
          <w:rFonts w:ascii="Aptos" w:eastAsia="Calibri" w:hAnsi="Aptos" w:cs="Calibri"/>
          <w:b/>
          <w:bCs/>
          <w:color w:val="1B1C1D"/>
          <w:sz w:val="20"/>
          <w:szCs w:val="20"/>
          <w:lang w:val="en-GB"/>
        </w:rPr>
        <w:t>Africa Green Growth Forum</w:t>
      </w:r>
      <w:r w:rsidRPr="000505CC">
        <w:rPr>
          <w:rFonts w:ascii="Aptos" w:eastAsia="Calibri" w:hAnsi="Aptos" w:cs="Calibri"/>
          <w:color w:val="1B1C1D"/>
          <w:sz w:val="20"/>
          <w:szCs w:val="20"/>
          <w:lang w:val="en-GB"/>
        </w:rPr>
        <w:t>, organized by Ecomondo with the participation of the Mission Structure for the implementation of the Mattei Plan of the Presidency of the Council of Ministers, the Ministry of the Environment and Energy Security, the Ministry of Foreign Affairs and International Cooperation, Confindustria Assafrica &amp; Mediterraneo and RES4Africa.</w:t>
      </w:r>
    </w:p>
    <w:p w14:paraId="272EE19D" w14:textId="77777777" w:rsidR="00480E56" w:rsidRPr="000505CC" w:rsidRDefault="00480E56" w:rsidP="00480E56">
      <w:pPr>
        <w:shd w:val="clear" w:color="auto" w:fill="FFFFFF"/>
        <w:spacing w:line="240" w:lineRule="auto"/>
        <w:jc w:val="both"/>
        <w:rPr>
          <w:rFonts w:ascii="Aptos" w:eastAsia="Calibri" w:hAnsi="Aptos" w:cs="Calibri"/>
          <w:color w:val="1B1C1D"/>
          <w:sz w:val="20"/>
          <w:szCs w:val="20"/>
          <w:lang w:val="en-GB"/>
        </w:rPr>
      </w:pPr>
      <w:r w:rsidRPr="000505CC">
        <w:rPr>
          <w:rFonts w:ascii="Aptos" w:eastAsia="Calibri" w:hAnsi="Aptos" w:cs="Calibri"/>
          <w:color w:val="1B1C1D"/>
          <w:sz w:val="20"/>
          <w:szCs w:val="20"/>
          <w:lang w:val="en-GB"/>
        </w:rPr>
        <w:t xml:space="preserve">This new edition of the Forum will highlight </w:t>
      </w:r>
      <w:r w:rsidRPr="000505CC">
        <w:rPr>
          <w:rFonts w:ascii="Aptos" w:eastAsia="Calibri" w:hAnsi="Aptos" w:cs="Calibri"/>
          <w:b/>
          <w:bCs/>
          <w:color w:val="1B1C1D"/>
          <w:sz w:val="20"/>
          <w:szCs w:val="20"/>
          <w:lang w:val="en-GB"/>
        </w:rPr>
        <w:t>the initiatives for access to clean and sustainable energy in Africa promoted under the Mattei Plan and the “Mission 300” Programme</w:t>
      </w:r>
      <w:r w:rsidRPr="000505CC">
        <w:rPr>
          <w:rFonts w:ascii="Aptos" w:eastAsia="Calibri" w:hAnsi="Aptos" w:cs="Calibri"/>
          <w:color w:val="1B1C1D"/>
          <w:sz w:val="20"/>
          <w:szCs w:val="20"/>
          <w:lang w:val="en-GB"/>
        </w:rPr>
        <w:t>, exploring the strategic role of coordinated public and private investments in pursuing growth and climate resilience objectives on the continent.</w:t>
      </w:r>
    </w:p>
    <w:p w14:paraId="744BA4B0" w14:textId="77777777" w:rsidR="00977094" w:rsidRPr="00480E56" w:rsidRDefault="00977094" w:rsidP="00E93E0B">
      <w:pPr>
        <w:shd w:val="clear" w:color="auto" w:fill="FFFFFF"/>
        <w:spacing w:line="240" w:lineRule="auto"/>
        <w:jc w:val="both"/>
        <w:rPr>
          <w:rFonts w:ascii="Aptos" w:eastAsia="Calibri" w:hAnsi="Aptos" w:cs="Calibri"/>
          <w:color w:val="1B1C1D"/>
          <w:sz w:val="20"/>
          <w:szCs w:val="20"/>
          <w:lang w:val="en-GB"/>
        </w:rPr>
      </w:pPr>
    </w:p>
    <w:p w14:paraId="1F0184B9" w14:textId="4AB4BB2A" w:rsidR="00480E56" w:rsidRPr="00480E56" w:rsidRDefault="00480E56" w:rsidP="00E93E0B">
      <w:pPr>
        <w:shd w:val="clear" w:color="auto" w:fill="FFFFFF"/>
        <w:spacing w:line="240" w:lineRule="auto"/>
        <w:jc w:val="both"/>
        <w:rPr>
          <w:rFonts w:ascii="Aptos" w:eastAsia="Calibri" w:hAnsi="Aptos" w:cs="Calibri"/>
          <w:color w:val="1B1C1D"/>
          <w:sz w:val="20"/>
          <w:szCs w:val="20"/>
          <w:lang w:val="en-GB"/>
        </w:rPr>
      </w:pPr>
      <w:r w:rsidRPr="000505CC">
        <w:rPr>
          <w:rFonts w:ascii="Aptos" w:eastAsia="Calibri" w:hAnsi="Aptos" w:cs="Calibri"/>
          <w:color w:val="1B1C1D"/>
          <w:sz w:val="20"/>
          <w:szCs w:val="20"/>
          <w:lang w:val="en-GB"/>
        </w:rPr>
        <w:t xml:space="preserve">Conferences on international cooperation scheduled to take place at Ecomondo 2025 will explore global synergies, strengthened by the editions of Ecomondo Mexico and Ecomondo China and by the roadshows already held in Serbia, Poland and Egypt to promote shared sustainable practices. </w:t>
      </w:r>
      <w:r w:rsidRPr="00480E56">
        <w:rPr>
          <w:rFonts w:ascii="Aptos" w:eastAsia="Calibri" w:hAnsi="Aptos" w:cs="Calibri"/>
          <w:color w:val="1B1C1D"/>
          <w:sz w:val="20"/>
          <w:szCs w:val="20"/>
          <w:lang w:val="en-GB"/>
        </w:rPr>
        <w:t>Visitor attendance from abroad wi</w:t>
      </w:r>
      <w:r>
        <w:rPr>
          <w:rFonts w:ascii="Aptos" w:eastAsia="Calibri" w:hAnsi="Aptos" w:cs="Calibri"/>
          <w:color w:val="1B1C1D"/>
          <w:sz w:val="20"/>
          <w:szCs w:val="20"/>
          <w:lang w:val="en-GB"/>
        </w:rPr>
        <w:t>ll be</w:t>
      </w:r>
      <w:r w:rsidRPr="00480E56">
        <w:rPr>
          <w:rFonts w:ascii="Aptos" w:eastAsia="Calibri" w:hAnsi="Aptos" w:cs="Calibri"/>
          <w:color w:val="1B1C1D"/>
          <w:sz w:val="20"/>
          <w:szCs w:val="20"/>
          <w:lang w:val="en-GB"/>
        </w:rPr>
        <w:t xml:space="preserve"> facilitated by LuxWing </w:t>
      </w:r>
      <w:r w:rsidRPr="00480E56">
        <w:rPr>
          <w:rFonts w:ascii="Aptos" w:eastAsia="Calibri" w:hAnsi="Aptos" w:cs="Calibri"/>
          <w:b/>
          <w:bCs/>
          <w:color w:val="1B1C1D"/>
          <w:sz w:val="20"/>
          <w:szCs w:val="20"/>
          <w:lang w:val="en-GB"/>
        </w:rPr>
        <w:t>charter flights</w:t>
      </w:r>
      <w:r w:rsidRPr="00480E56">
        <w:rPr>
          <w:rFonts w:ascii="Aptos" w:eastAsia="Calibri" w:hAnsi="Aptos" w:cs="Calibri"/>
          <w:color w:val="1B1C1D"/>
          <w:sz w:val="20"/>
          <w:szCs w:val="20"/>
          <w:lang w:val="en-GB"/>
        </w:rPr>
        <w:t xml:space="preserve"> which will fly directly to Rimini from Munich and Rome Fiumicino, two strategic airport hubs.</w:t>
      </w:r>
    </w:p>
    <w:p w14:paraId="5FD6379E" w14:textId="77777777" w:rsidR="00480E56" w:rsidRPr="000505CC" w:rsidRDefault="00480E56" w:rsidP="00480E56">
      <w:pPr>
        <w:shd w:val="clear" w:color="auto" w:fill="FFFFFF"/>
        <w:spacing w:line="240" w:lineRule="auto"/>
        <w:jc w:val="both"/>
        <w:rPr>
          <w:rFonts w:ascii="Aptos" w:eastAsia="Calibri" w:hAnsi="Aptos" w:cs="Calibri"/>
          <w:color w:val="1B1C1D"/>
          <w:sz w:val="20"/>
          <w:szCs w:val="20"/>
          <w:lang w:val="en-GB"/>
        </w:rPr>
      </w:pPr>
      <w:r w:rsidRPr="000505CC">
        <w:rPr>
          <w:rFonts w:ascii="Aptos" w:eastAsia="Calibri" w:hAnsi="Aptos" w:cs="Calibri"/>
          <w:color w:val="1B1C1D"/>
          <w:sz w:val="20"/>
          <w:szCs w:val="20"/>
          <w:lang w:val="en-GB"/>
        </w:rPr>
        <w:lastRenderedPageBreak/>
        <w:t xml:space="preserve">With a programme of </w:t>
      </w:r>
      <w:r w:rsidRPr="000505CC">
        <w:rPr>
          <w:rFonts w:ascii="Aptos" w:eastAsia="Calibri" w:hAnsi="Aptos" w:cs="Calibri"/>
          <w:b/>
          <w:bCs/>
          <w:color w:val="1B1C1D"/>
          <w:sz w:val="20"/>
          <w:szCs w:val="20"/>
          <w:lang w:val="en-GB"/>
        </w:rPr>
        <w:t>themed tours</w:t>
      </w:r>
      <w:r w:rsidRPr="000505CC">
        <w:rPr>
          <w:rFonts w:ascii="Aptos" w:eastAsia="Calibri" w:hAnsi="Aptos" w:cs="Calibri"/>
          <w:color w:val="1B1C1D"/>
          <w:sz w:val="20"/>
          <w:szCs w:val="20"/>
          <w:lang w:val="en-GB"/>
        </w:rPr>
        <w:t xml:space="preserve"> dedicated to water, plastic and other supply chains, Ecomondo 2025 is an event not to be missed for insiders who want to drive change and find business partners for the ecological transition at an international level.</w:t>
      </w:r>
    </w:p>
    <w:p w14:paraId="38208B14" w14:textId="77777777" w:rsidR="00480E56" w:rsidRPr="000505CC" w:rsidRDefault="00480E56" w:rsidP="00480E56">
      <w:pPr>
        <w:shd w:val="clear" w:color="auto" w:fill="FFFFFF"/>
        <w:spacing w:line="240" w:lineRule="auto"/>
        <w:jc w:val="both"/>
        <w:rPr>
          <w:rFonts w:ascii="Aptos" w:eastAsia="Calibri" w:hAnsi="Aptos" w:cs="Calibri"/>
          <w:color w:val="1B1C1D"/>
          <w:sz w:val="20"/>
          <w:szCs w:val="20"/>
          <w:lang w:val="en-GB"/>
        </w:rPr>
      </w:pPr>
    </w:p>
    <w:p w14:paraId="53846092" w14:textId="32EA4AAD" w:rsidR="00480E56" w:rsidRPr="000505CC" w:rsidRDefault="00480E56" w:rsidP="00480E56">
      <w:pPr>
        <w:shd w:val="clear" w:color="auto" w:fill="FFFFFF"/>
        <w:spacing w:line="240" w:lineRule="auto"/>
        <w:jc w:val="both"/>
        <w:rPr>
          <w:rFonts w:ascii="Aptos" w:eastAsia="Calibri" w:hAnsi="Aptos" w:cs="Calibri"/>
          <w:sz w:val="20"/>
          <w:szCs w:val="20"/>
          <w:lang w:val="en-GB"/>
        </w:rPr>
      </w:pPr>
      <w:r w:rsidRPr="000505CC">
        <w:rPr>
          <w:rFonts w:ascii="Aptos" w:eastAsia="Calibri" w:hAnsi="Aptos" w:cs="Calibri"/>
          <w:b/>
          <w:sz w:val="20"/>
          <w:szCs w:val="20"/>
          <w:lang w:val="en-GB"/>
        </w:rPr>
        <w:t>INSTITUTIONAL</w:t>
      </w:r>
      <w:r w:rsidRPr="000505CC">
        <w:rPr>
          <w:rFonts w:ascii="Aptos" w:eastAsia="Calibri" w:hAnsi="Aptos" w:cs="Calibri"/>
          <w:sz w:val="20"/>
          <w:szCs w:val="20"/>
          <w:lang w:val="en-GB"/>
        </w:rPr>
        <w:t xml:space="preserve"> </w:t>
      </w:r>
      <w:r w:rsidRPr="000505CC">
        <w:rPr>
          <w:rFonts w:ascii="Aptos" w:eastAsia="Calibri" w:hAnsi="Aptos" w:cs="Calibri"/>
          <w:b/>
          <w:bCs/>
          <w:sz w:val="20"/>
          <w:szCs w:val="20"/>
          <w:lang w:val="en-GB"/>
        </w:rPr>
        <w:t>PARTNERS</w:t>
      </w:r>
      <w:r w:rsidRPr="000505CC">
        <w:rPr>
          <w:rFonts w:ascii="Aptos" w:eastAsia="Calibri" w:hAnsi="Aptos" w:cs="Calibri"/>
          <w:sz w:val="20"/>
          <w:szCs w:val="20"/>
          <w:lang w:val="en-GB"/>
        </w:rPr>
        <w:t xml:space="preserve"> </w:t>
      </w:r>
    </w:p>
    <w:p w14:paraId="2483554F" w14:textId="77777777" w:rsidR="00480E56" w:rsidRDefault="00480E56" w:rsidP="00480E56">
      <w:pPr>
        <w:shd w:val="clear" w:color="auto" w:fill="FFFFFF"/>
        <w:spacing w:line="240" w:lineRule="auto"/>
        <w:jc w:val="both"/>
        <w:rPr>
          <w:rFonts w:ascii="Aptos" w:eastAsia="Calibri" w:hAnsi="Aptos" w:cs="Calibri"/>
          <w:sz w:val="20"/>
          <w:szCs w:val="20"/>
          <w:lang w:val="en-GB"/>
        </w:rPr>
      </w:pPr>
      <w:r w:rsidRPr="000505CC">
        <w:rPr>
          <w:rFonts w:ascii="Aptos" w:eastAsia="Calibri" w:hAnsi="Aptos" w:cs="Calibri"/>
          <w:sz w:val="20"/>
          <w:szCs w:val="20"/>
          <w:lang w:val="en-GB"/>
        </w:rPr>
        <w:t xml:space="preserve">Ecomondo 2025 is organized by Italian Exhibition Group with the collaboration of: the European Commission; Ministry of the Environment and Energy Security; Ministry of Enterprise and Made in Italy; Agenzia ICE - Italian Trade &amp; Investment Agency; Emilia-Romagna Region; Rimini Municipal Council; ANCI (National Association of Italian Municipalities); ANFIA (National Automotive Industry Association); ART-ER; CIB (Italian Biogas Consortium); CIC (Italian Composter Consortium); CONAI (National Packaging Consortium); ENEA; Assoambiente; Sustainable Development Foundation; ISPRA (Environmental Protection and Research Institute); Legambiente; UNICIRCULAR (Assoambiente section); UNACEA (National Union of Construction Equipment &amp; Attachments Companies); UTILITALIA; CIHEAM (International Centre For Advanced Mediterranean Agronomic Studies); CBE JU (Circular Bio-based Europe Joint Undertaking); EBA (European Biogas Association); European Environment Agency; ISWA (International Solid Waste Association); WBA (World Biogas Association); Water Europe. </w:t>
      </w:r>
    </w:p>
    <w:p w14:paraId="01CC7AFA" w14:textId="1685C280" w:rsidR="00AD525A" w:rsidRPr="00480E56" w:rsidRDefault="006C3A3C" w:rsidP="00480E56">
      <w:pPr>
        <w:shd w:val="clear" w:color="auto" w:fill="FFFFFF"/>
        <w:spacing w:line="240" w:lineRule="auto"/>
        <w:jc w:val="both"/>
        <w:rPr>
          <w:rFonts w:ascii="Aptos" w:hAnsi="Aptos"/>
          <w:sz w:val="21"/>
          <w:szCs w:val="21"/>
          <w:lang w:val="en-GB"/>
        </w:rPr>
      </w:pPr>
      <w:r w:rsidRPr="00480E56">
        <w:rPr>
          <w:rFonts w:ascii="Aptos" w:eastAsia="Calibri" w:hAnsi="Aptos" w:cs="Calibri"/>
          <w:sz w:val="20"/>
          <w:szCs w:val="20"/>
          <w:lang w:val="en-GB"/>
        </w:rPr>
        <w:t xml:space="preserve"> </w:t>
      </w:r>
      <w:r w:rsidR="00F31CC0" w:rsidRPr="00480E56">
        <w:rPr>
          <w:rFonts w:ascii="Aptos" w:hAnsi="Aptos"/>
          <w:sz w:val="21"/>
          <w:szCs w:val="21"/>
          <w:lang w:val="en-GB"/>
        </w:rPr>
        <w:t xml:space="preserve">  </w:t>
      </w:r>
    </w:p>
    <w:p w14:paraId="0F669FFE" w14:textId="77777777" w:rsidR="00782121" w:rsidRPr="00782121" w:rsidRDefault="00782121" w:rsidP="00782121">
      <w:pPr>
        <w:spacing w:line="240" w:lineRule="auto"/>
        <w:rPr>
          <w:rFonts w:ascii="Aptos" w:eastAsia="Calibri" w:hAnsi="Aptos" w:cs="Calibri"/>
          <w:b/>
          <w:lang w:val="en-US" w:eastAsia="zh-CN"/>
        </w:rPr>
      </w:pPr>
      <w:r w:rsidRPr="00782121">
        <w:rPr>
          <w:rFonts w:ascii="Aptos" w:eastAsia="Calibri" w:hAnsi="Aptos" w:cs="Calibri"/>
          <w:b/>
          <w:lang w:val="en-US" w:eastAsia="zh-CN"/>
        </w:rPr>
        <w:t>ABOUT ECOMONDO 2025</w:t>
      </w:r>
    </w:p>
    <w:p w14:paraId="6F149090" w14:textId="77777777" w:rsidR="00782121" w:rsidRPr="00782121" w:rsidRDefault="00782121" w:rsidP="00782121">
      <w:pPr>
        <w:spacing w:line="240" w:lineRule="auto"/>
        <w:rPr>
          <w:rFonts w:ascii="Aptos" w:eastAsia="Calibri" w:hAnsi="Aptos" w:cs="Calibri"/>
          <w:color w:val="0000FF"/>
          <w:sz w:val="20"/>
          <w:szCs w:val="20"/>
          <w:u w:val="single"/>
          <w:lang w:val="en-US" w:eastAsia="zh-CN"/>
        </w:rPr>
      </w:pPr>
      <w:r w:rsidRPr="00782121">
        <w:rPr>
          <w:rFonts w:ascii="Aptos" w:eastAsia="Calibri" w:hAnsi="Aptos" w:cs="Calibri"/>
          <w:b/>
          <w:sz w:val="20"/>
          <w:szCs w:val="20"/>
          <w:lang w:val="en-US" w:eastAsia="zh-CN"/>
        </w:rPr>
        <w:t xml:space="preserve">Event: </w:t>
      </w:r>
      <w:r w:rsidRPr="00782121">
        <w:rPr>
          <w:rFonts w:ascii="Aptos" w:eastAsia="Calibri" w:hAnsi="Aptos" w:cs="Calibri"/>
          <w:sz w:val="20"/>
          <w:szCs w:val="20"/>
          <w:lang w:val="en-US" w:eastAsia="zh-CN"/>
        </w:rPr>
        <w:t xml:space="preserve">International trade show; </w:t>
      </w:r>
      <w:r w:rsidRPr="00782121">
        <w:rPr>
          <w:rFonts w:ascii="Aptos" w:eastAsia="Calibri" w:hAnsi="Aptos" w:cs="Calibri"/>
          <w:b/>
          <w:sz w:val="20"/>
          <w:szCs w:val="20"/>
          <w:lang w:val="en-US" w:eastAsia="zh-CN"/>
        </w:rPr>
        <w:t>Organization</w:t>
      </w:r>
      <w:r w:rsidRPr="00782121">
        <w:rPr>
          <w:rFonts w:ascii="Aptos" w:eastAsia="Calibri" w:hAnsi="Aptos" w:cs="Calibri"/>
          <w:sz w:val="20"/>
          <w:szCs w:val="20"/>
          <w:lang w:val="en-US" w:eastAsia="zh-CN"/>
        </w:rPr>
        <w:t xml:space="preserve">: Italian Exhibition Group S.p.A.; </w:t>
      </w:r>
      <w:r w:rsidRPr="00782121">
        <w:rPr>
          <w:rFonts w:ascii="Aptos" w:eastAsia="Calibri" w:hAnsi="Aptos" w:cs="Calibri"/>
          <w:b/>
          <w:sz w:val="20"/>
          <w:szCs w:val="20"/>
          <w:lang w:val="en-US" w:eastAsia="zh-CN"/>
        </w:rPr>
        <w:t xml:space="preserve">Frequency: </w:t>
      </w:r>
      <w:r w:rsidRPr="00782121">
        <w:rPr>
          <w:rFonts w:ascii="Aptos" w:eastAsia="Calibri" w:hAnsi="Aptos" w:cs="Calibri"/>
          <w:sz w:val="20"/>
          <w:szCs w:val="20"/>
          <w:lang w:val="en-US" w:eastAsia="zh-CN"/>
        </w:rPr>
        <w:t xml:space="preserve">annual; </w:t>
      </w:r>
      <w:r w:rsidRPr="00782121">
        <w:rPr>
          <w:rFonts w:ascii="Aptos" w:eastAsia="Calibri" w:hAnsi="Aptos" w:cs="Calibri"/>
          <w:b/>
          <w:sz w:val="20"/>
          <w:szCs w:val="20"/>
          <w:lang w:val="en-US" w:eastAsia="zh-CN"/>
        </w:rPr>
        <w:t>Edition</w:t>
      </w:r>
      <w:r w:rsidRPr="00782121">
        <w:rPr>
          <w:rFonts w:ascii="Aptos" w:eastAsia="Calibri" w:hAnsi="Aptos" w:cs="Calibri"/>
          <w:sz w:val="20"/>
          <w:szCs w:val="20"/>
          <w:lang w:val="en-US" w:eastAsia="zh-CN"/>
        </w:rPr>
        <w:t>: 28</w:t>
      </w:r>
      <w:r w:rsidRPr="00782121">
        <w:rPr>
          <w:rFonts w:ascii="Aptos" w:eastAsia="Calibri" w:hAnsi="Aptos" w:cs="Calibri"/>
          <w:sz w:val="20"/>
          <w:szCs w:val="20"/>
          <w:vertAlign w:val="superscript"/>
          <w:lang w:val="en-US" w:eastAsia="zh-CN"/>
        </w:rPr>
        <w:t>th</w:t>
      </w:r>
      <w:r w:rsidRPr="00782121">
        <w:rPr>
          <w:rFonts w:ascii="Aptos" w:eastAsia="Calibri" w:hAnsi="Aptos" w:cs="Calibri"/>
          <w:sz w:val="20"/>
          <w:szCs w:val="20"/>
          <w:lang w:val="en-US" w:eastAsia="zh-CN"/>
        </w:rPr>
        <w:t xml:space="preserve">; </w:t>
      </w:r>
      <w:r w:rsidRPr="00782121">
        <w:rPr>
          <w:rFonts w:ascii="Aptos" w:eastAsia="Calibri" w:hAnsi="Aptos" w:cs="Calibri"/>
          <w:b/>
          <w:sz w:val="20"/>
          <w:szCs w:val="20"/>
          <w:lang w:val="en-US" w:eastAsia="zh-CN"/>
        </w:rPr>
        <w:t xml:space="preserve">Dates: </w:t>
      </w:r>
      <w:r w:rsidRPr="00782121">
        <w:rPr>
          <w:rFonts w:ascii="Aptos" w:eastAsia="Calibri" w:hAnsi="Aptos" w:cs="Calibri"/>
          <w:sz w:val="20"/>
          <w:szCs w:val="20"/>
          <w:lang w:val="en-US" w:eastAsia="zh-CN"/>
        </w:rPr>
        <w:t xml:space="preserve">4-7 November 2025; </w:t>
      </w:r>
      <w:r w:rsidRPr="00782121">
        <w:rPr>
          <w:rFonts w:ascii="Aptos" w:eastAsia="Calibri" w:hAnsi="Aptos" w:cs="Calibri"/>
          <w:b/>
          <w:sz w:val="20"/>
          <w:szCs w:val="20"/>
          <w:lang w:val="en-US" w:eastAsia="zh-CN"/>
        </w:rPr>
        <w:t>mail</w:t>
      </w:r>
      <w:r w:rsidRPr="00782121">
        <w:rPr>
          <w:rFonts w:ascii="Aptos" w:eastAsia="Calibri" w:hAnsi="Aptos" w:cs="Calibri"/>
          <w:sz w:val="20"/>
          <w:szCs w:val="20"/>
          <w:lang w:val="en-US" w:eastAsia="zh-CN"/>
        </w:rPr>
        <w:t xml:space="preserve">: </w:t>
      </w:r>
      <w:hyperlink r:id="rId6" w:history="1">
        <w:r w:rsidRPr="00782121">
          <w:rPr>
            <w:rFonts w:ascii="Aptos" w:eastAsia="Calibri" w:hAnsi="Aptos" w:cs="Calibri"/>
            <w:color w:val="0000FF"/>
            <w:sz w:val="20"/>
            <w:szCs w:val="20"/>
            <w:u w:val="single"/>
            <w:lang w:val="en-US" w:eastAsia="zh-CN"/>
          </w:rPr>
          <w:t>ecomondo@iegexpo.it</w:t>
        </w:r>
      </w:hyperlink>
      <w:hyperlink r:id="rId7">
        <w:r w:rsidRPr="00782121">
          <w:rPr>
            <w:rFonts w:ascii="Aptos" w:eastAsia="Calibri" w:hAnsi="Aptos" w:cs="Calibri"/>
            <w:color w:val="467886"/>
            <w:sz w:val="20"/>
            <w:szCs w:val="20"/>
            <w:u w:val="single"/>
            <w:lang w:val="en-US" w:eastAsia="zh-CN"/>
          </w:rPr>
          <w:t>;</w:t>
        </w:r>
      </w:hyperlink>
      <w:r w:rsidRPr="00782121">
        <w:rPr>
          <w:rFonts w:ascii="Aptos" w:eastAsia="Calibri" w:hAnsi="Aptos" w:cs="Calibri"/>
          <w:b/>
          <w:sz w:val="20"/>
          <w:szCs w:val="20"/>
          <w:lang w:val="en-US" w:eastAsia="zh-CN"/>
        </w:rPr>
        <w:t xml:space="preserve"> Website: </w:t>
      </w:r>
      <w:hyperlink r:id="rId8">
        <w:r w:rsidRPr="00782121">
          <w:rPr>
            <w:rFonts w:ascii="Aptos" w:eastAsia="Calibri" w:hAnsi="Aptos" w:cs="Calibri"/>
            <w:color w:val="0000FF"/>
            <w:sz w:val="20"/>
            <w:szCs w:val="20"/>
            <w:u w:val="single"/>
            <w:lang w:val="en-US" w:eastAsia="zh-CN"/>
          </w:rPr>
          <w:t>www.ecomondo.com</w:t>
        </w:r>
      </w:hyperlink>
      <w:hyperlink r:id="rId9">
        <w:r w:rsidRPr="00782121">
          <w:rPr>
            <w:rFonts w:ascii="Aptos" w:eastAsia="Calibri" w:hAnsi="Aptos" w:cs="Calibri"/>
            <w:color w:val="467886"/>
            <w:sz w:val="20"/>
            <w:szCs w:val="20"/>
            <w:u w:val="single"/>
            <w:lang w:val="en-US" w:eastAsia="zh-CN"/>
          </w:rPr>
          <w:t>;</w:t>
        </w:r>
      </w:hyperlink>
      <w:r w:rsidRPr="00782121">
        <w:rPr>
          <w:rFonts w:ascii="Aptos" w:eastAsia="Calibri" w:hAnsi="Aptos" w:cs="Calibri"/>
          <w:b/>
          <w:sz w:val="20"/>
          <w:szCs w:val="20"/>
          <w:lang w:val="en-US" w:eastAsia="zh-CN"/>
        </w:rPr>
        <w:t xml:space="preserve"> Facebook</w:t>
      </w:r>
      <w:r w:rsidRPr="00782121">
        <w:rPr>
          <w:rFonts w:ascii="Aptos" w:eastAsia="Calibri" w:hAnsi="Aptos" w:cs="Calibri"/>
          <w:sz w:val="20"/>
          <w:szCs w:val="20"/>
          <w:lang w:val="en-US" w:eastAsia="zh-CN"/>
        </w:rPr>
        <w:t xml:space="preserve">: </w:t>
      </w:r>
      <w:hyperlink r:id="rId10">
        <w:r w:rsidRPr="00782121">
          <w:rPr>
            <w:rFonts w:ascii="Aptos" w:eastAsia="Calibri" w:hAnsi="Aptos" w:cs="Calibri"/>
            <w:color w:val="0000FF"/>
            <w:sz w:val="20"/>
            <w:szCs w:val="20"/>
            <w:u w:val="single"/>
            <w:lang w:val="en-US" w:eastAsia="zh-CN"/>
          </w:rPr>
          <w:t>www.facebook.com/EcomondoRimini</w:t>
        </w:r>
      </w:hyperlink>
      <w:hyperlink r:id="rId11">
        <w:r w:rsidRPr="00782121">
          <w:rPr>
            <w:rFonts w:ascii="Aptos" w:eastAsia="Calibri" w:hAnsi="Aptos" w:cs="Calibri"/>
            <w:color w:val="467886"/>
            <w:sz w:val="20"/>
            <w:szCs w:val="20"/>
            <w:u w:val="single"/>
            <w:lang w:val="en-US" w:eastAsia="zh-CN"/>
          </w:rPr>
          <w:t>;</w:t>
        </w:r>
      </w:hyperlink>
      <w:r w:rsidRPr="00782121">
        <w:rPr>
          <w:rFonts w:ascii="Aptos" w:eastAsia="Calibri" w:hAnsi="Aptos" w:cs="Calibri"/>
          <w:b/>
          <w:sz w:val="20"/>
          <w:szCs w:val="20"/>
          <w:lang w:val="en-US" w:eastAsia="zh-CN"/>
        </w:rPr>
        <w:t xml:space="preserve"> LinkedIn</w:t>
      </w:r>
      <w:r w:rsidRPr="00782121">
        <w:rPr>
          <w:rFonts w:ascii="Aptos" w:eastAsia="Calibri" w:hAnsi="Aptos" w:cs="Calibri"/>
          <w:sz w:val="20"/>
          <w:szCs w:val="20"/>
          <w:lang w:val="en-US" w:eastAsia="zh-CN"/>
        </w:rPr>
        <w:t xml:space="preserve">: </w:t>
      </w:r>
      <w:hyperlink r:id="rId12">
        <w:r w:rsidRPr="00782121">
          <w:rPr>
            <w:rFonts w:ascii="Aptos" w:eastAsia="Calibri" w:hAnsi="Aptos" w:cs="Calibri"/>
            <w:color w:val="0000FF"/>
            <w:sz w:val="20"/>
            <w:szCs w:val="20"/>
            <w:u w:val="single"/>
            <w:lang w:val="en-US" w:eastAsia="zh-CN"/>
          </w:rPr>
          <w:t>https://www.linkedin.com/company/ecomondo-the-green-technologies-expo/</w:t>
        </w:r>
      </w:hyperlink>
    </w:p>
    <w:p w14:paraId="02FAD47C" w14:textId="77777777" w:rsidR="00782121" w:rsidRPr="00782121" w:rsidRDefault="00782121" w:rsidP="00782121">
      <w:pPr>
        <w:spacing w:line="240" w:lineRule="auto"/>
        <w:rPr>
          <w:rFonts w:ascii="Aptos" w:eastAsia="Times New Roman" w:hAnsi="Aptos" w:cs="Times New Roman"/>
          <w:b/>
          <w:sz w:val="20"/>
          <w:szCs w:val="20"/>
          <w:lang w:val="en-GB" w:eastAsia="zh-CN"/>
        </w:rPr>
      </w:pPr>
    </w:p>
    <w:p w14:paraId="6BB64960" w14:textId="77777777" w:rsidR="00782121" w:rsidRPr="00782121" w:rsidRDefault="00782121" w:rsidP="00782121">
      <w:pPr>
        <w:spacing w:line="240" w:lineRule="auto"/>
        <w:rPr>
          <w:rFonts w:ascii="Aptos" w:eastAsia="Calibri" w:hAnsi="Aptos" w:cs="Calibri"/>
          <w:b/>
          <w:lang w:val="en-GB" w:eastAsia="zh-CN"/>
        </w:rPr>
      </w:pPr>
      <w:r w:rsidRPr="00782121">
        <w:rPr>
          <w:rFonts w:ascii="Aptos" w:eastAsia="Calibri" w:hAnsi="Aptos" w:cs="Calibri"/>
          <w:b/>
          <w:lang w:val="en-GB" w:eastAsia="zh-CN"/>
        </w:rPr>
        <w:t>PRESS CONTACT IEG/ECOMONDO 2025</w:t>
      </w:r>
    </w:p>
    <w:p w14:paraId="4B29C7C9" w14:textId="77777777" w:rsidR="00782121" w:rsidRPr="00782121" w:rsidRDefault="00782121" w:rsidP="00782121">
      <w:pPr>
        <w:spacing w:line="240" w:lineRule="auto"/>
        <w:jc w:val="both"/>
        <w:rPr>
          <w:rFonts w:ascii="Aptos" w:eastAsia="Calibri" w:hAnsi="Aptos" w:cs="Calibri"/>
          <w:color w:val="000000"/>
          <w:sz w:val="20"/>
          <w:szCs w:val="20"/>
          <w:lang w:val="en-GB" w:eastAsia="zh-CN"/>
        </w:rPr>
      </w:pPr>
      <w:r w:rsidRPr="00782121">
        <w:rPr>
          <w:rFonts w:ascii="Aptos" w:eastAsia="Calibri" w:hAnsi="Aptos" w:cs="Calibri"/>
          <w:b/>
          <w:sz w:val="20"/>
          <w:szCs w:val="20"/>
          <w:lang w:val="en-GB" w:eastAsia="zh-CN"/>
        </w:rPr>
        <w:t>head of media relation &amp; corporate communication</w:t>
      </w:r>
      <w:r w:rsidRPr="00782121">
        <w:rPr>
          <w:rFonts w:ascii="Aptos" w:eastAsia="Calibri" w:hAnsi="Aptos" w:cs="Calibri"/>
          <w:sz w:val="20"/>
          <w:szCs w:val="20"/>
          <w:lang w:val="en-GB" w:eastAsia="zh-CN"/>
        </w:rPr>
        <w:t xml:space="preserve">: Elisabetta Vitali; </w:t>
      </w:r>
      <w:r w:rsidRPr="00782121">
        <w:rPr>
          <w:rFonts w:ascii="Aptos" w:eastAsia="Calibri" w:hAnsi="Aptos" w:cs="Calibri"/>
          <w:b/>
          <w:sz w:val="20"/>
          <w:szCs w:val="20"/>
          <w:lang w:val="en-GB" w:eastAsia="zh-CN"/>
        </w:rPr>
        <w:t>press office manager</w:t>
      </w:r>
      <w:r w:rsidRPr="00782121">
        <w:rPr>
          <w:rFonts w:ascii="Aptos" w:eastAsia="Calibri" w:hAnsi="Aptos" w:cs="Calibri"/>
          <w:sz w:val="20"/>
          <w:szCs w:val="20"/>
          <w:lang w:val="en-GB" w:eastAsia="zh-CN"/>
        </w:rPr>
        <w:t xml:space="preserve">: Pierfrancesco Bellini; </w:t>
      </w:r>
      <w:r w:rsidRPr="00782121">
        <w:rPr>
          <w:rFonts w:ascii="Aptos" w:eastAsia="Calibri" w:hAnsi="Aptos" w:cs="Calibri"/>
          <w:b/>
          <w:sz w:val="20"/>
          <w:szCs w:val="20"/>
          <w:lang w:val="en-GB" w:eastAsia="zh-CN"/>
        </w:rPr>
        <w:t>international press office coordinator</w:t>
      </w:r>
      <w:r w:rsidRPr="00782121">
        <w:rPr>
          <w:rFonts w:ascii="Aptos" w:eastAsia="Calibri" w:hAnsi="Aptos" w:cs="Calibri"/>
          <w:sz w:val="20"/>
          <w:szCs w:val="20"/>
          <w:lang w:val="en-GB" w:eastAsia="zh-CN"/>
        </w:rPr>
        <w:t>: Silvia Giorgi; </w:t>
      </w:r>
      <w:hyperlink r:id="rId13">
        <w:r w:rsidRPr="00782121">
          <w:rPr>
            <w:rFonts w:ascii="Aptos" w:eastAsia="Calibri" w:hAnsi="Aptos" w:cs="Calibri"/>
            <w:sz w:val="20"/>
            <w:szCs w:val="20"/>
            <w:u w:val="single"/>
            <w:lang w:val="en-GB" w:eastAsia="zh-CN"/>
          </w:rPr>
          <w:t>media@iegexpo.it</w:t>
        </w:r>
      </w:hyperlink>
    </w:p>
    <w:p w14:paraId="1CE247C2" w14:textId="77777777" w:rsidR="00782121" w:rsidRPr="00782121" w:rsidRDefault="00782121" w:rsidP="00782121">
      <w:pPr>
        <w:spacing w:line="240" w:lineRule="auto"/>
        <w:rPr>
          <w:rFonts w:ascii="Aptos" w:eastAsia="Calibri" w:hAnsi="Aptos" w:cs="Calibri"/>
          <w:b/>
          <w:lang w:val="en-GB" w:eastAsia="zh-CN"/>
        </w:rPr>
      </w:pPr>
    </w:p>
    <w:p w14:paraId="2FE799DF" w14:textId="77777777" w:rsidR="00782121" w:rsidRPr="00782121" w:rsidRDefault="00782121" w:rsidP="00782121">
      <w:pPr>
        <w:spacing w:line="240" w:lineRule="auto"/>
        <w:rPr>
          <w:rFonts w:ascii="Aptos" w:eastAsia="Calibri" w:hAnsi="Aptos" w:cs="Calibri"/>
          <w:b/>
          <w:sz w:val="20"/>
          <w:szCs w:val="20"/>
          <w:lang w:val="it-IT" w:eastAsia="zh-CN"/>
        </w:rPr>
      </w:pPr>
      <w:r w:rsidRPr="00782121">
        <w:rPr>
          <w:rFonts w:ascii="Aptos" w:eastAsia="Calibri" w:hAnsi="Aptos" w:cs="Calibri"/>
          <w:b/>
          <w:lang w:val="it-IT" w:eastAsia="zh-CN"/>
        </w:rPr>
        <w:t>MEDIA AGENCY IEG/ECOMONDO</w:t>
      </w:r>
      <w:r w:rsidRPr="00782121">
        <w:rPr>
          <w:rFonts w:ascii="Aptos" w:eastAsia="Calibri" w:hAnsi="Aptos" w:cs="Calibri"/>
          <w:b/>
          <w:sz w:val="20"/>
          <w:szCs w:val="20"/>
          <w:lang w:val="it-IT" w:eastAsia="zh-CN"/>
        </w:rPr>
        <w:t>: Smartitaly Communications</w:t>
      </w:r>
    </w:p>
    <w:p w14:paraId="6306C2EC" w14:textId="77777777" w:rsidR="00782121" w:rsidRPr="00782121" w:rsidRDefault="00782121" w:rsidP="00782121">
      <w:pPr>
        <w:shd w:val="clear" w:color="auto" w:fill="FFFFFF"/>
        <w:spacing w:line="240" w:lineRule="auto"/>
        <w:jc w:val="both"/>
        <w:rPr>
          <w:rFonts w:ascii="Aptos" w:eastAsia="Calibri" w:hAnsi="Aptos" w:cs="Calibri"/>
          <w:sz w:val="20"/>
          <w:szCs w:val="20"/>
          <w:lang w:val="it-IT" w:eastAsia="zh-CN"/>
        </w:rPr>
      </w:pPr>
      <w:r w:rsidRPr="00782121">
        <w:rPr>
          <w:rFonts w:ascii="Aptos" w:eastAsia="Calibri" w:hAnsi="Aptos" w:cs="Calibri"/>
          <w:sz w:val="20"/>
          <w:szCs w:val="20"/>
          <w:lang w:val="it-IT" w:eastAsia="zh-CN"/>
        </w:rPr>
        <w:t xml:space="preserve">Edoardo Chiesa, +39 333 8744340 - </w:t>
      </w:r>
      <w:hyperlink r:id="rId14" w:history="1">
        <w:r w:rsidRPr="00782121">
          <w:rPr>
            <w:rFonts w:ascii="Aptos" w:eastAsia="Calibri" w:hAnsi="Aptos" w:cs="Calibri"/>
            <w:color w:val="0000FF"/>
            <w:sz w:val="20"/>
            <w:szCs w:val="20"/>
            <w:u w:val="single"/>
            <w:lang w:val="it-IT" w:eastAsia="zh-CN"/>
          </w:rPr>
          <w:t>e.chiesa@smartitaly.it</w:t>
        </w:r>
      </w:hyperlink>
      <w:r w:rsidRPr="00782121">
        <w:rPr>
          <w:rFonts w:ascii="Aptos" w:eastAsia="Calibri" w:hAnsi="Aptos" w:cs="Calibri"/>
          <w:sz w:val="20"/>
          <w:szCs w:val="20"/>
          <w:u w:val="single"/>
          <w:lang w:val="it-IT" w:eastAsia="zh-CN"/>
        </w:rPr>
        <w:t>;</w:t>
      </w:r>
      <w:r w:rsidRPr="00782121">
        <w:rPr>
          <w:rFonts w:ascii="Aptos" w:eastAsia="Calibri" w:hAnsi="Aptos" w:cs="Calibri"/>
          <w:sz w:val="20"/>
          <w:szCs w:val="20"/>
          <w:lang w:val="it-IT" w:eastAsia="zh-CN"/>
        </w:rPr>
        <w:t xml:space="preserve"> Paola Gervasio, +39 346 6064272 - </w:t>
      </w:r>
      <w:r w:rsidRPr="00782121">
        <w:rPr>
          <w:rFonts w:ascii="Aptos" w:eastAsia="Calibri" w:hAnsi="Aptos" w:cs="Calibri"/>
          <w:sz w:val="20"/>
          <w:szCs w:val="20"/>
          <w:u w:val="single"/>
          <w:lang w:val="it-IT" w:eastAsia="zh-CN"/>
        </w:rPr>
        <w:t>p.gervasio@smartitaly.it;</w:t>
      </w:r>
      <w:r w:rsidRPr="00782121">
        <w:rPr>
          <w:rFonts w:ascii="Aptos" w:eastAsia="Calibri" w:hAnsi="Aptos" w:cs="Calibri"/>
          <w:sz w:val="20"/>
          <w:szCs w:val="20"/>
          <w:lang w:val="it-IT" w:eastAsia="zh-CN"/>
        </w:rPr>
        <w:t xml:space="preserve"> Francesca Pericolo, +39 327 9861860 - </w:t>
      </w:r>
      <w:r w:rsidRPr="00782121">
        <w:rPr>
          <w:rFonts w:ascii="Aptos" w:eastAsia="Calibri" w:hAnsi="Aptos" w:cs="Calibri"/>
          <w:sz w:val="20"/>
          <w:szCs w:val="20"/>
          <w:u w:val="single"/>
          <w:lang w:val="it-IT" w:eastAsia="zh-CN"/>
        </w:rPr>
        <w:t>f.pericolo@smartitaly.it;</w:t>
      </w:r>
      <w:r w:rsidRPr="00782121">
        <w:rPr>
          <w:rFonts w:ascii="Aptos" w:eastAsia="Calibri" w:hAnsi="Aptos" w:cs="Calibri"/>
          <w:sz w:val="20"/>
          <w:szCs w:val="20"/>
          <w:lang w:val="it-IT" w:eastAsia="zh-CN"/>
        </w:rPr>
        <w:t xml:space="preserve"> Foreign Press - Andrea Indiano, +39 349 3232557 – </w:t>
      </w:r>
      <w:hyperlink r:id="rId15" w:history="1">
        <w:r w:rsidRPr="00782121">
          <w:rPr>
            <w:rFonts w:ascii="Aptos" w:eastAsia="Calibri" w:hAnsi="Aptos" w:cs="Calibri"/>
            <w:color w:val="0000FF"/>
            <w:sz w:val="20"/>
            <w:szCs w:val="20"/>
            <w:u w:val="single"/>
            <w:lang w:val="it-IT" w:eastAsia="zh-CN"/>
          </w:rPr>
          <w:t>a.indiano@smartitaly.it</w:t>
        </w:r>
      </w:hyperlink>
      <w:r w:rsidRPr="00782121">
        <w:rPr>
          <w:rFonts w:ascii="Aptos" w:eastAsia="Calibri" w:hAnsi="Aptos" w:cs="Calibri"/>
          <w:sz w:val="20"/>
          <w:szCs w:val="20"/>
          <w:lang w:val="it-IT" w:eastAsia="zh-CN"/>
        </w:rPr>
        <w:t xml:space="preserve"> </w:t>
      </w:r>
    </w:p>
    <w:p w14:paraId="1570B972" w14:textId="77777777" w:rsidR="00782121" w:rsidRPr="00782121" w:rsidRDefault="00782121" w:rsidP="00782121">
      <w:pPr>
        <w:shd w:val="clear" w:color="auto" w:fill="FFFFFF"/>
        <w:spacing w:line="240" w:lineRule="auto"/>
        <w:jc w:val="both"/>
        <w:rPr>
          <w:rFonts w:ascii="Aptos" w:eastAsia="Calibri" w:hAnsi="Aptos" w:cs="Calibri"/>
          <w:sz w:val="20"/>
          <w:szCs w:val="20"/>
          <w:lang w:val="it-IT" w:eastAsia="zh-CN"/>
        </w:rPr>
      </w:pPr>
    </w:p>
    <w:p w14:paraId="2086F87F" w14:textId="77777777" w:rsidR="00782121" w:rsidRPr="00782121" w:rsidRDefault="00782121" w:rsidP="00782121">
      <w:pPr>
        <w:shd w:val="clear" w:color="auto" w:fill="FFFFFF"/>
        <w:spacing w:line="240" w:lineRule="auto"/>
        <w:jc w:val="both"/>
        <w:rPr>
          <w:rFonts w:ascii="Aptos" w:eastAsia="Calibri" w:hAnsi="Aptos" w:cs="Calibri"/>
          <w:sz w:val="20"/>
          <w:szCs w:val="20"/>
          <w:lang w:val="it-IT" w:eastAsia="zh-CN"/>
        </w:rPr>
      </w:pPr>
    </w:p>
    <w:p w14:paraId="74F7EECF" w14:textId="77777777" w:rsidR="00782121" w:rsidRPr="00782121" w:rsidRDefault="00782121" w:rsidP="00782121">
      <w:pPr>
        <w:shd w:val="clear" w:color="auto" w:fill="FFFFFF"/>
        <w:spacing w:line="240" w:lineRule="auto"/>
        <w:jc w:val="center"/>
        <w:rPr>
          <w:rFonts w:ascii="Aptos" w:eastAsia="Calibri" w:hAnsi="Aptos" w:cs="Calibri"/>
          <w:sz w:val="20"/>
          <w:szCs w:val="20"/>
          <w:lang w:val="it-IT" w:eastAsia="zh-CN"/>
        </w:rPr>
      </w:pPr>
      <w:r w:rsidRPr="00782121">
        <w:rPr>
          <w:rFonts w:ascii="Aptos" w:eastAsia="Times New Roman" w:hAnsi="Aptos" w:cs="Times New Roman"/>
          <w:noProof/>
          <w:lang w:val="it-IT" w:eastAsia="zh-CN"/>
        </w:rPr>
        <w:drawing>
          <wp:inline distT="0" distB="0" distL="0" distR="0" wp14:anchorId="0D949205" wp14:editId="17B27248">
            <wp:extent cx="5280660" cy="1645920"/>
            <wp:effectExtent l="0" t="0" r="0" b="0"/>
            <wp:docPr id="84974952"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669170C2" w14:textId="77777777" w:rsidR="00782121" w:rsidRPr="00782121" w:rsidRDefault="00782121" w:rsidP="00782121">
      <w:pPr>
        <w:shd w:val="clear" w:color="auto" w:fill="FFFFFF"/>
        <w:spacing w:line="240" w:lineRule="auto"/>
        <w:jc w:val="both"/>
        <w:rPr>
          <w:rFonts w:ascii="Aptos" w:eastAsia="Calibri" w:hAnsi="Aptos" w:cs="Calibri"/>
          <w:sz w:val="20"/>
          <w:szCs w:val="20"/>
          <w:lang w:val="it-IT" w:eastAsia="zh-CN"/>
        </w:rPr>
      </w:pPr>
    </w:p>
    <w:p w14:paraId="234409B6" w14:textId="77777777" w:rsidR="00782121" w:rsidRPr="00782121" w:rsidRDefault="00782121" w:rsidP="00782121">
      <w:pPr>
        <w:spacing w:line="240" w:lineRule="auto"/>
        <w:jc w:val="both"/>
        <w:rPr>
          <w:rFonts w:ascii="Aptos" w:eastAsia="Times New Roman" w:hAnsi="Aptos" w:cs="Calibri"/>
          <w:sz w:val="14"/>
          <w:szCs w:val="14"/>
          <w:lang w:val="en-GB" w:eastAsia="zh-CN"/>
        </w:rPr>
      </w:pPr>
    </w:p>
    <w:p w14:paraId="04355899" w14:textId="77777777" w:rsidR="00782121" w:rsidRPr="00782121" w:rsidRDefault="00782121" w:rsidP="00782121">
      <w:pPr>
        <w:spacing w:line="240" w:lineRule="auto"/>
        <w:jc w:val="both"/>
        <w:rPr>
          <w:rFonts w:ascii="Aptos" w:eastAsia="Times New Roman" w:hAnsi="Aptos" w:cs="Times New Roman"/>
          <w:sz w:val="14"/>
          <w:szCs w:val="14"/>
          <w:lang w:val="en-GB" w:eastAsia="zh-CN"/>
        </w:rPr>
      </w:pPr>
      <w:r w:rsidRPr="00782121">
        <w:rPr>
          <w:rFonts w:ascii="Aptos" w:eastAsia="Times New Roman" w:hAnsi="Aptos" w:cs="Calibri"/>
          <w:sz w:val="14"/>
          <w:szCs w:val="14"/>
          <w:lang w:val="en-GB" w:eastAsia="zh-CN"/>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 </w:t>
      </w:r>
    </w:p>
    <w:p w14:paraId="70C2CF5D" w14:textId="77777777" w:rsidR="00782121" w:rsidRPr="00480E56" w:rsidRDefault="00782121" w:rsidP="00E93E0B">
      <w:pPr>
        <w:shd w:val="clear" w:color="auto" w:fill="FFFFFF"/>
        <w:spacing w:line="240" w:lineRule="auto"/>
        <w:jc w:val="both"/>
        <w:rPr>
          <w:rFonts w:ascii="Aptos" w:hAnsi="Aptos"/>
          <w:sz w:val="20"/>
          <w:szCs w:val="20"/>
          <w:lang w:val="en-GB"/>
        </w:rPr>
      </w:pPr>
    </w:p>
    <w:sectPr w:rsidR="00782121" w:rsidRPr="00480E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52CF4"/>
    <w:multiLevelType w:val="multilevel"/>
    <w:tmpl w:val="477A82E2"/>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266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5A"/>
    <w:rsid w:val="00130ECE"/>
    <w:rsid w:val="00247F35"/>
    <w:rsid w:val="00283971"/>
    <w:rsid w:val="0037112E"/>
    <w:rsid w:val="00381714"/>
    <w:rsid w:val="003D239B"/>
    <w:rsid w:val="003E7313"/>
    <w:rsid w:val="00414971"/>
    <w:rsid w:val="00435E27"/>
    <w:rsid w:val="00477AAC"/>
    <w:rsid w:val="00480E56"/>
    <w:rsid w:val="00481707"/>
    <w:rsid w:val="004B3E8C"/>
    <w:rsid w:val="005022FA"/>
    <w:rsid w:val="005F0954"/>
    <w:rsid w:val="006569BE"/>
    <w:rsid w:val="006C3A3C"/>
    <w:rsid w:val="006E0268"/>
    <w:rsid w:val="00782121"/>
    <w:rsid w:val="0085375F"/>
    <w:rsid w:val="00884C07"/>
    <w:rsid w:val="00954B25"/>
    <w:rsid w:val="0097115D"/>
    <w:rsid w:val="00977094"/>
    <w:rsid w:val="00982B8D"/>
    <w:rsid w:val="00AD525A"/>
    <w:rsid w:val="00B23867"/>
    <w:rsid w:val="00B32DD4"/>
    <w:rsid w:val="00BF55D8"/>
    <w:rsid w:val="00C35C23"/>
    <w:rsid w:val="00CC61F9"/>
    <w:rsid w:val="00D17F9B"/>
    <w:rsid w:val="00D5741A"/>
    <w:rsid w:val="00DA724D"/>
    <w:rsid w:val="00DE721F"/>
    <w:rsid w:val="00E27EFE"/>
    <w:rsid w:val="00E93E0B"/>
    <w:rsid w:val="00F316B6"/>
    <w:rsid w:val="00F31C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7CC5"/>
  <w15:docId w15:val="{D62B1340-265F-474F-8217-D948AED7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Revisione">
    <w:name w:val="Revision"/>
    <w:hidden/>
    <w:uiPriority w:val="99"/>
    <w:semiHidden/>
    <w:rsid w:val="00F316B6"/>
    <w:pPr>
      <w:spacing w:line="240" w:lineRule="auto"/>
    </w:pPr>
  </w:style>
  <w:style w:type="character" w:styleId="Rimandocommento">
    <w:name w:val="annotation reference"/>
    <w:basedOn w:val="Carpredefinitoparagrafo"/>
    <w:uiPriority w:val="99"/>
    <w:semiHidden/>
    <w:unhideWhenUsed/>
    <w:rsid w:val="006E0268"/>
    <w:rPr>
      <w:sz w:val="16"/>
      <w:szCs w:val="16"/>
    </w:rPr>
  </w:style>
  <w:style w:type="paragraph" w:styleId="Testocommento">
    <w:name w:val="annotation text"/>
    <w:basedOn w:val="Normale"/>
    <w:link w:val="TestocommentoCarattere"/>
    <w:uiPriority w:val="99"/>
    <w:semiHidden/>
    <w:unhideWhenUsed/>
    <w:rsid w:val="006E026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0268"/>
    <w:rPr>
      <w:sz w:val="20"/>
      <w:szCs w:val="20"/>
    </w:rPr>
  </w:style>
  <w:style w:type="paragraph" w:styleId="Soggettocommento">
    <w:name w:val="annotation subject"/>
    <w:basedOn w:val="Testocommento"/>
    <w:next w:val="Testocommento"/>
    <w:link w:val="SoggettocommentoCarattere"/>
    <w:uiPriority w:val="99"/>
    <w:semiHidden/>
    <w:unhideWhenUsed/>
    <w:rsid w:val="006E0268"/>
    <w:rPr>
      <w:b/>
      <w:bCs/>
    </w:rPr>
  </w:style>
  <w:style w:type="character" w:customStyle="1" w:styleId="SoggettocommentoCarattere">
    <w:name w:val="Soggetto commento Carattere"/>
    <w:basedOn w:val="TestocommentoCarattere"/>
    <w:link w:val="Soggettocommento"/>
    <w:uiPriority w:val="99"/>
    <w:semiHidden/>
    <w:rsid w:val="006E0268"/>
    <w:rPr>
      <w:b/>
      <w:bCs/>
      <w:sz w:val="20"/>
      <w:szCs w:val="20"/>
    </w:rPr>
  </w:style>
  <w:style w:type="character" w:styleId="Collegamentoipertestuale">
    <w:name w:val="Hyperlink"/>
    <w:basedOn w:val="Carpredefinitoparagrafo"/>
    <w:uiPriority w:val="99"/>
    <w:unhideWhenUsed/>
    <w:rsid w:val="00DE721F"/>
    <w:rPr>
      <w:color w:val="0000FF" w:themeColor="hyperlink"/>
      <w:u w:val="single"/>
    </w:rPr>
  </w:style>
  <w:style w:type="character" w:styleId="Menzionenonrisolta">
    <w:name w:val="Unresolved Mention"/>
    <w:basedOn w:val="Carpredefinitoparagrafo"/>
    <w:uiPriority w:val="99"/>
    <w:semiHidden/>
    <w:unhideWhenUsed/>
    <w:rsid w:val="00DE721F"/>
    <w:rPr>
      <w:color w:val="605E5C"/>
      <w:shd w:val="clear" w:color="auto" w:fill="E1DFDD"/>
    </w:rPr>
  </w:style>
  <w:style w:type="character" w:styleId="Enfasigrassetto">
    <w:name w:val="Strong"/>
    <w:basedOn w:val="Carpredefinitoparagrafo"/>
    <w:uiPriority w:val="22"/>
    <w:qFormat/>
    <w:rsid w:val="003E7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31711">
      <w:bodyDiv w:val="1"/>
      <w:marLeft w:val="0"/>
      <w:marRight w:val="0"/>
      <w:marTop w:val="0"/>
      <w:marBottom w:val="0"/>
      <w:divBdr>
        <w:top w:val="none" w:sz="0" w:space="0" w:color="auto"/>
        <w:left w:val="none" w:sz="0" w:space="0" w:color="auto"/>
        <w:bottom w:val="none" w:sz="0" w:space="0" w:color="auto"/>
        <w:right w:val="none" w:sz="0" w:space="0" w:color="auto"/>
      </w:divBdr>
    </w:div>
    <w:div w:id="210954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lsand.esvalabs.com/?u=http%3A%2F%2Fsrvcww%2Fgestionecww%2Ftemplate%2F%B4http%3A%2Fwww.ecomondo.com%B4&amp;e=08ef5b7e&amp;h=c8736bf5&amp;f=y&amp;p=n" TargetMode="External"/><Relationship Id="rId13" Type="http://schemas.openxmlformats.org/officeDocument/2006/relationships/hyperlink" Target="mailto:media@iegexpo.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comondo@iegexpo.it" TargetMode="External"/><Relationship Id="rId12" Type="http://schemas.openxmlformats.org/officeDocument/2006/relationships/hyperlink" Target="https://urlsand.esvalabs.com/?u=https%3A%2F%2Fwww.linkedin.com%2Fcompany%2Fecomondo-the-green-technologies-expo%2F&amp;e=08ef5b7e&amp;h=7e2a082b&amp;f=y&amp;p=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mailto:ecomondo@iegexpo.it" TargetMode="External"/><Relationship Id="rId11" Type="http://schemas.openxmlformats.org/officeDocument/2006/relationships/hyperlink" Target="https://urlsand.esvalabs.com/?u=http%3A%2F%2Fwww.facebook.com%2FEcomondoRimini&amp;e=08ef5b7e&amp;h=0cd5a733&amp;f=y&amp;p=n" TargetMode="External"/><Relationship Id="rId5" Type="http://schemas.openxmlformats.org/officeDocument/2006/relationships/image" Target="media/image1.jpeg"/><Relationship Id="rId15" Type="http://schemas.openxmlformats.org/officeDocument/2006/relationships/hyperlink" Target="mailto:a.indiano@smartitaly.it" TargetMode="External"/><Relationship Id="rId10" Type="http://schemas.openxmlformats.org/officeDocument/2006/relationships/hyperlink" Target="https://urlsand.esvalabs.com/?u=http%3A%2F%2Fwww.facebook.com%2FEcomondoRimini&amp;e=08ef5b7e&amp;h=0cd5a733&amp;f=y&amp;p=n" TargetMode="External"/><Relationship Id="rId4" Type="http://schemas.openxmlformats.org/officeDocument/2006/relationships/webSettings" Target="webSettings.xml"/><Relationship Id="rId9" Type="http://schemas.openxmlformats.org/officeDocument/2006/relationships/hyperlink" Target="https://urlsand.esvalabs.com/?u=http%3A%2F%2Fsrvcww%2Fgestionecww%2Ftemplate%2F%B4http%3A%2Fwww.ecomondo.com%B4&amp;e=08ef5b7e&amp;h=c8736bf5&amp;f=y&amp;p=n" TargetMode="External"/><Relationship Id="rId14" Type="http://schemas.openxmlformats.org/officeDocument/2006/relationships/hyperlink" Target="mailto:e.chiesa@smartital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1758</Words>
  <Characters>10026</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Mariachiara Conte</dc:creator>
  <cp:lastModifiedBy>Nicoletta Evangelisti</cp:lastModifiedBy>
  <cp:revision>13</cp:revision>
  <dcterms:created xsi:type="dcterms:W3CDTF">2025-10-20T07:57:00Z</dcterms:created>
  <dcterms:modified xsi:type="dcterms:W3CDTF">2025-10-29T16:18:00Z</dcterms:modified>
</cp:coreProperties>
</file>