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9F3E" w14:textId="36726E3B" w:rsidR="005E5704" w:rsidRPr="004C6336" w:rsidRDefault="009228D3" w:rsidP="00A67E4D">
      <w:pPr>
        <w:shd w:val="clear" w:color="auto" w:fill="FFFFFF"/>
        <w:snapToGrid w:val="0"/>
        <w:spacing w:line="240" w:lineRule="auto"/>
        <w:rPr>
          <w:sz w:val="26"/>
          <w:szCs w:val="26"/>
          <w:lang w:val="it-IT"/>
        </w:rPr>
      </w:pPr>
      <w:r>
        <w:rPr>
          <w:noProof/>
        </w:rPr>
        <w:drawing>
          <wp:inline distT="0" distB="0" distL="0" distR="0" wp14:anchorId="5EFB8FBE" wp14:editId="4346D98B">
            <wp:extent cx="5943600" cy="907279"/>
            <wp:effectExtent l="0" t="0" r="0" b="0"/>
            <wp:docPr id="1666363676" name="drawing"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63676" name="drawing" descr="Immagine che contiene testo, schermata, Carattere, Elementi grafici&#10;&#10;Descrizione generat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5943600" cy="907279"/>
                    </a:xfrm>
                    <a:prstGeom prst="rect">
                      <a:avLst/>
                    </a:prstGeom>
                  </pic:spPr>
                </pic:pic>
              </a:graphicData>
            </a:graphic>
          </wp:inline>
        </w:drawing>
      </w:r>
      <w:r w:rsidRPr="004C6336">
        <w:rPr>
          <w:sz w:val="26"/>
          <w:szCs w:val="26"/>
          <w:lang w:val="it-IT"/>
        </w:rPr>
        <w:t xml:space="preserve"> </w:t>
      </w:r>
    </w:p>
    <w:p w14:paraId="4E282E14" w14:textId="77777777" w:rsidR="009228D3" w:rsidRPr="00A67E4D" w:rsidRDefault="009228D3" w:rsidP="00A67E4D">
      <w:pPr>
        <w:shd w:val="clear" w:color="auto" w:fill="FFFFFF"/>
        <w:snapToGrid w:val="0"/>
        <w:spacing w:line="240" w:lineRule="auto"/>
        <w:jc w:val="center"/>
        <w:rPr>
          <w:rFonts w:ascii="Aptos" w:eastAsia="Calibri" w:hAnsi="Aptos" w:cs="Calibri"/>
          <w:b/>
          <w:sz w:val="20"/>
          <w:szCs w:val="20"/>
          <w:lang w:val="it-IT"/>
        </w:rPr>
      </w:pPr>
    </w:p>
    <w:p w14:paraId="5C552802" w14:textId="4E5C3660" w:rsidR="005E5704" w:rsidRDefault="00E27AD6" w:rsidP="00A67E4D">
      <w:pPr>
        <w:shd w:val="clear" w:color="auto" w:fill="FFFFFF"/>
        <w:snapToGrid w:val="0"/>
        <w:spacing w:line="240" w:lineRule="auto"/>
        <w:jc w:val="center"/>
        <w:rPr>
          <w:rFonts w:ascii="Aptos" w:eastAsia="Calibri" w:hAnsi="Aptos" w:cs="Calibri"/>
          <w:b/>
          <w:lang w:val="it-IT"/>
        </w:rPr>
      </w:pPr>
      <w:r w:rsidRPr="00A67E4D">
        <w:rPr>
          <w:rFonts w:ascii="Aptos" w:eastAsia="Calibri" w:hAnsi="Aptos" w:cs="Calibri"/>
          <w:b/>
          <w:lang w:val="it-IT"/>
        </w:rPr>
        <w:t>nota stampa</w:t>
      </w:r>
      <w:r w:rsidR="00314E23">
        <w:rPr>
          <w:rFonts w:ascii="Aptos" w:eastAsia="Calibri" w:hAnsi="Aptos" w:cs="Calibri"/>
          <w:b/>
          <w:lang w:val="it-IT"/>
        </w:rPr>
        <w:t xml:space="preserve"> n. 7</w:t>
      </w:r>
    </w:p>
    <w:p w14:paraId="1DE91B97" w14:textId="77777777" w:rsidR="00A67E4D" w:rsidRPr="00A67E4D" w:rsidRDefault="00A67E4D" w:rsidP="00A67E4D">
      <w:pPr>
        <w:shd w:val="clear" w:color="auto" w:fill="FFFFFF"/>
        <w:snapToGrid w:val="0"/>
        <w:spacing w:line="240" w:lineRule="auto"/>
        <w:jc w:val="center"/>
        <w:rPr>
          <w:rFonts w:ascii="Aptos" w:eastAsia="Calibri" w:hAnsi="Aptos" w:cs="Calibri"/>
          <w:b/>
          <w:lang w:val="it-IT"/>
        </w:rPr>
      </w:pPr>
    </w:p>
    <w:p w14:paraId="49ECACB1" w14:textId="12D41F5D" w:rsidR="005E5704" w:rsidRDefault="00E27AD6" w:rsidP="00A67E4D">
      <w:pPr>
        <w:shd w:val="clear" w:color="auto" w:fill="FFFFFF"/>
        <w:snapToGrid w:val="0"/>
        <w:spacing w:line="240" w:lineRule="auto"/>
        <w:jc w:val="center"/>
        <w:rPr>
          <w:rFonts w:ascii="Aptos" w:eastAsia="Calibri" w:hAnsi="Aptos" w:cs="Calibri"/>
          <w:b/>
          <w:lang w:val="it-IT"/>
        </w:rPr>
      </w:pPr>
      <w:r w:rsidRPr="00A67E4D">
        <w:rPr>
          <w:rFonts w:ascii="Aptos" w:eastAsia="Calibri" w:hAnsi="Aptos" w:cs="Calibri"/>
          <w:b/>
          <w:lang w:val="it-IT"/>
        </w:rPr>
        <w:t>IL LAYOUT DI ECOMONDO 2025</w:t>
      </w:r>
    </w:p>
    <w:p w14:paraId="6EC3EC67" w14:textId="77777777" w:rsidR="00A67E4D" w:rsidRPr="00A67E4D" w:rsidRDefault="00A67E4D" w:rsidP="00A67E4D">
      <w:pPr>
        <w:shd w:val="clear" w:color="auto" w:fill="FFFFFF"/>
        <w:snapToGrid w:val="0"/>
        <w:spacing w:line="240" w:lineRule="auto"/>
        <w:jc w:val="center"/>
        <w:rPr>
          <w:rFonts w:ascii="Aptos" w:eastAsia="Calibri" w:hAnsi="Aptos" w:cs="Calibri"/>
          <w:b/>
          <w:lang w:val="it-IT"/>
        </w:rPr>
      </w:pPr>
    </w:p>
    <w:p w14:paraId="7C06876A" w14:textId="6D511F68" w:rsidR="004C6336" w:rsidRDefault="004C6336" w:rsidP="00A67E4D">
      <w:pPr>
        <w:numPr>
          <w:ilvl w:val="0"/>
          <w:numId w:val="1"/>
        </w:numPr>
        <w:shd w:val="clear" w:color="auto" w:fill="FFFFFF"/>
        <w:snapToGrid w:val="0"/>
        <w:spacing w:line="240" w:lineRule="auto"/>
        <w:jc w:val="both"/>
        <w:rPr>
          <w:rFonts w:ascii="Aptos" w:eastAsia="Calibri" w:hAnsi="Aptos" w:cs="Calibri"/>
          <w:b/>
          <w:lang w:val="it-IT"/>
        </w:rPr>
      </w:pPr>
      <w:r w:rsidRPr="00A67E4D">
        <w:rPr>
          <w:rFonts w:ascii="Aptos" w:eastAsia="Calibri" w:hAnsi="Aptos" w:cs="Calibri"/>
          <w:b/>
          <w:lang w:val="it-IT"/>
        </w:rPr>
        <w:t xml:space="preserve">Sette macroaree tematiche e sei distretti verticali per una visione integrata sulla transizione ecologica </w:t>
      </w:r>
    </w:p>
    <w:p w14:paraId="5C2EB983" w14:textId="77777777" w:rsidR="00A67E4D" w:rsidRPr="00A67E4D" w:rsidRDefault="00A67E4D" w:rsidP="00A67E4D">
      <w:pPr>
        <w:shd w:val="clear" w:color="auto" w:fill="FFFFFF"/>
        <w:snapToGrid w:val="0"/>
        <w:spacing w:line="240" w:lineRule="auto"/>
        <w:ind w:left="720"/>
        <w:jc w:val="both"/>
        <w:rPr>
          <w:rFonts w:ascii="Aptos" w:eastAsia="Calibri" w:hAnsi="Aptos" w:cs="Calibri"/>
          <w:b/>
          <w:lang w:val="it-IT"/>
        </w:rPr>
      </w:pPr>
    </w:p>
    <w:p w14:paraId="17A9E595" w14:textId="40A1CD59" w:rsidR="005E5704" w:rsidRPr="00A67E4D" w:rsidRDefault="009228D3" w:rsidP="00A67E4D">
      <w:pPr>
        <w:numPr>
          <w:ilvl w:val="0"/>
          <w:numId w:val="1"/>
        </w:numPr>
        <w:shd w:val="clear" w:color="auto" w:fill="FFFFFF"/>
        <w:snapToGrid w:val="0"/>
        <w:spacing w:line="240" w:lineRule="auto"/>
        <w:jc w:val="both"/>
        <w:rPr>
          <w:rFonts w:ascii="Aptos" w:eastAsia="Calibri" w:hAnsi="Aptos" w:cs="Calibri"/>
          <w:b/>
          <w:lang w:val="it-IT"/>
        </w:rPr>
      </w:pPr>
      <w:r w:rsidRPr="00A67E4D">
        <w:rPr>
          <w:rFonts w:ascii="Aptos" w:eastAsia="Calibri" w:hAnsi="Aptos" w:cs="Calibri"/>
          <w:b/>
          <w:lang w:val="it-IT"/>
        </w:rPr>
        <w:t xml:space="preserve">Distribuiti su </w:t>
      </w:r>
      <w:r w:rsidR="004C6336" w:rsidRPr="00A67E4D">
        <w:rPr>
          <w:rFonts w:ascii="Aptos" w:eastAsia="Calibri" w:hAnsi="Aptos" w:cs="Calibri"/>
          <w:b/>
          <w:lang w:val="it-IT"/>
        </w:rPr>
        <w:t xml:space="preserve">166.000 metri quadrati </w:t>
      </w:r>
      <w:r w:rsidRPr="00A67E4D">
        <w:rPr>
          <w:rFonts w:ascii="Aptos" w:eastAsia="Calibri" w:hAnsi="Aptos" w:cs="Calibri"/>
          <w:b/>
          <w:lang w:val="it-IT"/>
        </w:rPr>
        <w:t>e</w:t>
      </w:r>
      <w:r w:rsidR="004C6336" w:rsidRPr="00A67E4D">
        <w:rPr>
          <w:rFonts w:ascii="Aptos" w:eastAsia="Calibri" w:hAnsi="Aptos" w:cs="Calibri"/>
          <w:b/>
          <w:lang w:val="it-IT"/>
        </w:rPr>
        <w:t xml:space="preserve"> 30 padiglioni</w:t>
      </w:r>
    </w:p>
    <w:p w14:paraId="31501C87" w14:textId="77777777" w:rsidR="00A67E4D" w:rsidRDefault="00A67E4D" w:rsidP="00A67E4D">
      <w:pPr>
        <w:shd w:val="clear" w:color="auto" w:fill="FFFFFF"/>
        <w:snapToGrid w:val="0"/>
        <w:spacing w:line="240" w:lineRule="auto"/>
        <w:ind w:left="720"/>
        <w:jc w:val="both"/>
        <w:rPr>
          <w:rFonts w:ascii="Aptos" w:eastAsia="Calibri" w:hAnsi="Aptos" w:cs="Calibri"/>
          <w:b/>
          <w:lang w:val="it-IT"/>
        </w:rPr>
      </w:pPr>
    </w:p>
    <w:p w14:paraId="61A627AA" w14:textId="078FC39D" w:rsidR="00DA0698" w:rsidRPr="00A67E4D" w:rsidRDefault="00DA0698" w:rsidP="00A67E4D">
      <w:pPr>
        <w:numPr>
          <w:ilvl w:val="0"/>
          <w:numId w:val="1"/>
        </w:numPr>
        <w:shd w:val="clear" w:color="auto" w:fill="FFFFFF"/>
        <w:snapToGrid w:val="0"/>
        <w:spacing w:line="240" w:lineRule="auto"/>
        <w:jc w:val="both"/>
        <w:rPr>
          <w:rFonts w:ascii="Aptos" w:eastAsia="Calibri" w:hAnsi="Aptos" w:cs="Calibri"/>
          <w:b/>
          <w:lang w:val="it-IT"/>
        </w:rPr>
      </w:pPr>
      <w:r w:rsidRPr="00A67E4D">
        <w:rPr>
          <w:rFonts w:ascii="Aptos" w:eastAsia="Calibri" w:hAnsi="Aptos" w:cs="Calibri"/>
          <w:b/>
          <w:lang w:val="it-IT"/>
        </w:rPr>
        <w:t xml:space="preserve">Torna SAL.VE, il Salone </w:t>
      </w:r>
      <w:r w:rsidRPr="00A67E4D">
        <w:rPr>
          <w:rFonts w:ascii="Aptos" w:eastAsia="Calibri" w:hAnsi="Aptos" w:cs="Calibri"/>
          <w:b/>
          <w:bCs/>
          <w:lang w:val="it-IT"/>
        </w:rPr>
        <w:t>del Veicolo per l’Ecologia, in collaborazione con ANFIA</w:t>
      </w:r>
    </w:p>
    <w:p w14:paraId="0550F4E2" w14:textId="69632D40" w:rsidR="00DA0698" w:rsidRDefault="00DA0698" w:rsidP="00A67E4D">
      <w:pPr>
        <w:shd w:val="clear" w:color="auto" w:fill="FFFFFF"/>
        <w:snapToGrid w:val="0"/>
        <w:spacing w:line="240" w:lineRule="auto"/>
        <w:ind w:left="360"/>
        <w:jc w:val="both"/>
        <w:rPr>
          <w:rFonts w:ascii="Aptos" w:eastAsia="Calibri" w:hAnsi="Aptos" w:cs="Calibri"/>
          <w:b/>
          <w:sz w:val="24"/>
          <w:szCs w:val="24"/>
          <w:lang w:val="it-IT"/>
        </w:rPr>
      </w:pPr>
    </w:p>
    <w:p w14:paraId="1CCBD1A9" w14:textId="77777777" w:rsidR="00A67E4D" w:rsidRPr="00A67E4D" w:rsidRDefault="00A67E4D" w:rsidP="00A67E4D">
      <w:pPr>
        <w:shd w:val="clear" w:color="auto" w:fill="FFFFFF"/>
        <w:snapToGrid w:val="0"/>
        <w:spacing w:line="240" w:lineRule="auto"/>
        <w:ind w:left="360"/>
        <w:jc w:val="both"/>
        <w:rPr>
          <w:rFonts w:ascii="Aptos" w:eastAsia="Calibri" w:hAnsi="Aptos" w:cs="Calibri"/>
          <w:b/>
          <w:sz w:val="24"/>
          <w:szCs w:val="24"/>
          <w:lang w:val="it-IT"/>
        </w:rPr>
      </w:pPr>
    </w:p>
    <w:p w14:paraId="6BD95274" w14:textId="301E91CF" w:rsidR="005E5704" w:rsidRDefault="00E27AD6" w:rsidP="00A67E4D">
      <w:pPr>
        <w:shd w:val="clear" w:color="auto" w:fill="FFFFFF"/>
        <w:snapToGrid w:val="0"/>
        <w:spacing w:line="240" w:lineRule="auto"/>
        <w:jc w:val="both"/>
        <w:rPr>
          <w:rFonts w:ascii="Aptos" w:eastAsia="Calibri" w:hAnsi="Aptos" w:cs="Calibri"/>
          <w:sz w:val="20"/>
          <w:szCs w:val="20"/>
          <w:lang w:val="it-IT"/>
        </w:rPr>
      </w:pPr>
      <w:r w:rsidRPr="00A67E4D">
        <w:rPr>
          <w:rFonts w:ascii="Aptos" w:eastAsia="Calibri" w:hAnsi="Aptos" w:cs="Calibri"/>
          <w:i/>
          <w:sz w:val="20"/>
          <w:szCs w:val="20"/>
          <w:lang w:val="it-IT"/>
        </w:rPr>
        <w:t xml:space="preserve">Rimini, </w:t>
      </w:r>
      <w:r>
        <w:rPr>
          <w:rFonts w:ascii="Aptos" w:eastAsia="Calibri" w:hAnsi="Aptos" w:cs="Calibri"/>
          <w:i/>
          <w:sz w:val="20"/>
          <w:szCs w:val="20"/>
          <w:lang w:val="it-IT"/>
        </w:rPr>
        <w:t>28 ottobre</w:t>
      </w:r>
      <w:r w:rsidRPr="00A67E4D">
        <w:rPr>
          <w:rFonts w:ascii="Aptos" w:eastAsia="Calibri" w:hAnsi="Aptos" w:cs="Calibri"/>
          <w:i/>
          <w:sz w:val="20"/>
          <w:szCs w:val="20"/>
          <w:lang w:val="it-IT"/>
        </w:rPr>
        <w:t xml:space="preserve"> 2025 -</w:t>
      </w:r>
      <w:r w:rsidRPr="00A67E4D">
        <w:rPr>
          <w:rFonts w:ascii="Aptos" w:eastAsia="Calibri" w:hAnsi="Aptos" w:cs="Calibri"/>
          <w:sz w:val="20"/>
          <w:szCs w:val="20"/>
          <w:lang w:val="it-IT"/>
        </w:rPr>
        <w:t xml:space="preserve"> Per la sua 28ª edizione (Fiera di Rimini, 4-7 novembre), Ecomondo presenta un</w:t>
      </w:r>
      <w:r w:rsidRPr="00A67E4D">
        <w:rPr>
          <w:rFonts w:ascii="Aptos" w:eastAsia="Calibri" w:hAnsi="Aptos" w:cs="Calibri"/>
          <w:b/>
          <w:bCs/>
          <w:sz w:val="20"/>
          <w:szCs w:val="20"/>
          <w:lang w:val="it-IT"/>
        </w:rPr>
        <w:t xml:space="preserve"> layout che riflette</w:t>
      </w:r>
      <w:r w:rsidR="004C6336" w:rsidRPr="00A67E4D">
        <w:rPr>
          <w:rFonts w:ascii="Aptos" w:eastAsia="Calibri" w:hAnsi="Aptos" w:cs="Calibri"/>
          <w:b/>
          <w:bCs/>
          <w:sz w:val="20"/>
          <w:szCs w:val="20"/>
          <w:lang w:val="it-IT"/>
        </w:rPr>
        <w:t xml:space="preserve"> </w:t>
      </w:r>
      <w:r w:rsidRPr="00A67E4D">
        <w:rPr>
          <w:rFonts w:ascii="Aptos" w:eastAsia="Calibri" w:hAnsi="Aptos" w:cs="Calibri"/>
          <w:b/>
          <w:bCs/>
          <w:sz w:val="20"/>
          <w:szCs w:val="20"/>
          <w:lang w:val="it-IT"/>
        </w:rPr>
        <w:t>la crescente importanza della transizione ecologica e dell’economia circolare</w:t>
      </w:r>
      <w:r w:rsidRPr="00A67E4D">
        <w:rPr>
          <w:rFonts w:ascii="Aptos" w:eastAsia="Calibri" w:hAnsi="Aptos" w:cs="Calibri"/>
          <w:sz w:val="20"/>
          <w:szCs w:val="20"/>
          <w:lang w:val="it-IT"/>
        </w:rPr>
        <w:t>.</w:t>
      </w:r>
    </w:p>
    <w:p w14:paraId="21F9FAE4" w14:textId="77777777" w:rsidR="00A67E4D" w:rsidRPr="00A67E4D" w:rsidRDefault="00A67E4D" w:rsidP="00A67E4D">
      <w:pPr>
        <w:shd w:val="clear" w:color="auto" w:fill="FFFFFF"/>
        <w:snapToGrid w:val="0"/>
        <w:spacing w:line="240" w:lineRule="auto"/>
        <w:jc w:val="both"/>
        <w:rPr>
          <w:rFonts w:ascii="Aptos" w:eastAsia="Calibri" w:hAnsi="Aptos" w:cs="Calibri"/>
          <w:sz w:val="20"/>
          <w:szCs w:val="20"/>
          <w:lang w:val="it-IT"/>
        </w:rPr>
      </w:pPr>
    </w:p>
    <w:p w14:paraId="0B3D175E" w14:textId="6526EE90" w:rsidR="005E5704" w:rsidRPr="00A67E4D" w:rsidRDefault="00E27AD6" w:rsidP="00A67E4D">
      <w:pPr>
        <w:shd w:val="clear" w:color="auto" w:fill="FFFFFF"/>
        <w:snapToGrid w:val="0"/>
        <w:spacing w:line="240" w:lineRule="auto"/>
        <w:jc w:val="both"/>
        <w:rPr>
          <w:rFonts w:ascii="Aptos" w:eastAsia="Calibri" w:hAnsi="Aptos" w:cs="Calibri"/>
          <w:b/>
          <w:bCs/>
          <w:sz w:val="20"/>
          <w:szCs w:val="20"/>
          <w:lang w:val="it-IT"/>
        </w:rPr>
      </w:pPr>
      <w:r w:rsidRPr="00A67E4D">
        <w:rPr>
          <w:rFonts w:ascii="Aptos" w:eastAsia="Calibri" w:hAnsi="Aptos" w:cs="Calibri"/>
          <w:sz w:val="20"/>
          <w:szCs w:val="20"/>
          <w:lang w:val="it-IT"/>
        </w:rPr>
        <w:t>La manifestazione di</w:t>
      </w:r>
      <w:r w:rsidRPr="00A67E4D">
        <w:rPr>
          <w:rFonts w:ascii="Aptos" w:eastAsia="Calibri" w:hAnsi="Aptos" w:cs="Calibri"/>
          <w:b/>
          <w:sz w:val="20"/>
          <w:szCs w:val="20"/>
          <w:lang w:val="it-IT"/>
        </w:rPr>
        <w:t xml:space="preserve"> </w:t>
      </w:r>
      <w:r w:rsidRPr="00A67E4D">
        <w:rPr>
          <w:rFonts w:ascii="Aptos" w:eastAsia="Calibri" w:hAnsi="Aptos" w:cs="Calibri"/>
          <w:bCs/>
          <w:sz w:val="20"/>
          <w:szCs w:val="20"/>
          <w:lang w:val="it-IT"/>
        </w:rPr>
        <w:t>Italian Exhibition Group</w:t>
      </w:r>
      <w:r w:rsidRPr="00A67E4D">
        <w:rPr>
          <w:rFonts w:ascii="Aptos" w:eastAsia="Calibri" w:hAnsi="Aptos" w:cs="Calibri"/>
          <w:sz w:val="20"/>
          <w:szCs w:val="20"/>
          <w:lang w:val="it-IT"/>
        </w:rPr>
        <w:t xml:space="preserve"> </w:t>
      </w:r>
      <w:r w:rsidR="00DA0698" w:rsidRPr="00A67E4D">
        <w:rPr>
          <w:rFonts w:ascii="Aptos" w:eastAsia="Calibri" w:hAnsi="Aptos" w:cs="Calibri"/>
          <w:sz w:val="20"/>
          <w:szCs w:val="20"/>
          <w:lang w:val="it-IT"/>
        </w:rPr>
        <w:t>occupa</w:t>
      </w:r>
      <w:r w:rsidRPr="00A67E4D">
        <w:rPr>
          <w:rFonts w:ascii="Aptos" w:eastAsia="Calibri" w:hAnsi="Aptos" w:cs="Calibri"/>
          <w:sz w:val="20"/>
          <w:szCs w:val="20"/>
          <w:lang w:val="it-IT"/>
        </w:rPr>
        <w:t xml:space="preserve"> una </w:t>
      </w:r>
      <w:r w:rsidRPr="00A67E4D">
        <w:rPr>
          <w:rFonts w:ascii="Aptos" w:eastAsia="Calibri" w:hAnsi="Aptos" w:cs="Calibri"/>
          <w:b/>
          <w:bCs/>
          <w:sz w:val="20"/>
          <w:szCs w:val="20"/>
          <w:lang w:val="it-IT"/>
        </w:rPr>
        <w:t>superficie espositiva totale di 166.000 metri quadrati su 30 padiglioni</w:t>
      </w:r>
      <w:r w:rsidRPr="00A67E4D">
        <w:rPr>
          <w:rFonts w:ascii="Aptos" w:eastAsia="Calibri" w:hAnsi="Aptos" w:cs="Calibri"/>
          <w:sz w:val="20"/>
          <w:szCs w:val="20"/>
          <w:lang w:val="it-IT"/>
        </w:rPr>
        <w:t xml:space="preserve">, in continuità con l’ampliamento dell’edizione </w:t>
      </w:r>
      <w:r w:rsidR="004C6336" w:rsidRPr="00A67E4D">
        <w:rPr>
          <w:rFonts w:ascii="Aptos" w:eastAsia="Calibri" w:hAnsi="Aptos" w:cs="Calibri"/>
          <w:sz w:val="20"/>
          <w:szCs w:val="20"/>
          <w:lang w:val="it-IT"/>
        </w:rPr>
        <w:t>2024 e con</w:t>
      </w:r>
      <w:r w:rsidRPr="00A67E4D">
        <w:rPr>
          <w:rFonts w:ascii="Aptos" w:eastAsia="Calibri" w:hAnsi="Aptos" w:cs="Calibri"/>
          <w:sz w:val="20"/>
          <w:szCs w:val="20"/>
          <w:lang w:val="it-IT"/>
        </w:rPr>
        <w:t xml:space="preserve"> alcune novità, come il ritorno </w:t>
      </w:r>
      <w:r w:rsidR="004C6336" w:rsidRPr="00A67E4D">
        <w:rPr>
          <w:rFonts w:ascii="Aptos" w:eastAsia="Calibri" w:hAnsi="Aptos" w:cs="Calibri"/>
          <w:sz w:val="20"/>
          <w:szCs w:val="20"/>
          <w:lang w:val="it-IT"/>
        </w:rPr>
        <w:t>di</w:t>
      </w:r>
      <w:r w:rsidRPr="00A67E4D">
        <w:rPr>
          <w:rFonts w:ascii="Aptos" w:eastAsia="Calibri" w:hAnsi="Aptos" w:cs="Calibri"/>
          <w:sz w:val="20"/>
          <w:szCs w:val="20"/>
          <w:lang w:val="it-IT"/>
        </w:rPr>
        <w:t xml:space="preserve"> </w:t>
      </w:r>
      <w:r w:rsidRPr="00A67E4D">
        <w:rPr>
          <w:rFonts w:ascii="Aptos" w:eastAsia="Calibri" w:hAnsi="Aptos" w:cs="Calibri"/>
          <w:b/>
          <w:bCs/>
          <w:sz w:val="20"/>
          <w:szCs w:val="20"/>
          <w:lang w:val="it-IT"/>
        </w:rPr>
        <w:t>SAL.VE</w:t>
      </w:r>
      <w:r w:rsidR="004C6336" w:rsidRPr="00A67E4D">
        <w:rPr>
          <w:rFonts w:ascii="Aptos" w:eastAsia="Calibri" w:hAnsi="Aptos" w:cs="Calibri"/>
          <w:b/>
          <w:bCs/>
          <w:sz w:val="20"/>
          <w:szCs w:val="20"/>
          <w:lang w:val="it-IT"/>
        </w:rPr>
        <w:t>, il Salone</w:t>
      </w:r>
      <w:r w:rsidRPr="00A67E4D">
        <w:rPr>
          <w:rFonts w:ascii="Aptos" w:eastAsia="Calibri" w:hAnsi="Aptos" w:cs="Calibri"/>
          <w:b/>
          <w:bCs/>
          <w:sz w:val="20"/>
          <w:szCs w:val="20"/>
          <w:lang w:val="it-IT"/>
        </w:rPr>
        <w:t xml:space="preserve"> </w:t>
      </w:r>
      <w:r w:rsidR="004C6336" w:rsidRPr="00A67E4D">
        <w:rPr>
          <w:rFonts w:ascii="Aptos" w:eastAsia="Calibri" w:hAnsi="Aptos" w:cs="Calibri"/>
          <w:b/>
          <w:bCs/>
          <w:sz w:val="20"/>
          <w:szCs w:val="20"/>
          <w:lang w:val="it-IT"/>
        </w:rPr>
        <w:t xml:space="preserve">del Veicolo per l’Ecologia </w:t>
      </w:r>
      <w:r w:rsidRPr="00A67E4D">
        <w:rPr>
          <w:rFonts w:ascii="Aptos" w:eastAsia="Calibri" w:hAnsi="Aptos" w:cs="Calibri"/>
          <w:b/>
          <w:bCs/>
          <w:sz w:val="20"/>
          <w:szCs w:val="20"/>
          <w:lang w:val="it-IT"/>
        </w:rPr>
        <w:t>a cadenza biennale</w:t>
      </w:r>
      <w:r w:rsidR="004C6336" w:rsidRPr="00A67E4D">
        <w:rPr>
          <w:rFonts w:ascii="Aptos" w:eastAsia="Calibri" w:hAnsi="Aptos" w:cs="Calibri"/>
          <w:b/>
          <w:bCs/>
          <w:sz w:val="20"/>
          <w:szCs w:val="20"/>
          <w:lang w:val="it-IT"/>
        </w:rPr>
        <w:t>, organizzato in collaborazione con ANFIA</w:t>
      </w:r>
      <w:r w:rsidR="00DA0698" w:rsidRPr="00A67E4D">
        <w:rPr>
          <w:rFonts w:ascii="Aptos" w:eastAsia="Calibri" w:hAnsi="Aptos" w:cs="Calibri"/>
          <w:b/>
          <w:bCs/>
          <w:sz w:val="20"/>
          <w:szCs w:val="20"/>
          <w:lang w:val="it-IT"/>
        </w:rPr>
        <w:t>.</w:t>
      </w:r>
    </w:p>
    <w:p w14:paraId="34D884BF" w14:textId="77777777" w:rsidR="00A67E4D" w:rsidRDefault="00A67E4D" w:rsidP="00A67E4D">
      <w:pPr>
        <w:shd w:val="clear" w:color="auto" w:fill="FFFFFF"/>
        <w:snapToGrid w:val="0"/>
        <w:spacing w:line="240" w:lineRule="auto"/>
        <w:jc w:val="both"/>
        <w:rPr>
          <w:rFonts w:ascii="Aptos" w:eastAsia="Calibri" w:hAnsi="Aptos" w:cs="Calibri"/>
          <w:sz w:val="20"/>
          <w:szCs w:val="20"/>
          <w:lang w:val="it-IT"/>
        </w:rPr>
      </w:pPr>
    </w:p>
    <w:p w14:paraId="41B621ED" w14:textId="0E1ACA88" w:rsidR="005E5704" w:rsidRPr="00A67E4D" w:rsidRDefault="00E27AD6" w:rsidP="00A67E4D">
      <w:pPr>
        <w:shd w:val="clear" w:color="auto" w:fill="FFFFFF"/>
        <w:snapToGrid w:val="0"/>
        <w:spacing w:line="240" w:lineRule="auto"/>
        <w:jc w:val="both"/>
        <w:rPr>
          <w:rFonts w:ascii="Aptos" w:eastAsia="Calibri" w:hAnsi="Aptos" w:cs="Calibri"/>
          <w:sz w:val="20"/>
          <w:szCs w:val="20"/>
          <w:lang w:val="it-IT"/>
        </w:rPr>
      </w:pPr>
      <w:r w:rsidRPr="00A67E4D">
        <w:rPr>
          <w:rFonts w:ascii="Aptos" w:eastAsia="Calibri" w:hAnsi="Aptos" w:cs="Calibri"/>
          <w:sz w:val="20"/>
          <w:szCs w:val="20"/>
          <w:lang w:val="it-IT"/>
        </w:rPr>
        <w:t xml:space="preserve">Il layout </w:t>
      </w:r>
      <w:r w:rsidR="004C6336" w:rsidRPr="00A67E4D">
        <w:rPr>
          <w:rFonts w:ascii="Aptos" w:eastAsia="Calibri" w:hAnsi="Aptos" w:cs="Calibri"/>
          <w:sz w:val="20"/>
          <w:szCs w:val="20"/>
          <w:lang w:val="it-IT"/>
        </w:rPr>
        <w:t>di Ecomondo 2025 conferma l’</w:t>
      </w:r>
      <w:r w:rsidRPr="00A67E4D">
        <w:rPr>
          <w:rFonts w:ascii="Aptos" w:eastAsia="Calibri" w:hAnsi="Aptos" w:cs="Calibri"/>
          <w:sz w:val="20"/>
          <w:szCs w:val="20"/>
          <w:lang w:val="it-IT"/>
        </w:rPr>
        <w:t>articola</w:t>
      </w:r>
      <w:r w:rsidR="004C6336" w:rsidRPr="00A67E4D">
        <w:rPr>
          <w:rFonts w:ascii="Aptos" w:eastAsia="Calibri" w:hAnsi="Aptos" w:cs="Calibri"/>
          <w:sz w:val="20"/>
          <w:szCs w:val="20"/>
          <w:lang w:val="it-IT"/>
        </w:rPr>
        <w:t>zione</w:t>
      </w:r>
      <w:r w:rsidRPr="00A67E4D">
        <w:rPr>
          <w:rFonts w:ascii="Aptos" w:eastAsia="Calibri" w:hAnsi="Aptos" w:cs="Calibri"/>
          <w:sz w:val="20"/>
          <w:szCs w:val="20"/>
          <w:lang w:val="it-IT"/>
        </w:rPr>
        <w:t xml:space="preserve"> in </w:t>
      </w:r>
      <w:r w:rsidRPr="00A67E4D">
        <w:rPr>
          <w:rFonts w:ascii="Aptos" w:eastAsia="Calibri" w:hAnsi="Aptos" w:cs="Calibri"/>
          <w:b/>
          <w:bCs/>
          <w:sz w:val="20"/>
          <w:szCs w:val="20"/>
          <w:lang w:val="it-IT"/>
        </w:rPr>
        <w:t>sette</w:t>
      </w:r>
      <w:r w:rsidRPr="00A67E4D">
        <w:rPr>
          <w:rFonts w:ascii="Aptos" w:eastAsia="Calibri" w:hAnsi="Aptos" w:cs="Calibri"/>
          <w:b/>
          <w:sz w:val="20"/>
          <w:szCs w:val="20"/>
          <w:lang w:val="it-IT"/>
        </w:rPr>
        <w:t xml:space="preserve"> macro aree tematiche e sei distretti verticali</w:t>
      </w:r>
      <w:r w:rsidRPr="00A67E4D">
        <w:rPr>
          <w:rFonts w:ascii="Aptos" w:eastAsia="Calibri" w:hAnsi="Aptos" w:cs="Calibri"/>
          <w:sz w:val="20"/>
          <w:szCs w:val="20"/>
          <w:lang w:val="it-IT"/>
        </w:rPr>
        <w:t>. Questa organizzazione permette ai visitatori di orientarsi facilmente tra le diverse sezioni, ottimizzando il percorso espositivo e facilitando l'incontro tra domanda e offerta nei settori della sostenibilità e della Green Economy.</w:t>
      </w:r>
    </w:p>
    <w:p w14:paraId="710F4417" w14:textId="77777777" w:rsidR="00A67E4D" w:rsidRDefault="00A67E4D" w:rsidP="00A67E4D">
      <w:pPr>
        <w:shd w:val="clear" w:color="auto" w:fill="FFFFFF"/>
        <w:snapToGrid w:val="0"/>
        <w:spacing w:line="240" w:lineRule="auto"/>
        <w:jc w:val="both"/>
        <w:rPr>
          <w:rFonts w:ascii="Aptos" w:eastAsia="Calibri" w:hAnsi="Aptos" w:cs="Calibri"/>
          <w:b/>
          <w:sz w:val="20"/>
          <w:szCs w:val="20"/>
          <w:lang w:val="it-IT"/>
        </w:rPr>
      </w:pPr>
    </w:p>
    <w:p w14:paraId="60637ED2" w14:textId="716955D8" w:rsidR="004C6336" w:rsidRPr="00A67E4D" w:rsidRDefault="00E27AD6" w:rsidP="00A67E4D">
      <w:pPr>
        <w:shd w:val="clear" w:color="auto" w:fill="FFFFFF"/>
        <w:snapToGrid w:val="0"/>
        <w:spacing w:after="120" w:line="240" w:lineRule="auto"/>
        <w:jc w:val="both"/>
        <w:rPr>
          <w:rFonts w:ascii="Aptos" w:eastAsia="Calibri" w:hAnsi="Aptos" w:cs="Calibri"/>
          <w:sz w:val="20"/>
          <w:szCs w:val="20"/>
          <w:lang w:val="it-IT"/>
        </w:rPr>
      </w:pPr>
      <w:r w:rsidRPr="00A67E4D">
        <w:rPr>
          <w:rFonts w:ascii="Aptos" w:eastAsia="Calibri" w:hAnsi="Aptos" w:cs="Calibri"/>
          <w:b/>
          <w:sz w:val="20"/>
          <w:szCs w:val="20"/>
          <w:lang w:val="it-IT"/>
        </w:rPr>
        <w:t xml:space="preserve">ECOMONDO 2025: </w:t>
      </w:r>
      <w:r w:rsidR="00DA0698" w:rsidRPr="00A67E4D">
        <w:rPr>
          <w:rFonts w:ascii="Aptos" w:eastAsia="Calibri" w:hAnsi="Aptos" w:cs="Calibri"/>
          <w:b/>
          <w:sz w:val="20"/>
          <w:szCs w:val="20"/>
          <w:lang w:val="it-IT"/>
        </w:rPr>
        <w:t>IL PERCORSO ESPOSITIVO</w:t>
      </w:r>
    </w:p>
    <w:p w14:paraId="320F32CA" w14:textId="77777777" w:rsidR="00A67E4D" w:rsidRDefault="00E27AD6" w:rsidP="00A67E4D">
      <w:pPr>
        <w:shd w:val="clear" w:color="auto" w:fill="FFFFFF"/>
        <w:snapToGrid w:val="0"/>
        <w:spacing w:line="240" w:lineRule="auto"/>
        <w:jc w:val="both"/>
        <w:rPr>
          <w:rFonts w:ascii="Aptos" w:eastAsia="Calibri" w:hAnsi="Aptos" w:cs="Calibri"/>
          <w:sz w:val="20"/>
          <w:szCs w:val="20"/>
          <w:lang w:val="it-IT"/>
        </w:rPr>
      </w:pPr>
      <w:r w:rsidRPr="00A67E4D">
        <w:rPr>
          <w:rFonts w:ascii="Aptos" w:eastAsia="Calibri" w:hAnsi="Aptos" w:cs="Calibri"/>
          <w:sz w:val="20"/>
          <w:szCs w:val="20"/>
          <w:lang w:val="it-IT"/>
        </w:rPr>
        <w:t>I padiglioni dell'a</w:t>
      </w:r>
      <w:r w:rsidR="00C73B86" w:rsidRPr="00A67E4D">
        <w:rPr>
          <w:rFonts w:ascii="Aptos" w:eastAsia="Calibri" w:hAnsi="Aptos" w:cs="Calibri"/>
          <w:sz w:val="20"/>
          <w:szCs w:val="20"/>
          <w:lang w:val="it-IT"/>
        </w:rPr>
        <w:t>la</w:t>
      </w:r>
      <w:r w:rsidRPr="00A67E4D">
        <w:rPr>
          <w:rFonts w:ascii="Aptos" w:eastAsia="Calibri" w:hAnsi="Aptos" w:cs="Calibri"/>
          <w:sz w:val="20"/>
          <w:szCs w:val="20"/>
          <w:lang w:val="it-IT"/>
        </w:rPr>
        <w:t xml:space="preserve"> Ovest (A1-A6, C3-C6) più alcuni dell’area Est (B1-B4) rimangono dedicati al settore </w:t>
      </w:r>
      <w:r w:rsidRPr="00A67E4D">
        <w:rPr>
          <w:rFonts w:ascii="Aptos" w:eastAsia="Calibri" w:hAnsi="Aptos" w:cs="Calibri"/>
          <w:b/>
          <w:sz w:val="20"/>
          <w:szCs w:val="20"/>
          <w:lang w:val="it-IT"/>
        </w:rPr>
        <w:t xml:space="preserve">Waste </w:t>
      </w:r>
      <w:proofErr w:type="spellStart"/>
      <w:r w:rsidRPr="00A67E4D">
        <w:rPr>
          <w:rFonts w:ascii="Aptos" w:eastAsia="Calibri" w:hAnsi="Aptos" w:cs="Calibri"/>
          <w:b/>
          <w:sz w:val="20"/>
          <w:szCs w:val="20"/>
          <w:lang w:val="it-IT"/>
        </w:rPr>
        <w:t>as</w:t>
      </w:r>
      <w:proofErr w:type="spellEnd"/>
      <w:r w:rsidRPr="00A67E4D">
        <w:rPr>
          <w:rFonts w:ascii="Aptos" w:eastAsia="Calibri" w:hAnsi="Aptos" w:cs="Calibri"/>
          <w:b/>
          <w:sz w:val="20"/>
          <w:szCs w:val="20"/>
          <w:lang w:val="it-IT"/>
        </w:rPr>
        <w:t xml:space="preserve"> Resource</w:t>
      </w:r>
      <w:r w:rsidRPr="00A67E4D">
        <w:rPr>
          <w:rFonts w:ascii="Aptos" w:eastAsia="Calibri" w:hAnsi="Aptos" w:cs="Calibri"/>
          <w:sz w:val="20"/>
          <w:szCs w:val="20"/>
          <w:lang w:val="it-IT"/>
        </w:rPr>
        <w:t xml:space="preserve">, </w:t>
      </w:r>
      <w:r w:rsidR="004C6336" w:rsidRPr="00A67E4D">
        <w:rPr>
          <w:rFonts w:ascii="Aptos" w:eastAsia="Calibri" w:hAnsi="Aptos" w:cs="Calibri"/>
          <w:sz w:val="20"/>
          <w:szCs w:val="20"/>
          <w:lang w:val="it-IT"/>
        </w:rPr>
        <w:t>in cui Ecomondo è leader e che si conferma fra i più solidi della manifestazione</w:t>
      </w:r>
      <w:r w:rsidRPr="00A67E4D">
        <w:rPr>
          <w:rFonts w:ascii="Aptos" w:eastAsia="Calibri" w:hAnsi="Aptos" w:cs="Calibri"/>
          <w:sz w:val="20"/>
          <w:szCs w:val="20"/>
          <w:lang w:val="it-IT"/>
        </w:rPr>
        <w:t xml:space="preserve">. In questa sezione, </w:t>
      </w:r>
      <w:r w:rsidR="00DA0698" w:rsidRPr="00A67E4D">
        <w:rPr>
          <w:rFonts w:ascii="Aptos" w:eastAsia="Calibri" w:hAnsi="Aptos" w:cs="Calibri"/>
          <w:sz w:val="20"/>
          <w:szCs w:val="20"/>
          <w:lang w:val="it-IT"/>
        </w:rPr>
        <w:t>è</w:t>
      </w:r>
      <w:r w:rsidR="004C6336" w:rsidRPr="00A67E4D">
        <w:rPr>
          <w:rFonts w:ascii="Aptos" w:eastAsia="Calibri" w:hAnsi="Aptos" w:cs="Calibri"/>
          <w:sz w:val="20"/>
          <w:szCs w:val="20"/>
          <w:lang w:val="it-IT"/>
        </w:rPr>
        <w:t xml:space="preserve"> possibile</w:t>
      </w:r>
      <w:r w:rsidRPr="00A67E4D">
        <w:rPr>
          <w:rFonts w:ascii="Aptos" w:eastAsia="Calibri" w:hAnsi="Aptos" w:cs="Calibri"/>
          <w:sz w:val="20"/>
          <w:szCs w:val="20"/>
          <w:lang w:val="it-IT"/>
        </w:rPr>
        <w:t xml:space="preserve"> esplorare le più recenti innovazioni nei processi di raccolta, gestione e valorizzazione dei rifiuti, comprendere l’importanza del riciclo come risorsa nonché conoscere i modelli di economia circolare.</w:t>
      </w:r>
      <w:r w:rsidR="00DA0698" w:rsidRPr="00A67E4D">
        <w:rPr>
          <w:rFonts w:ascii="Aptos" w:eastAsia="Calibri" w:hAnsi="Aptos" w:cs="Calibri"/>
          <w:sz w:val="20"/>
          <w:szCs w:val="20"/>
          <w:lang w:val="it-IT"/>
        </w:rPr>
        <w:t xml:space="preserve"> </w:t>
      </w:r>
    </w:p>
    <w:p w14:paraId="3071CC93" w14:textId="77777777" w:rsidR="00A67E4D" w:rsidRDefault="00A67E4D" w:rsidP="00A67E4D">
      <w:pPr>
        <w:shd w:val="clear" w:color="auto" w:fill="FFFFFF"/>
        <w:snapToGrid w:val="0"/>
        <w:spacing w:line="240" w:lineRule="auto"/>
        <w:jc w:val="both"/>
        <w:rPr>
          <w:rFonts w:ascii="Aptos" w:eastAsia="Calibri" w:hAnsi="Aptos" w:cs="Calibri"/>
          <w:sz w:val="20"/>
          <w:szCs w:val="20"/>
          <w:lang w:val="it-IT"/>
        </w:rPr>
      </w:pPr>
    </w:p>
    <w:p w14:paraId="03406475" w14:textId="0C1C3033" w:rsidR="005E5704" w:rsidRPr="00A67E4D" w:rsidRDefault="00DA0698" w:rsidP="00A67E4D">
      <w:pPr>
        <w:shd w:val="clear" w:color="auto" w:fill="FFFFFF"/>
        <w:snapToGrid w:val="0"/>
        <w:spacing w:line="240" w:lineRule="auto"/>
        <w:jc w:val="both"/>
        <w:rPr>
          <w:rFonts w:ascii="Aptos" w:eastAsia="Calibri" w:hAnsi="Aptos" w:cs="Calibri"/>
          <w:sz w:val="20"/>
          <w:szCs w:val="20"/>
          <w:lang w:val="it-IT"/>
        </w:rPr>
      </w:pPr>
      <w:r w:rsidRPr="00A67E4D">
        <w:rPr>
          <w:rFonts w:ascii="Aptos" w:eastAsia="Calibri" w:hAnsi="Aptos" w:cs="Calibri"/>
          <w:sz w:val="20"/>
          <w:szCs w:val="20"/>
          <w:lang w:val="it-IT"/>
        </w:rPr>
        <w:t>Presso quest’area è collocato</w:t>
      </w:r>
      <w:r w:rsidR="009228D3" w:rsidRPr="00A67E4D">
        <w:rPr>
          <w:rFonts w:ascii="Aptos" w:eastAsia="Calibri" w:hAnsi="Aptos" w:cs="Calibri"/>
          <w:sz w:val="20"/>
          <w:szCs w:val="20"/>
          <w:lang w:val="it-IT"/>
        </w:rPr>
        <w:t>, inoltre,</w:t>
      </w:r>
      <w:r w:rsidRPr="00A67E4D">
        <w:rPr>
          <w:rFonts w:ascii="Aptos" w:eastAsia="Calibri" w:hAnsi="Aptos" w:cs="Calibri"/>
          <w:sz w:val="20"/>
          <w:szCs w:val="20"/>
          <w:lang w:val="it-IT"/>
        </w:rPr>
        <w:t xml:space="preserve"> </w:t>
      </w:r>
      <w:r w:rsidRPr="00A67E4D">
        <w:rPr>
          <w:rFonts w:ascii="Aptos" w:eastAsia="Calibri" w:hAnsi="Aptos" w:cs="Calibri"/>
          <w:b/>
          <w:bCs/>
          <w:sz w:val="20"/>
          <w:szCs w:val="20"/>
          <w:lang w:val="it-IT"/>
        </w:rPr>
        <w:t xml:space="preserve">il nuovo RAEE </w:t>
      </w:r>
      <w:proofErr w:type="spellStart"/>
      <w:r w:rsidRPr="00A67E4D">
        <w:rPr>
          <w:rFonts w:ascii="Aptos" w:eastAsia="Calibri" w:hAnsi="Aptos" w:cs="Calibri"/>
          <w:b/>
          <w:bCs/>
          <w:sz w:val="20"/>
          <w:szCs w:val="20"/>
          <w:lang w:val="it-IT"/>
        </w:rPr>
        <w:t>District</w:t>
      </w:r>
      <w:proofErr w:type="spellEnd"/>
      <w:r w:rsidRPr="00A67E4D">
        <w:rPr>
          <w:rFonts w:ascii="Aptos" w:eastAsia="Calibri" w:hAnsi="Aptos" w:cs="Calibri"/>
          <w:sz w:val="20"/>
          <w:szCs w:val="20"/>
          <w:lang w:val="it-IT"/>
        </w:rPr>
        <w:t>, con un focus specifico sulle tecnologie per il repowering e i nuovi impianti di riciclo di rifiuti elettronici, pannelli fotovoltaici e pale eoliche.</w:t>
      </w:r>
    </w:p>
    <w:p w14:paraId="64598DFD" w14:textId="77777777" w:rsidR="00A67E4D" w:rsidRDefault="00A67E4D" w:rsidP="00A67E4D">
      <w:pPr>
        <w:shd w:val="clear" w:color="auto" w:fill="FFFFFF"/>
        <w:snapToGrid w:val="0"/>
        <w:spacing w:line="240" w:lineRule="auto"/>
        <w:jc w:val="both"/>
        <w:rPr>
          <w:rFonts w:ascii="Aptos" w:eastAsia="Calibri" w:hAnsi="Aptos" w:cs="Calibri"/>
          <w:sz w:val="20"/>
          <w:szCs w:val="20"/>
          <w:lang w:val="it-IT"/>
        </w:rPr>
      </w:pPr>
    </w:p>
    <w:p w14:paraId="585A8A6F" w14:textId="18C1F826" w:rsidR="005E5704" w:rsidRPr="00A67E4D" w:rsidRDefault="00DA0698" w:rsidP="00A67E4D">
      <w:pPr>
        <w:shd w:val="clear" w:color="auto" w:fill="FFFFFF"/>
        <w:snapToGrid w:val="0"/>
        <w:spacing w:line="240" w:lineRule="auto"/>
        <w:jc w:val="both"/>
        <w:rPr>
          <w:rFonts w:ascii="Aptos" w:eastAsia="Calibri" w:hAnsi="Aptos" w:cs="Calibri"/>
          <w:sz w:val="20"/>
          <w:szCs w:val="20"/>
          <w:lang w:val="it-IT"/>
        </w:rPr>
      </w:pPr>
      <w:r w:rsidRPr="00A67E4D">
        <w:rPr>
          <w:rFonts w:ascii="Aptos" w:eastAsia="Calibri" w:hAnsi="Aptos" w:cs="Calibri"/>
          <w:sz w:val="20"/>
          <w:szCs w:val="20"/>
          <w:lang w:val="it-IT"/>
        </w:rPr>
        <w:t xml:space="preserve">Altra novità del layout </w:t>
      </w:r>
      <w:r w:rsidR="009228D3" w:rsidRPr="00A67E4D">
        <w:rPr>
          <w:rFonts w:ascii="Aptos" w:eastAsia="Calibri" w:hAnsi="Aptos" w:cs="Calibri"/>
          <w:sz w:val="20"/>
          <w:szCs w:val="20"/>
          <w:lang w:val="it-IT"/>
        </w:rPr>
        <w:t xml:space="preserve">di Ecomondo </w:t>
      </w:r>
      <w:r w:rsidRPr="00A67E4D">
        <w:rPr>
          <w:rFonts w:ascii="Aptos" w:eastAsia="Calibri" w:hAnsi="Aptos" w:cs="Calibri"/>
          <w:sz w:val="20"/>
          <w:szCs w:val="20"/>
          <w:lang w:val="it-IT"/>
        </w:rPr>
        <w:t xml:space="preserve">2025 è </w:t>
      </w:r>
      <w:r w:rsidR="009228D3" w:rsidRPr="00A67E4D">
        <w:rPr>
          <w:rFonts w:ascii="Aptos" w:eastAsia="Calibri" w:hAnsi="Aptos" w:cs="Calibri"/>
          <w:sz w:val="20"/>
          <w:szCs w:val="20"/>
          <w:lang w:val="it-IT"/>
        </w:rPr>
        <w:t>il</w:t>
      </w:r>
      <w:r w:rsidRPr="00A67E4D">
        <w:rPr>
          <w:rFonts w:ascii="Aptos" w:eastAsia="Calibri" w:hAnsi="Aptos" w:cs="Calibri"/>
          <w:sz w:val="20"/>
          <w:szCs w:val="20"/>
          <w:lang w:val="it-IT"/>
        </w:rPr>
        <w:t xml:space="preserve"> ritorno dell’area </w:t>
      </w:r>
      <w:r w:rsidRPr="00A67E4D">
        <w:rPr>
          <w:rFonts w:ascii="Aptos" w:eastAsia="Calibri" w:hAnsi="Aptos" w:cs="Calibri"/>
          <w:b/>
          <w:sz w:val="20"/>
          <w:szCs w:val="20"/>
          <w:lang w:val="it-IT"/>
        </w:rPr>
        <w:t>SAL.VE</w:t>
      </w:r>
      <w:r w:rsidRPr="00A67E4D">
        <w:rPr>
          <w:rFonts w:ascii="Aptos" w:eastAsia="Calibri" w:hAnsi="Aptos" w:cs="Calibri"/>
          <w:b/>
          <w:bCs/>
          <w:sz w:val="20"/>
          <w:szCs w:val="20"/>
          <w:lang w:val="it-IT"/>
        </w:rPr>
        <w:t xml:space="preserve">, il Salone </w:t>
      </w:r>
      <w:r w:rsidR="009228D3" w:rsidRPr="00A67E4D">
        <w:rPr>
          <w:rFonts w:ascii="Aptos" w:eastAsia="Calibri" w:hAnsi="Aptos" w:cs="Calibri"/>
          <w:b/>
          <w:bCs/>
          <w:sz w:val="20"/>
          <w:szCs w:val="20"/>
          <w:lang w:val="it-IT"/>
        </w:rPr>
        <w:t xml:space="preserve">biennale </w:t>
      </w:r>
      <w:r w:rsidRPr="00A67E4D">
        <w:rPr>
          <w:rFonts w:ascii="Aptos" w:eastAsia="Calibri" w:hAnsi="Aptos" w:cs="Calibri"/>
          <w:b/>
          <w:bCs/>
          <w:sz w:val="20"/>
          <w:szCs w:val="20"/>
          <w:lang w:val="it-IT"/>
        </w:rPr>
        <w:t>del Veicolo per l’Ecologia</w:t>
      </w:r>
      <w:r w:rsidR="004C6336" w:rsidRPr="00A67E4D">
        <w:rPr>
          <w:rFonts w:ascii="Aptos" w:eastAsia="Calibri" w:hAnsi="Aptos" w:cs="Calibri"/>
          <w:sz w:val="20"/>
          <w:szCs w:val="20"/>
          <w:lang w:val="it-IT"/>
        </w:rPr>
        <w:t xml:space="preserve">: </w:t>
      </w:r>
      <w:r w:rsidRPr="00A67E4D">
        <w:rPr>
          <w:rFonts w:ascii="Aptos" w:eastAsia="Calibri" w:hAnsi="Aptos" w:cs="Calibri"/>
          <w:sz w:val="20"/>
          <w:szCs w:val="20"/>
          <w:lang w:val="it-IT"/>
        </w:rPr>
        <w:t xml:space="preserve">i padiglioni A7 e C7 </w:t>
      </w:r>
      <w:r w:rsidR="004C6336" w:rsidRPr="00A67E4D">
        <w:rPr>
          <w:rFonts w:ascii="Aptos" w:eastAsia="Calibri" w:hAnsi="Aptos" w:cs="Calibri"/>
          <w:sz w:val="20"/>
          <w:szCs w:val="20"/>
          <w:lang w:val="it-IT"/>
        </w:rPr>
        <w:t>sono</w:t>
      </w:r>
      <w:r w:rsidRPr="00A67E4D">
        <w:rPr>
          <w:rFonts w:ascii="Aptos" w:eastAsia="Calibri" w:hAnsi="Aptos" w:cs="Calibri"/>
          <w:sz w:val="20"/>
          <w:szCs w:val="20"/>
          <w:lang w:val="it-IT"/>
        </w:rPr>
        <w:t xml:space="preserve"> dedicati all’intera gamma della produzione di allestimenti per veicoli industriali e speciali per la raccolta dei rifiuti e spazzamento stradale.</w:t>
      </w:r>
    </w:p>
    <w:p w14:paraId="21A45006" w14:textId="77777777" w:rsidR="00A67E4D" w:rsidRDefault="00A67E4D" w:rsidP="00A67E4D">
      <w:pPr>
        <w:shd w:val="clear" w:color="auto" w:fill="FFFFFF"/>
        <w:snapToGrid w:val="0"/>
        <w:spacing w:line="240" w:lineRule="auto"/>
        <w:jc w:val="both"/>
        <w:rPr>
          <w:rFonts w:ascii="Aptos" w:eastAsia="Calibri" w:hAnsi="Aptos" w:cs="Calibri"/>
          <w:sz w:val="20"/>
          <w:szCs w:val="20"/>
          <w:lang w:val="it-IT"/>
        </w:rPr>
      </w:pPr>
    </w:p>
    <w:p w14:paraId="247DAB6E" w14:textId="5AA907FD" w:rsidR="005E5704" w:rsidRPr="00A67E4D" w:rsidRDefault="00E27AD6" w:rsidP="00A67E4D">
      <w:pPr>
        <w:shd w:val="clear" w:color="auto" w:fill="FFFFFF"/>
        <w:snapToGrid w:val="0"/>
        <w:spacing w:line="240" w:lineRule="auto"/>
        <w:jc w:val="both"/>
        <w:rPr>
          <w:rFonts w:ascii="Aptos" w:eastAsia="Calibri" w:hAnsi="Aptos" w:cs="Calibri"/>
          <w:sz w:val="20"/>
          <w:szCs w:val="20"/>
          <w:lang w:val="it-IT"/>
        </w:rPr>
      </w:pPr>
      <w:r w:rsidRPr="00A67E4D">
        <w:rPr>
          <w:rFonts w:ascii="Aptos" w:eastAsia="Calibri" w:hAnsi="Aptos" w:cs="Calibri"/>
          <w:sz w:val="20"/>
          <w:szCs w:val="20"/>
          <w:lang w:val="it-IT"/>
        </w:rPr>
        <w:t>I padiglioni C1, C2</w:t>
      </w:r>
      <w:r w:rsidR="00BA3F86" w:rsidRPr="00A67E4D">
        <w:rPr>
          <w:rFonts w:ascii="Aptos" w:eastAsia="Calibri" w:hAnsi="Aptos" w:cs="Calibri"/>
          <w:sz w:val="20"/>
          <w:szCs w:val="20"/>
          <w:lang w:val="it-IT"/>
        </w:rPr>
        <w:t>,</w:t>
      </w:r>
      <w:r w:rsidRPr="00A67E4D">
        <w:rPr>
          <w:rFonts w:ascii="Aptos" w:eastAsia="Calibri" w:hAnsi="Aptos" w:cs="Calibri"/>
          <w:sz w:val="20"/>
          <w:szCs w:val="20"/>
          <w:lang w:val="it-IT"/>
        </w:rPr>
        <w:t xml:space="preserve"> D1</w:t>
      </w:r>
      <w:r w:rsidR="00BA3F86" w:rsidRPr="00A67E4D">
        <w:rPr>
          <w:rFonts w:ascii="Aptos" w:eastAsia="Calibri" w:hAnsi="Aptos" w:cs="Calibri"/>
          <w:sz w:val="20"/>
          <w:szCs w:val="20"/>
          <w:lang w:val="it-IT"/>
        </w:rPr>
        <w:t xml:space="preserve"> e parte del D2</w:t>
      </w:r>
      <w:r w:rsidRPr="00A67E4D">
        <w:rPr>
          <w:rFonts w:ascii="Aptos" w:eastAsia="Calibri" w:hAnsi="Aptos" w:cs="Calibri"/>
          <w:sz w:val="20"/>
          <w:szCs w:val="20"/>
          <w:lang w:val="it-IT"/>
        </w:rPr>
        <w:t xml:space="preserve"> sono </w:t>
      </w:r>
      <w:r w:rsidR="00DA0698" w:rsidRPr="00A67E4D">
        <w:rPr>
          <w:rFonts w:ascii="Aptos" w:eastAsia="Calibri" w:hAnsi="Aptos" w:cs="Calibri"/>
          <w:sz w:val="20"/>
          <w:szCs w:val="20"/>
          <w:lang w:val="it-IT"/>
        </w:rPr>
        <w:t>riservati</w:t>
      </w:r>
      <w:r w:rsidRPr="00A67E4D">
        <w:rPr>
          <w:rFonts w:ascii="Aptos" w:eastAsia="Calibri" w:hAnsi="Aptos" w:cs="Calibri"/>
          <w:sz w:val="20"/>
          <w:szCs w:val="20"/>
          <w:lang w:val="it-IT"/>
        </w:rPr>
        <w:t xml:space="preserve"> a</w:t>
      </w:r>
      <w:r w:rsidR="00DA0698" w:rsidRPr="00A67E4D">
        <w:rPr>
          <w:rFonts w:ascii="Aptos" w:eastAsia="Calibri" w:hAnsi="Aptos" w:cs="Calibri"/>
          <w:sz w:val="20"/>
          <w:szCs w:val="20"/>
          <w:lang w:val="it-IT"/>
        </w:rPr>
        <w:t>ll’area</w:t>
      </w:r>
      <w:r w:rsidRPr="00A67E4D">
        <w:rPr>
          <w:rFonts w:ascii="Aptos" w:eastAsia="Calibri" w:hAnsi="Aptos" w:cs="Calibri"/>
          <w:b/>
          <w:sz w:val="20"/>
          <w:szCs w:val="20"/>
          <w:lang w:val="it-IT"/>
        </w:rPr>
        <w:t xml:space="preserve"> Site &amp; </w:t>
      </w:r>
      <w:proofErr w:type="spellStart"/>
      <w:r w:rsidRPr="00A67E4D">
        <w:rPr>
          <w:rFonts w:ascii="Aptos" w:eastAsia="Calibri" w:hAnsi="Aptos" w:cs="Calibri"/>
          <w:b/>
          <w:sz w:val="20"/>
          <w:szCs w:val="20"/>
          <w:lang w:val="it-IT"/>
        </w:rPr>
        <w:t>Soil</w:t>
      </w:r>
      <w:proofErr w:type="spellEnd"/>
      <w:r w:rsidRPr="00A67E4D">
        <w:rPr>
          <w:rFonts w:ascii="Aptos" w:eastAsia="Calibri" w:hAnsi="Aptos" w:cs="Calibri"/>
          <w:b/>
          <w:sz w:val="20"/>
          <w:szCs w:val="20"/>
          <w:lang w:val="it-IT"/>
        </w:rPr>
        <w:t xml:space="preserve"> </w:t>
      </w:r>
      <w:proofErr w:type="spellStart"/>
      <w:r w:rsidRPr="00A67E4D">
        <w:rPr>
          <w:rFonts w:ascii="Aptos" w:eastAsia="Calibri" w:hAnsi="Aptos" w:cs="Calibri"/>
          <w:b/>
          <w:sz w:val="20"/>
          <w:szCs w:val="20"/>
          <w:lang w:val="it-IT"/>
        </w:rPr>
        <w:t>Restoration</w:t>
      </w:r>
      <w:proofErr w:type="spellEnd"/>
      <w:r w:rsidRPr="00A67E4D">
        <w:rPr>
          <w:rFonts w:ascii="Aptos" w:eastAsia="Calibri" w:hAnsi="Aptos" w:cs="Calibri"/>
          <w:sz w:val="20"/>
          <w:szCs w:val="20"/>
          <w:lang w:val="it-IT"/>
        </w:rPr>
        <w:t>, macro-cluster incentrato sulle principali tecnologie</w:t>
      </w:r>
      <w:r w:rsidR="009228D3" w:rsidRPr="00A67E4D">
        <w:rPr>
          <w:rFonts w:ascii="Aptos" w:eastAsia="Calibri" w:hAnsi="Aptos" w:cs="Calibri"/>
          <w:sz w:val="20"/>
          <w:szCs w:val="20"/>
          <w:lang w:val="it-IT"/>
        </w:rPr>
        <w:t xml:space="preserve"> per il risanamento ambientale,</w:t>
      </w:r>
      <w:r w:rsidRPr="00A67E4D">
        <w:rPr>
          <w:rFonts w:ascii="Aptos" w:eastAsia="Calibri" w:hAnsi="Aptos" w:cs="Calibri"/>
          <w:sz w:val="20"/>
          <w:szCs w:val="20"/>
          <w:lang w:val="it-IT"/>
        </w:rPr>
        <w:t xml:space="preserve"> di bonifica e </w:t>
      </w:r>
      <w:r w:rsidR="009228D3" w:rsidRPr="00A67E4D">
        <w:rPr>
          <w:rFonts w:ascii="Aptos" w:eastAsia="Calibri" w:hAnsi="Aptos" w:cs="Calibri"/>
          <w:sz w:val="20"/>
          <w:szCs w:val="20"/>
          <w:lang w:val="it-IT"/>
        </w:rPr>
        <w:t>sulla gestione</w:t>
      </w:r>
      <w:r w:rsidRPr="00A67E4D">
        <w:rPr>
          <w:rFonts w:ascii="Aptos" w:eastAsia="Calibri" w:hAnsi="Aptos" w:cs="Calibri"/>
          <w:sz w:val="20"/>
          <w:szCs w:val="20"/>
          <w:lang w:val="it-IT"/>
        </w:rPr>
        <w:t xml:space="preserve"> dei </w:t>
      </w:r>
      <w:r w:rsidR="00BA3F86" w:rsidRPr="00A67E4D">
        <w:rPr>
          <w:rFonts w:ascii="Aptos" w:eastAsia="Calibri" w:hAnsi="Aptos" w:cs="Calibri"/>
          <w:sz w:val="20"/>
          <w:szCs w:val="20"/>
          <w:lang w:val="it-IT"/>
        </w:rPr>
        <w:t>siti</w:t>
      </w:r>
      <w:r w:rsidRPr="00A67E4D">
        <w:rPr>
          <w:rFonts w:ascii="Aptos" w:eastAsia="Calibri" w:hAnsi="Aptos" w:cs="Calibri"/>
          <w:sz w:val="20"/>
          <w:szCs w:val="20"/>
          <w:lang w:val="it-IT"/>
        </w:rPr>
        <w:t xml:space="preserve"> contaminati.</w:t>
      </w:r>
    </w:p>
    <w:p w14:paraId="61E729C3" w14:textId="77777777" w:rsidR="00A67E4D" w:rsidRDefault="00A67E4D" w:rsidP="00A67E4D">
      <w:pPr>
        <w:shd w:val="clear" w:color="auto" w:fill="FFFFFF"/>
        <w:snapToGrid w:val="0"/>
        <w:spacing w:line="240" w:lineRule="auto"/>
        <w:jc w:val="both"/>
        <w:rPr>
          <w:rFonts w:ascii="Aptos" w:eastAsia="Calibri" w:hAnsi="Aptos" w:cs="Calibri"/>
          <w:sz w:val="20"/>
          <w:szCs w:val="20"/>
          <w:lang w:val="it-IT"/>
        </w:rPr>
      </w:pPr>
    </w:p>
    <w:p w14:paraId="0426630C" w14:textId="379ECB39" w:rsidR="005E5704" w:rsidRPr="00A67E4D" w:rsidRDefault="00E27AD6" w:rsidP="00A67E4D">
      <w:pPr>
        <w:shd w:val="clear" w:color="auto" w:fill="FFFFFF"/>
        <w:snapToGrid w:val="0"/>
        <w:spacing w:line="240" w:lineRule="auto"/>
        <w:jc w:val="both"/>
        <w:rPr>
          <w:rFonts w:ascii="Aptos" w:eastAsia="Calibri" w:hAnsi="Aptos" w:cs="Calibri"/>
          <w:sz w:val="20"/>
          <w:szCs w:val="20"/>
          <w:lang w:val="it-IT"/>
        </w:rPr>
      </w:pPr>
      <w:r w:rsidRPr="00A67E4D">
        <w:rPr>
          <w:rFonts w:ascii="Aptos" w:eastAsia="Calibri" w:hAnsi="Aptos" w:cs="Calibri"/>
          <w:sz w:val="20"/>
          <w:szCs w:val="20"/>
          <w:lang w:val="it-IT"/>
        </w:rPr>
        <w:t>Nell'a</w:t>
      </w:r>
      <w:r w:rsidR="00C73B86" w:rsidRPr="00A67E4D">
        <w:rPr>
          <w:rFonts w:ascii="Aptos" w:eastAsia="Calibri" w:hAnsi="Aptos" w:cs="Calibri"/>
          <w:sz w:val="20"/>
          <w:szCs w:val="20"/>
          <w:lang w:val="it-IT"/>
        </w:rPr>
        <w:t>l</w:t>
      </w:r>
      <w:r w:rsidRPr="00A67E4D">
        <w:rPr>
          <w:rFonts w:ascii="Aptos" w:eastAsia="Calibri" w:hAnsi="Aptos" w:cs="Calibri"/>
          <w:sz w:val="20"/>
          <w:szCs w:val="20"/>
          <w:lang w:val="it-IT"/>
        </w:rPr>
        <w:t>a Est</w:t>
      </w:r>
      <w:r w:rsidR="00DA0698" w:rsidRPr="00A67E4D">
        <w:rPr>
          <w:rFonts w:ascii="Aptos" w:eastAsia="Calibri" w:hAnsi="Aptos" w:cs="Calibri"/>
          <w:sz w:val="20"/>
          <w:szCs w:val="20"/>
          <w:lang w:val="it-IT"/>
        </w:rPr>
        <w:t>, ne</w:t>
      </w:r>
      <w:r w:rsidRPr="00A67E4D">
        <w:rPr>
          <w:rFonts w:ascii="Aptos" w:eastAsia="Calibri" w:hAnsi="Aptos" w:cs="Calibri"/>
          <w:sz w:val="20"/>
          <w:szCs w:val="20"/>
          <w:lang w:val="it-IT"/>
        </w:rPr>
        <w:t xml:space="preserve">i padiglioni D2-D4 </w:t>
      </w:r>
      <w:r w:rsidR="00DA0698" w:rsidRPr="00A67E4D">
        <w:rPr>
          <w:rFonts w:ascii="Aptos" w:eastAsia="Calibri" w:hAnsi="Aptos" w:cs="Calibri"/>
          <w:sz w:val="20"/>
          <w:szCs w:val="20"/>
          <w:lang w:val="it-IT"/>
        </w:rPr>
        <w:t>trova spazio</w:t>
      </w:r>
      <w:r w:rsidRPr="00A67E4D">
        <w:rPr>
          <w:rFonts w:ascii="Aptos" w:eastAsia="Calibri" w:hAnsi="Aptos" w:cs="Calibri"/>
          <w:sz w:val="20"/>
          <w:szCs w:val="20"/>
          <w:lang w:val="it-IT"/>
        </w:rPr>
        <w:t xml:space="preserve"> </w:t>
      </w:r>
      <w:proofErr w:type="spellStart"/>
      <w:r w:rsidRPr="00A67E4D">
        <w:rPr>
          <w:rFonts w:ascii="Aptos" w:eastAsia="Calibri" w:hAnsi="Aptos" w:cs="Calibri"/>
          <w:b/>
          <w:sz w:val="20"/>
          <w:szCs w:val="20"/>
          <w:lang w:val="it-IT"/>
        </w:rPr>
        <w:t>Circular</w:t>
      </w:r>
      <w:proofErr w:type="spellEnd"/>
      <w:r w:rsidRPr="00A67E4D">
        <w:rPr>
          <w:rFonts w:ascii="Aptos" w:eastAsia="Calibri" w:hAnsi="Aptos" w:cs="Calibri"/>
          <w:b/>
          <w:sz w:val="20"/>
          <w:szCs w:val="20"/>
          <w:lang w:val="it-IT"/>
        </w:rPr>
        <w:t xml:space="preserve"> &amp; </w:t>
      </w:r>
      <w:proofErr w:type="spellStart"/>
      <w:r w:rsidRPr="00A67E4D">
        <w:rPr>
          <w:rFonts w:ascii="Aptos" w:eastAsia="Calibri" w:hAnsi="Aptos" w:cs="Calibri"/>
          <w:b/>
          <w:sz w:val="20"/>
          <w:szCs w:val="20"/>
          <w:lang w:val="it-IT"/>
        </w:rPr>
        <w:t>Regenerative</w:t>
      </w:r>
      <w:proofErr w:type="spellEnd"/>
      <w:r w:rsidRPr="00A67E4D">
        <w:rPr>
          <w:rFonts w:ascii="Aptos" w:eastAsia="Calibri" w:hAnsi="Aptos" w:cs="Calibri"/>
          <w:b/>
          <w:sz w:val="20"/>
          <w:szCs w:val="20"/>
          <w:lang w:val="it-IT"/>
        </w:rPr>
        <w:t xml:space="preserve"> </w:t>
      </w:r>
      <w:proofErr w:type="spellStart"/>
      <w:r w:rsidRPr="00A67E4D">
        <w:rPr>
          <w:rFonts w:ascii="Aptos" w:eastAsia="Calibri" w:hAnsi="Aptos" w:cs="Calibri"/>
          <w:b/>
          <w:sz w:val="20"/>
          <w:szCs w:val="20"/>
          <w:lang w:val="it-IT"/>
        </w:rPr>
        <w:t>Bio</w:t>
      </w:r>
      <w:proofErr w:type="spellEnd"/>
      <w:r w:rsidRPr="00A67E4D">
        <w:rPr>
          <w:rFonts w:ascii="Aptos" w:eastAsia="Calibri" w:hAnsi="Aptos" w:cs="Calibri"/>
          <w:b/>
          <w:sz w:val="20"/>
          <w:szCs w:val="20"/>
          <w:lang w:val="it-IT"/>
        </w:rPr>
        <w:t>-economy</w:t>
      </w:r>
      <w:r w:rsidRPr="00A67E4D">
        <w:rPr>
          <w:rFonts w:ascii="Aptos" w:eastAsia="Calibri" w:hAnsi="Aptos" w:cs="Calibri"/>
          <w:sz w:val="20"/>
          <w:szCs w:val="20"/>
          <w:lang w:val="it-IT"/>
        </w:rPr>
        <w:t>, focalizzandosi sui processi legati all’economia rigenerativa e alla bioeconomia. I padiglioni B5</w:t>
      </w:r>
      <w:r w:rsidR="00BA3F86" w:rsidRPr="00A67E4D">
        <w:rPr>
          <w:rFonts w:ascii="Aptos" w:eastAsia="Calibri" w:hAnsi="Aptos" w:cs="Calibri"/>
          <w:sz w:val="20"/>
          <w:szCs w:val="20"/>
          <w:lang w:val="it-IT"/>
        </w:rPr>
        <w:t>, parte del B6 e</w:t>
      </w:r>
      <w:r w:rsidRPr="00A67E4D">
        <w:rPr>
          <w:rFonts w:ascii="Aptos" w:eastAsia="Calibri" w:hAnsi="Aptos" w:cs="Calibri"/>
          <w:sz w:val="20"/>
          <w:szCs w:val="20"/>
          <w:lang w:val="it-IT"/>
        </w:rPr>
        <w:t xml:space="preserve"> D5 ospitano il settore </w:t>
      </w:r>
      <w:proofErr w:type="spellStart"/>
      <w:r w:rsidRPr="00A67E4D">
        <w:rPr>
          <w:rFonts w:ascii="Aptos" w:eastAsia="Calibri" w:hAnsi="Aptos" w:cs="Calibri"/>
          <w:b/>
          <w:sz w:val="20"/>
          <w:szCs w:val="20"/>
          <w:lang w:val="it-IT"/>
        </w:rPr>
        <w:t>Bio</w:t>
      </w:r>
      <w:proofErr w:type="spellEnd"/>
      <w:r w:rsidRPr="00A67E4D">
        <w:rPr>
          <w:rFonts w:ascii="Aptos" w:eastAsia="Calibri" w:hAnsi="Aptos" w:cs="Calibri"/>
          <w:b/>
          <w:sz w:val="20"/>
          <w:szCs w:val="20"/>
          <w:lang w:val="it-IT"/>
        </w:rPr>
        <w:t xml:space="preserve">-Energy &amp; </w:t>
      </w:r>
      <w:proofErr w:type="spellStart"/>
      <w:r w:rsidRPr="00A67E4D">
        <w:rPr>
          <w:rFonts w:ascii="Aptos" w:eastAsia="Calibri" w:hAnsi="Aptos" w:cs="Calibri"/>
          <w:b/>
          <w:sz w:val="20"/>
          <w:szCs w:val="20"/>
          <w:lang w:val="it-IT"/>
        </w:rPr>
        <w:t>Agriculture</w:t>
      </w:r>
      <w:proofErr w:type="spellEnd"/>
      <w:r w:rsidRPr="00A67E4D">
        <w:rPr>
          <w:rFonts w:ascii="Aptos" w:eastAsia="Calibri" w:hAnsi="Aptos" w:cs="Calibri"/>
          <w:sz w:val="20"/>
          <w:szCs w:val="20"/>
          <w:lang w:val="it-IT"/>
        </w:rPr>
        <w:t xml:space="preserve">, dove </w:t>
      </w:r>
      <w:r w:rsidR="00DA0698" w:rsidRPr="00A67E4D">
        <w:rPr>
          <w:rFonts w:ascii="Aptos" w:eastAsia="Calibri" w:hAnsi="Aptos" w:cs="Calibri"/>
          <w:sz w:val="20"/>
          <w:szCs w:val="20"/>
          <w:lang w:val="it-IT"/>
        </w:rPr>
        <w:t>è</w:t>
      </w:r>
      <w:r w:rsidRPr="00A67E4D">
        <w:rPr>
          <w:rFonts w:ascii="Aptos" w:eastAsia="Calibri" w:hAnsi="Aptos" w:cs="Calibri"/>
          <w:sz w:val="20"/>
          <w:szCs w:val="20"/>
          <w:lang w:val="it-IT"/>
        </w:rPr>
        <w:t xml:space="preserve"> possibile non solo conoscere i processi di produzione circolare a </w:t>
      </w:r>
      <w:r w:rsidRPr="00A67E4D">
        <w:rPr>
          <w:rFonts w:ascii="Aptos" w:eastAsia="Calibri" w:hAnsi="Aptos" w:cs="Calibri"/>
          <w:sz w:val="20"/>
          <w:szCs w:val="20"/>
          <w:lang w:val="it-IT"/>
        </w:rPr>
        <w:lastRenderedPageBreak/>
        <w:t>base biologica</w:t>
      </w:r>
      <w:r w:rsidR="005A13B0" w:rsidRPr="00A67E4D">
        <w:rPr>
          <w:rFonts w:ascii="Aptos" w:eastAsia="Calibri" w:hAnsi="Aptos" w:cs="Calibri"/>
          <w:sz w:val="20"/>
          <w:szCs w:val="20"/>
          <w:lang w:val="it-IT"/>
        </w:rPr>
        <w:t>,</w:t>
      </w:r>
      <w:r w:rsidRPr="00A67E4D">
        <w:rPr>
          <w:rFonts w:ascii="Aptos" w:eastAsia="Calibri" w:hAnsi="Aptos" w:cs="Calibri"/>
          <w:sz w:val="20"/>
          <w:szCs w:val="20"/>
          <w:lang w:val="it-IT"/>
        </w:rPr>
        <w:t xml:space="preserve"> ma anche aggiornarsi sulle ultime tecnologie di valorizzazione dei reflui agricoli e no</w:t>
      </w:r>
      <w:r w:rsidR="00BA3F86" w:rsidRPr="00A67E4D">
        <w:rPr>
          <w:rFonts w:ascii="Aptos" w:eastAsia="Calibri" w:hAnsi="Aptos" w:cs="Calibri"/>
          <w:sz w:val="20"/>
          <w:szCs w:val="20"/>
          <w:lang w:val="it-IT"/>
        </w:rPr>
        <w:t>n</w:t>
      </w:r>
      <w:r w:rsidRPr="00A67E4D">
        <w:rPr>
          <w:rFonts w:ascii="Aptos" w:eastAsia="Calibri" w:hAnsi="Aptos" w:cs="Calibri"/>
          <w:sz w:val="20"/>
          <w:szCs w:val="20"/>
          <w:lang w:val="it-IT"/>
        </w:rPr>
        <w:t xml:space="preserve"> e sulla produzione di biogas e biometano. </w:t>
      </w:r>
    </w:p>
    <w:p w14:paraId="5BD626B8" w14:textId="77777777" w:rsidR="00A67E4D" w:rsidRDefault="00A67E4D" w:rsidP="00A67E4D">
      <w:pPr>
        <w:shd w:val="clear" w:color="auto" w:fill="FFFFFF"/>
        <w:snapToGrid w:val="0"/>
        <w:spacing w:line="240" w:lineRule="auto"/>
        <w:jc w:val="both"/>
        <w:rPr>
          <w:rFonts w:ascii="Aptos" w:eastAsia="Calibri" w:hAnsi="Aptos" w:cs="Calibri"/>
          <w:sz w:val="20"/>
          <w:szCs w:val="20"/>
          <w:lang w:val="it-IT"/>
        </w:rPr>
      </w:pPr>
    </w:p>
    <w:p w14:paraId="4FB26CCB" w14:textId="7C3A18CB" w:rsidR="005E5704" w:rsidRPr="00A67E4D" w:rsidRDefault="00E27AD6" w:rsidP="00A67E4D">
      <w:pPr>
        <w:shd w:val="clear" w:color="auto" w:fill="FFFFFF"/>
        <w:snapToGrid w:val="0"/>
        <w:spacing w:line="240" w:lineRule="auto"/>
        <w:jc w:val="both"/>
        <w:rPr>
          <w:rFonts w:ascii="Aptos" w:eastAsia="Calibri" w:hAnsi="Aptos" w:cs="Calibri"/>
          <w:sz w:val="20"/>
          <w:szCs w:val="20"/>
          <w:lang w:val="it-IT"/>
        </w:rPr>
      </w:pPr>
      <w:r w:rsidRPr="00A67E4D">
        <w:rPr>
          <w:rFonts w:ascii="Aptos" w:eastAsia="Calibri" w:hAnsi="Aptos" w:cs="Calibri"/>
          <w:sz w:val="20"/>
          <w:szCs w:val="20"/>
          <w:lang w:val="it-IT"/>
        </w:rPr>
        <w:t xml:space="preserve">Confermata l’espansione </w:t>
      </w:r>
      <w:r w:rsidR="00DA0698" w:rsidRPr="00A67E4D">
        <w:rPr>
          <w:rFonts w:ascii="Aptos" w:eastAsia="Calibri" w:hAnsi="Aptos" w:cs="Calibri"/>
          <w:sz w:val="20"/>
          <w:szCs w:val="20"/>
          <w:lang w:val="it-IT"/>
        </w:rPr>
        <w:t>de</w:t>
      </w:r>
      <w:r w:rsidRPr="00A67E4D">
        <w:rPr>
          <w:rFonts w:ascii="Aptos" w:eastAsia="Calibri" w:hAnsi="Aptos" w:cs="Calibri"/>
          <w:sz w:val="20"/>
          <w:szCs w:val="20"/>
          <w:lang w:val="it-IT"/>
        </w:rPr>
        <w:t xml:space="preserve">l settore </w:t>
      </w:r>
      <w:r w:rsidRPr="00A67E4D">
        <w:rPr>
          <w:rFonts w:ascii="Aptos" w:eastAsia="Calibri" w:hAnsi="Aptos" w:cs="Calibri"/>
          <w:b/>
          <w:sz w:val="20"/>
          <w:szCs w:val="20"/>
          <w:lang w:val="it-IT"/>
        </w:rPr>
        <w:t xml:space="preserve">Water </w:t>
      </w:r>
      <w:proofErr w:type="spellStart"/>
      <w:r w:rsidRPr="00A67E4D">
        <w:rPr>
          <w:rFonts w:ascii="Aptos" w:eastAsia="Calibri" w:hAnsi="Aptos" w:cs="Calibri"/>
          <w:b/>
          <w:sz w:val="20"/>
          <w:szCs w:val="20"/>
          <w:lang w:val="it-IT"/>
        </w:rPr>
        <w:t>Cycle</w:t>
      </w:r>
      <w:proofErr w:type="spellEnd"/>
      <w:r w:rsidRPr="00A67E4D">
        <w:rPr>
          <w:rFonts w:ascii="Aptos" w:eastAsia="Calibri" w:hAnsi="Aptos" w:cs="Calibri"/>
          <w:b/>
          <w:sz w:val="20"/>
          <w:szCs w:val="20"/>
          <w:lang w:val="it-IT"/>
        </w:rPr>
        <w:t xml:space="preserve"> &amp; Blu Economy</w:t>
      </w:r>
      <w:r w:rsidRPr="00A67E4D">
        <w:rPr>
          <w:rFonts w:ascii="Aptos" w:eastAsia="Calibri" w:hAnsi="Aptos" w:cs="Calibri"/>
          <w:sz w:val="20"/>
          <w:szCs w:val="20"/>
          <w:lang w:val="it-IT"/>
        </w:rPr>
        <w:t>, che si trova all’intero dei padiglioni B6</w:t>
      </w:r>
      <w:r w:rsidR="00DA0698" w:rsidRPr="00A67E4D">
        <w:rPr>
          <w:rFonts w:ascii="Aptos" w:eastAsia="Calibri" w:hAnsi="Aptos" w:cs="Calibri"/>
          <w:sz w:val="20"/>
          <w:szCs w:val="20"/>
          <w:lang w:val="it-IT"/>
        </w:rPr>
        <w:t>-B8 e</w:t>
      </w:r>
      <w:r w:rsidRPr="00A67E4D">
        <w:rPr>
          <w:rFonts w:ascii="Aptos" w:eastAsia="Calibri" w:hAnsi="Aptos" w:cs="Calibri"/>
          <w:sz w:val="20"/>
          <w:szCs w:val="20"/>
          <w:lang w:val="it-IT"/>
        </w:rPr>
        <w:t xml:space="preserve"> D7</w:t>
      </w:r>
      <w:r w:rsidR="00DA0698" w:rsidRPr="00A67E4D">
        <w:rPr>
          <w:rFonts w:ascii="Aptos" w:eastAsia="Calibri" w:hAnsi="Aptos" w:cs="Calibri"/>
          <w:sz w:val="20"/>
          <w:szCs w:val="20"/>
          <w:lang w:val="it-IT"/>
        </w:rPr>
        <w:t>-</w:t>
      </w:r>
      <w:r w:rsidRPr="00A67E4D">
        <w:rPr>
          <w:rFonts w:ascii="Aptos" w:eastAsia="Calibri" w:hAnsi="Aptos" w:cs="Calibri"/>
          <w:sz w:val="20"/>
          <w:szCs w:val="20"/>
          <w:lang w:val="it-IT"/>
        </w:rPr>
        <w:t xml:space="preserve">D8. In questo spazio, </w:t>
      </w:r>
      <w:r w:rsidR="00DA0698" w:rsidRPr="00A67E4D">
        <w:rPr>
          <w:rFonts w:ascii="Aptos" w:eastAsia="Calibri" w:hAnsi="Aptos" w:cs="Calibri"/>
          <w:sz w:val="20"/>
          <w:szCs w:val="20"/>
          <w:lang w:val="it-IT"/>
        </w:rPr>
        <w:t xml:space="preserve">si </w:t>
      </w:r>
      <w:r w:rsidRPr="00A67E4D">
        <w:rPr>
          <w:rFonts w:ascii="Aptos" w:eastAsia="Calibri" w:hAnsi="Aptos" w:cs="Calibri"/>
          <w:sz w:val="20"/>
          <w:szCs w:val="20"/>
          <w:lang w:val="it-IT"/>
        </w:rPr>
        <w:t>approfondi</w:t>
      </w:r>
      <w:r w:rsidR="00DA0698" w:rsidRPr="00A67E4D">
        <w:rPr>
          <w:rFonts w:ascii="Aptos" w:eastAsia="Calibri" w:hAnsi="Aptos" w:cs="Calibri"/>
          <w:sz w:val="20"/>
          <w:szCs w:val="20"/>
          <w:lang w:val="it-IT"/>
        </w:rPr>
        <w:t>scono</w:t>
      </w:r>
      <w:r w:rsidRPr="00A67E4D">
        <w:rPr>
          <w:rFonts w:ascii="Aptos" w:eastAsia="Calibri" w:hAnsi="Aptos" w:cs="Calibri"/>
          <w:sz w:val="20"/>
          <w:szCs w:val="20"/>
          <w:lang w:val="it-IT"/>
        </w:rPr>
        <w:t xml:space="preserve"> temi legati alla gestione sostenibile delle risorse idriche, alla depurazione, all'acquedottistica</w:t>
      </w:r>
      <w:r w:rsidR="009228D3" w:rsidRPr="00A67E4D">
        <w:rPr>
          <w:rFonts w:ascii="Aptos" w:eastAsia="Calibri" w:hAnsi="Aptos" w:cs="Calibri"/>
          <w:sz w:val="20"/>
          <w:szCs w:val="20"/>
          <w:lang w:val="it-IT"/>
        </w:rPr>
        <w:t xml:space="preserve">, allo </w:t>
      </w:r>
      <w:r w:rsidR="009228D3" w:rsidRPr="00A67E4D">
        <w:rPr>
          <w:rFonts w:ascii="Aptos" w:hAnsi="Aptos" w:cs="Calibri"/>
          <w:sz w:val="20"/>
          <w:szCs w:val="20"/>
          <w:lang w:val="it-IT"/>
        </w:rPr>
        <w:t xml:space="preserve">sviluppo dell'economia del mare </w:t>
      </w:r>
      <w:r w:rsidR="009228D3" w:rsidRPr="00A67E4D">
        <w:rPr>
          <w:rFonts w:ascii="Aptos" w:eastAsia="Calibri" w:hAnsi="Aptos" w:cs="Calibri"/>
          <w:sz w:val="20"/>
          <w:szCs w:val="20"/>
          <w:lang w:val="it-IT"/>
        </w:rPr>
        <w:t>e</w:t>
      </w:r>
      <w:r w:rsidRPr="00A67E4D">
        <w:rPr>
          <w:rFonts w:ascii="Aptos" w:eastAsia="Calibri" w:hAnsi="Aptos" w:cs="Calibri"/>
          <w:sz w:val="20"/>
          <w:szCs w:val="20"/>
          <w:lang w:val="it-IT"/>
        </w:rPr>
        <w:t xml:space="preserve"> alle tecnologie innovative per l'economia blu.</w:t>
      </w:r>
    </w:p>
    <w:p w14:paraId="0AFB7BA0" w14:textId="77777777" w:rsidR="00A67E4D" w:rsidRDefault="00A67E4D" w:rsidP="00A67E4D">
      <w:pPr>
        <w:shd w:val="clear" w:color="auto" w:fill="FFFFFF"/>
        <w:snapToGrid w:val="0"/>
        <w:spacing w:line="240" w:lineRule="auto"/>
        <w:jc w:val="both"/>
        <w:rPr>
          <w:rFonts w:ascii="Aptos" w:eastAsia="Calibri" w:hAnsi="Aptos" w:cs="Calibri"/>
          <w:sz w:val="20"/>
          <w:szCs w:val="20"/>
          <w:lang w:val="it-IT"/>
        </w:rPr>
      </w:pPr>
    </w:p>
    <w:p w14:paraId="0B0492BF" w14:textId="41984E2A" w:rsidR="005E5704" w:rsidRPr="00A67E4D" w:rsidRDefault="00E27AD6" w:rsidP="00A67E4D">
      <w:pPr>
        <w:shd w:val="clear" w:color="auto" w:fill="FFFFFF"/>
        <w:snapToGrid w:val="0"/>
        <w:spacing w:line="240" w:lineRule="auto"/>
        <w:jc w:val="both"/>
        <w:rPr>
          <w:rFonts w:ascii="Aptos" w:eastAsia="Calibri" w:hAnsi="Aptos" w:cs="Calibri"/>
          <w:sz w:val="20"/>
          <w:szCs w:val="20"/>
          <w:lang w:val="it-IT"/>
        </w:rPr>
      </w:pPr>
      <w:r w:rsidRPr="00A67E4D">
        <w:rPr>
          <w:rFonts w:ascii="Aptos" w:eastAsia="Calibri" w:hAnsi="Aptos" w:cs="Calibri"/>
          <w:sz w:val="20"/>
          <w:szCs w:val="20"/>
          <w:lang w:val="it-IT"/>
        </w:rPr>
        <w:t xml:space="preserve">Il padiglione D6 ospita l'area </w:t>
      </w:r>
      <w:r w:rsidRPr="00A67E4D">
        <w:rPr>
          <w:rFonts w:ascii="Aptos" w:eastAsia="Calibri" w:hAnsi="Aptos" w:cs="Calibri"/>
          <w:b/>
          <w:sz w:val="20"/>
          <w:szCs w:val="20"/>
          <w:lang w:val="it-IT"/>
        </w:rPr>
        <w:t xml:space="preserve">Earth </w:t>
      </w:r>
      <w:proofErr w:type="spellStart"/>
      <w:r w:rsidRPr="00A67E4D">
        <w:rPr>
          <w:rFonts w:ascii="Aptos" w:eastAsia="Calibri" w:hAnsi="Aptos" w:cs="Calibri"/>
          <w:b/>
          <w:sz w:val="20"/>
          <w:szCs w:val="20"/>
          <w:lang w:val="it-IT"/>
        </w:rPr>
        <w:t>Observation</w:t>
      </w:r>
      <w:proofErr w:type="spellEnd"/>
      <w:r w:rsidRPr="00A67E4D">
        <w:rPr>
          <w:rFonts w:ascii="Aptos" w:eastAsia="Calibri" w:hAnsi="Aptos" w:cs="Calibri"/>
          <w:b/>
          <w:sz w:val="20"/>
          <w:szCs w:val="20"/>
          <w:lang w:val="it-IT"/>
        </w:rPr>
        <w:t xml:space="preserve"> &amp; </w:t>
      </w:r>
      <w:proofErr w:type="spellStart"/>
      <w:r w:rsidRPr="00A67E4D">
        <w:rPr>
          <w:rFonts w:ascii="Aptos" w:eastAsia="Calibri" w:hAnsi="Aptos" w:cs="Calibri"/>
          <w:b/>
          <w:sz w:val="20"/>
          <w:szCs w:val="20"/>
          <w:lang w:val="it-IT"/>
        </w:rPr>
        <w:t>Environmental</w:t>
      </w:r>
      <w:proofErr w:type="spellEnd"/>
      <w:r w:rsidRPr="00A67E4D">
        <w:rPr>
          <w:rFonts w:ascii="Aptos" w:eastAsia="Calibri" w:hAnsi="Aptos" w:cs="Calibri"/>
          <w:b/>
          <w:sz w:val="20"/>
          <w:szCs w:val="20"/>
          <w:lang w:val="it-IT"/>
        </w:rPr>
        <w:t xml:space="preserve"> Monitoring</w:t>
      </w:r>
      <w:r w:rsidRPr="00A67E4D">
        <w:rPr>
          <w:rFonts w:ascii="Aptos" w:eastAsia="Calibri" w:hAnsi="Aptos" w:cs="Calibri"/>
          <w:sz w:val="20"/>
          <w:szCs w:val="20"/>
          <w:lang w:val="it-IT"/>
        </w:rPr>
        <w:t>, dedicata</w:t>
      </w:r>
      <w:r w:rsidR="00E97995" w:rsidRPr="00A67E4D">
        <w:rPr>
          <w:rFonts w:ascii="Aptos" w:eastAsia="Calibri" w:hAnsi="Aptos" w:cs="Calibri"/>
          <w:sz w:val="20"/>
          <w:szCs w:val="20"/>
          <w:lang w:val="it-IT"/>
        </w:rPr>
        <w:t xml:space="preserve"> alle più recenti tecnologie di monitoraggio satellitare che, combinate con i big data e i modelli di intelligenza artificiale, offrono potenti strumenti per affrontare il cambiamento climatico, con particolare attenzione al dissesto idrogeologico, alla tutela delle aree verdi, del suolo, delle risorse idriche e alla salute urbana</w:t>
      </w:r>
      <w:r w:rsidR="005A13B0" w:rsidRPr="00A67E4D">
        <w:rPr>
          <w:rFonts w:ascii="Aptos" w:eastAsia="Calibri" w:hAnsi="Aptos" w:cs="Calibri"/>
          <w:sz w:val="20"/>
          <w:szCs w:val="20"/>
          <w:lang w:val="it-IT"/>
        </w:rPr>
        <w:t>.</w:t>
      </w:r>
    </w:p>
    <w:p w14:paraId="77BD8DBC" w14:textId="77777777" w:rsidR="00A67E4D" w:rsidRDefault="00A67E4D" w:rsidP="00A67E4D">
      <w:pPr>
        <w:shd w:val="clear" w:color="auto" w:fill="FFFFFF"/>
        <w:snapToGrid w:val="0"/>
        <w:spacing w:line="240" w:lineRule="auto"/>
        <w:jc w:val="both"/>
        <w:rPr>
          <w:rFonts w:ascii="Aptos" w:eastAsia="Calibri" w:hAnsi="Aptos" w:cs="Calibri"/>
          <w:b/>
          <w:sz w:val="20"/>
          <w:szCs w:val="20"/>
          <w:lang w:val="it-IT"/>
        </w:rPr>
      </w:pPr>
    </w:p>
    <w:p w14:paraId="29D5262E" w14:textId="6CC25ED9" w:rsidR="00DA0698" w:rsidRPr="00A67E4D" w:rsidRDefault="00E27AD6" w:rsidP="00A67E4D">
      <w:pPr>
        <w:shd w:val="clear" w:color="auto" w:fill="FFFFFF"/>
        <w:snapToGrid w:val="0"/>
        <w:spacing w:after="120" w:line="240" w:lineRule="auto"/>
        <w:jc w:val="both"/>
        <w:rPr>
          <w:rFonts w:ascii="Aptos" w:eastAsia="Calibri" w:hAnsi="Aptos" w:cs="Calibri"/>
          <w:sz w:val="20"/>
          <w:szCs w:val="20"/>
          <w:lang w:val="it-IT"/>
        </w:rPr>
      </w:pPr>
      <w:r w:rsidRPr="00A67E4D">
        <w:rPr>
          <w:rFonts w:ascii="Aptos" w:eastAsia="Calibri" w:hAnsi="Aptos" w:cs="Calibri"/>
          <w:b/>
          <w:sz w:val="20"/>
          <w:szCs w:val="20"/>
          <w:lang w:val="it-IT"/>
        </w:rPr>
        <w:t xml:space="preserve">I DISTRETTI </w:t>
      </w:r>
    </w:p>
    <w:p w14:paraId="497E6B8C" w14:textId="707DC5AE" w:rsidR="005E5704" w:rsidRPr="00A67E4D" w:rsidRDefault="00E27AD6" w:rsidP="00A67E4D">
      <w:pPr>
        <w:shd w:val="clear" w:color="auto" w:fill="FFFFFF"/>
        <w:snapToGrid w:val="0"/>
        <w:spacing w:line="240" w:lineRule="auto"/>
        <w:jc w:val="both"/>
        <w:rPr>
          <w:rFonts w:ascii="Aptos" w:eastAsia="Calibri" w:hAnsi="Aptos" w:cs="Calibri"/>
          <w:sz w:val="20"/>
          <w:szCs w:val="20"/>
          <w:lang w:val="it-IT"/>
        </w:rPr>
      </w:pPr>
      <w:r w:rsidRPr="00A67E4D">
        <w:rPr>
          <w:rFonts w:ascii="Aptos" w:eastAsia="Calibri" w:hAnsi="Aptos" w:cs="Calibri"/>
          <w:sz w:val="20"/>
          <w:szCs w:val="20"/>
          <w:lang w:val="it-IT"/>
        </w:rPr>
        <w:t xml:space="preserve">Alle sette macroaree, si aggiungono i sei distretti verticali </w:t>
      </w:r>
      <w:r w:rsidR="00BA3F86" w:rsidRPr="00A67E4D">
        <w:rPr>
          <w:rFonts w:ascii="Aptos" w:eastAsia="Calibri" w:hAnsi="Aptos" w:cs="Calibri"/>
          <w:sz w:val="20"/>
          <w:szCs w:val="20"/>
          <w:lang w:val="it-IT"/>
        </w:rPr>
        <w:t>che completano</w:t>
      </w:r>
      <w:r w:rsidRPr="00A67E4D">
        <w:rPr>
          <w:rFonts w:ascii="Aptos" w:eastAsia="Calibri" w:hAnsi="Aptos" w:cs="Calibri"/>
          <w:sz w:val="20"/>
          <w:szCs w:val="20"/>
          <w:lang w:val="it-IT"/>
        </w:rPr>
        <w:t xml:space="preserve"> </w:t>
      </w:r>
      <w:r w:rsidR="00BA3F86" w:rsidRPr="00A67E4D">
        <w:rPr>
          <w:rFonts w:ascii="Aptos" w:eastAsia="Calibri" w:hAnsi="Aptos" w:cs="Calibri"/>
          <w:sz w:val="20"/>
          <w:szCs w:val="20"/>
          <w:lang w:val="it-IT"/>
        </w:rPr>
        <w:t>la</w:t>
      </w:r>
      <w:r w:rsidRPr="00A67E4D">
        <w:rPr>
          <w:rFonts w:ascii="Aptos" w:eastAsia="Calibri" w:hAnsi="Aptos" w:cs="Calibri"/>
          <w:sz w:val="20"/>
          <w:szCs w:val="20"/>
          <w:lang w:val="it-IT"/>
        </w:rPr>
        <w:t xml:space="preserve"> proposta espositiva di </w:t>
      </w:r>
      <w:r w:rsidR="00BA3F86" w:rsidRPr="00A67E4D">
        <w:rPr>
          <w:rFonts w:ascii="Aptos" w:eastAsia="Calibri" w:hAnsi="Aptos" w:cs="Calibri"/>
          <w:sz w:val="20"/>
          <w:szCs w:val="20"/>
          <w:lang w:val="it-IT"/>
        </w:rPr>
        <w:t>Ecomondo.</w:t>
      </w:r>
    </w:p>
    <w:p w14:paraId="16F89229" w14:textId="77777777" w:rsidR="00A67E4D" w:rsidRDefault="00A67E4D" w:rsidP="00A67E4D">
      <w:pPr>
        <w:shd w:val="clear" w:color="auto" w:fill="FFFFFF" w:themeFill="background1"/>
        <w:snapToGrid w:val="0"/>
        <w:spacing w:line="240" w:lineRule="auto"/>
        <w:jc w:val="both"/>
        <w:rPr>
          <w:rFonts w:ascii="Aptos" w:eastAsia="Calibri" w:hAnsi="Aptos" w:cs="Calibri"/>
          <w:sz w:val="20"/>
          <w:szCs w:val="20"/>
          <w:lang w:val="it-IT"/>
        </w:rPr>
      </w:pPr>
    </w:p>
    <w:p w14:paraId="11F0C29D" w14:textId="4D3C2231" w:rsidR="005E5704" w:rsidRPr="00A67E4D" w:rsidRDefault="00BA3F86" w:rsidP="00A67E4D">
      <w:pPr>
        <w:shd w:val="clear" w:color="auto" w:fill="FFFFFF" w:themeFill="background1"/>
        <w:snapToGrid w:val="0"/>
        <w:spacing w:line="240" w:lineRule="auto"/>
        <w:jc w:val="both"/>
        <w:rPr>
          <w:rFonts w:ascii="Aptos" w:eastAsia="Calibri" w:hAnsi="Aptos" w:cs="Calibri"/>
          <w:sz w:val="20"/>
          <w:szCs w:val="20"/>
          <w:lang w:val="it-IT"/>
        </w:rPr>
      </w:pPr>
      <w:r w:rsidRPr="00A67E4D">
        <w:rPr>
          <w:rFonts w:ascii="Aptos" w:eastAsia="Calibri" w:hAnsi="Aptos" w:cs="Calibri"/>
          <w:sz w:val="20"/>
          <w:szCs w:val="20"/>
          <w:lang w:val="it-IT"/>
        </w:rPr>
        <w:t>In questa edizione della manifestazione il</w:t>
      </w:r>
      <w:r w:rsidRPr="00A67E4D">
        <w:rPr>
          <w:rFonts w:ascii="Aptos" w:eastAsia="Calibri" w:hAnsi="Aptos" w:cs="Calibri"/>
          <w:b/>
          <w:bCs/>
          <w:sz w:val="20"/>
          <w:szCs w:val="20"/>
          <w:lang w:val="it-IT"/>
        </w:rPr>
        <w:t xml:space="preserve"> </w:t>
      </w:r>
      <w:proofErr w:type="spellStart"/>
      <w:r w:rsidRPr="00A67E4D">
        <w:rPr>
          <w:rFonts w:ascii="Aptos" w:eastAsia="Calibri" w:hAnsi="Aptos" w:cs="Calibri"/>
          <w:b/>
          <w:bCs/>
          <w:sz w:val="20"/>
          <w:szCs w:val="20"/>
          <w:lang w:val="it-IT"/>
        </w:rPr>
        <w:t>Trenchless</w:t>
      </w:r>
      <w:proofErr w:type="spellEnd"/>
      <w:r w:rsidRPr="00A67E4D">
        <w:rPr>
          <w:rFonts w:ascii="Aptos" w:eastAsia="Calibri" w:hAnsi="Aptos" w:cs="Calibri"/>
          <w:b/>
          <w:bCs/>
          <w:sz w:val="20"/>
          <w:szCs w:val="20"/>
          <w:lang w:val="it-IT"/>
        </w:rPr>
        <w:t xml:space="preserve"> </w:t>
      </w:r>
      <w:proofErr w:type="spellStart"/>
      <w:r w:rsidRPr="00A67E4D">
        <w:rPr>
          <w:rFonts w:ascii="Aptos" w:eastAsia="Calibri" w:hAnsi="Aptos" w:cs="Calibri"/>
          <w:b/>
          <w:bCs/>
          <w:sz w:val="20"/>
          <w:szCs w:val="20"/>
          <w:lang w:val="it-IT"/>
        </w:rPr>
        <w:t>District</w:t>
      </w:r>
      <w:proofErr w:type="spellEnd"/>
      <w:r w:rsidRPr="00A67E4D">
        <w:rPr>
          <w:rFonts w:ascii="Aptos" w:eastAsia="Calibri" w:hAnsi="Aptos" w:cs="Calibri"/>
          <w:b/>
          <w:bCs/>
          <w:sz w:val="20"/>
          <w:szCs w:val="20"/>
          <w:lang w:val="it-IT"/>
        </w:rPr>
        <w:t>,</w:t>
      </w:r>
      <w:r w:rsidRPr="00A67E4D">
        <w:rPr>
          <w:rFonts w:ascii="Aptos" w:eastAsia="Calibri" w:hAnsi="Aptos" w:cs="Calibri"/>
          <w:sz w:val="20"/>
          <w:szCs w:val="20"/>
          <w:lang w:val="it-IT"/>
        </w:rPr>
        <w:t xml:space="preserve"> dedicato alle tecnologie no-</w:t>
      </w:r>
      <w:proofErr w:type="spellStart"/>
      <w:r w:rsidRPr="00A67E4D">
        <w:rPr>
          <w:rFonts w:ascii="Aptos" w:eastAsia="Calibri" w:hAnsi="Aptos" w:cs="Calibri"/>
          <w:sz w:val="20"/>
          <w:szCs w:val="20"/>
          <w:lang w:val="it-IT"/>
        </w:rPr>
        <w:t>dig</w:t>
      </w:r>
      <w:proofErr w:type="spellEnd"/>
      <w:r w:rsidRPr="00A67E4D">
        <w:rPr>
          <w:rFonts w:ascii="Aptos" w:eastAsia="Calibri" w:hAnsi="Aptos" w:cs="Calibri"/>
          <w:sz w:val="20"/>
          <w:szCs w:val="20"/>
          <w:lang w:val="it-IT"/>
        </w:rPr>
        <w:t xml:space="preserve"> per le infrastrutture sotterranee</w:t>
      </w:r>
      <w:r w:rsidR="2CF29D11" w:rsidRPr="00A67E4D">
        <w:rPr>
          <w:rFonts w:ascii="Aptos" w:eastAsia="Calibri" w:hAnsi="Aptos" w:cs="Calibri"/>
          <w:sz w:val="20"/>
          <w:szCs w:val="20"/>
          <w:lang w:val="it-IT"/>
        </w:rPr>
        <w:t>,</w:t>
      </w:r>
      <w:r w:rsidR="00174FD2" w:rsidRPr="00A67E4D">
        <w:rPr>
          <w:rFonts w:ascii="Aptos" w:eastAsia="Calibri" w:hAnsi="Aptos" w:cs="Calibri"/>
          <w:sz w:val="20"/>
          <w:szCs w:val="20"/>
          <w:lang w:val="it-IT"/>
        </w:rPr>
        <w:t xml:space="preserve"> che ospiterà anche una </w:t>
      </w:r>
      <w:r w:rsidR="00C24497" w:rsidRPr="00A67E4D">
        <w:rPr>
          <w:rFonts w:ascii="Aptos" w:eastAsia="Calibri" w:hAnsi="Aptos" w:cs="Calibri"/>
          <w:sz w:val="20"/>
          <w:szCs w:val="20"/>
          <w:lang w:val="it-IT"/>
        </w:rPr>
        <w:t>collettiva</w:t>
      </w:r>
      <w:r w:rsidR="00174FD2" w:rsidRPr="00A67E4D">
        <w:rPr>
          <w:rFonts w:ascii="Aptos" w:eastAsia="Calibri" w:hAnsi="Aptos" w:cs="Calibri"/>
          <w:sz w:val="20"/>
          <w:szCs w:val="20"/>
          <w:lang w:val="it-IT"/>
        </w:rPr>
        <w:t xml:space="preserve"> IATT</w:t>
      </w:r>
      <w:r w:rsidRPr="00A67E4D">
        <w:rPr>
          <w:rFonts w:ascii="Aptos" w:eastAsia="Calibri" w:hAnsi="Aptos" w:cs="Calibri"/>
          <w:sz w:val="20"/>
          <w:szCs w:val="20"/>
          <w:lang w:val="it-IT"/>
        </w:rPr>
        <w:t xml:space="preserve">, si colloca all’interno dell’area Water </w:t>
      </w:r>
      <w:proofErr w:type="spellStart"/>
      <w:r w:rsidRPr="00A67E4D">
        <w:rPr>
          <w:rFonts w:ascii="Aptos" w:eastAsia="Calibri" w:hAnsi="Aptos" w:cs="Calibri"/>
          <w:sz w:val="20"/>
          <w:szCs w:val="20"/>
          <w:lang w:val="it-IT"/>
        </w:rPr>
        <w:t>Cycle</w:t>
      </w:r>
      <w:proofErr w:type="spellEnd"/>
      <w:r w:rsidRPr="00A67E4D">
        <w:rPr>
          <w:rFonts w:ascii="Aptos" w:eastAsia="Calibri" w:hAnsi="Aptos" w:cs="Calibri"/>
          <w:sz w:val="20"/>
          <w:szCs w:val="20"/>
          <w:lang w:val="it-IT"/>
        </w:rPr>
        <w:t xml:space="preserve"> &amp; Blu Economy, </w:t>
      </w:r>
      <w:r w:rsidR="413A619D" w:rsidRPr="00A67E4D">
        <w:rPr>
          <w:rFonts w:ascii="Aptos" w:eastAsia="Calibri" w:hAnsi="Aptos" w:cs="Calibri"/>
          <w:sz w:val="20"/>
          <w:szCs w:val="20"/>
          <w:lang w:val="it-IT"/>
        </w:rPr>
        <w:t xml:space="preserve">la quale </w:t>
      </w:r>
      <w:r w:rsidRPr="00A67E4D">
        <w:rPr>
          <w:rFonts w:ascii="Aptos" w:eastAsia="Calibri" w:hAnsi="Aptos" w:cs="Calibri"/>
          <w:sz w:val="20"/>
          <w:szCs w:val="20"/>
          <w:lang w:val="it-IT"/>
        </w:rPr>
        <w:t xml:space="preserve">ospita anche il </w:t>
      </w:r>
      <w:r w:rsidRPr="00A67E4D">
        <w:rPr>
          <w:rFonts w:ascii="Aptos" w:eastAsia="Calibri" w:hAnsi="Aptos" w:cs="Calibri"/>
          <w:b/>
          <w:bCs/>
          <w:sz w:val="20"/>
          <w:szCs w:val="20"/>
          <w:lang w:val="it-IT"/>
        </w:rPr>
        <w:t xml:space="preserve">Blue Economy </w:t>
      </w:r>
      <w:proofErr w:type="spellStart"/>
      <w:r w:rsidRPr="00A67E4D">
        <w:rPr>
          <w:rFonts w:ascii="Aptos" w:eastAsia="Calibri" w:hAnsi="Aptos" w:cs="Calibri"/>
          <w:b/>
          <w:bCs/>
          <w:sz w:val="20"/>
          <w:szCs w:val="20"/>
          <w:lang w:val="it-IT"/>
        </w:rPr>
        <w:t>District</w:t>
      </w:r>
      <w:proofErr w:type="spellEnd"/>
      <w:r w:rsidRPr="00A67E4D">
        <w:rPr>
          <w:rFonts w:ascii="Aptos" w:eastAsia="Calibri" w:hAnsi="Aptos" w:cs="Calibri"/>
          <w:sz w:val="20"/>
          <w:szCs w:val="20"/>
          <w:lang w:val="it-IT"/>
        </w:rPr>
        <w:t>, c</w:t>
      </w:r>
      <w:r w:rsidR="4B15630A" w:rsidRPr="00A67E4D">
        <w:rPr>
          <w:rFonts w:ascii="Aptos" w:eastAsia="Calibri" w:hAnsi="Aptos" w:cs="Calibri"/>
          <w:sz w:val="20"/>
          <w:szCs w:val="20"/>
          <w:lang w:val="it-IT"/>
        </w:rPr>
        <w:t>on</w:t>
      </w:r>
      <w:r w:rsidRPr="00A67E4D">
        <w:rPr>
          <w:rFonts w:ascii="Aptos" w:eastAsia="Calibri" w:hAnsi="Aptos" w:cs="Calibri"/>
          <w:sz w:val="20"/>
          <w:szCs w:val="20"/>
          <w:lang w:val="it-IT"/>
        </w:rPr>
        <w:t xml:space="preserve"> il duplice obiettivo di diffondere le buone pratiche e i progetti legati all’economia circolare e di dare visibilità ad aziende collegate al mondo degli oceani, dei mari e delle coste.</w:t>
      </w:r>
    </w:p>
    <w:p w14:paraId="3B5C4121" w14:textId="77777777" w:rsidR="00A67E4D" w:rsidRDefault="00A67E4D" w:rsidP="00A67E4D">
      <w:pPr>
        <w:shd w:val="clear" w:color="auto" w:fill="FFFFFF"/>
        <w:snapToGrid w:val="0"/>
        <w:spacing w:line="240" w:lineRule="auto"/>
        <w:jc w:val="both"/>
        <w:rPr>
          <w:rFonts w:ascii="Aptos" w:eastAsia="Calibri" w:hAnsi="Aptos" w:cs="Calibri"/>
          <w:sz w:val="20"/>
          <w:szCs w:val="20"/>
          <w:lang w:val="it-IT"/>
        </w:rPr>
      </w:pPr>
    </w:p>
    <w:p w14:paraId="2A001C2B" w14:textId="590BF8FF" w:rsidR="00BA3F86" w:rsidRPr="00A67E4D" w:rsidRDefault="00E27AD6" w:rsidP="00A67E4D">
      <w:pPr>
        <w:shd w:val="clear" w:color="auto" w:fill="FFFFFF"/>
        <w:snapToGrid w:val="0"/>
        <w:spacing w:line="240" w:lineRule="auto"/>
        <w:jc w:val="both"/>
        <w:rPr>
          <w:rFonts w:ascii="Aptos" w:eastAsia="Calibri" w:hAnsi="Aptos" w:cs="Calibri"/>
          <w:sz w:val="20"/>
          <w:szCs w:val="20"/>
          <w:lang w:val="it-IT"/>
        </w:rPr>
      </w:pPr>
      <w:r w:rsidRPr="00A67E4D">
        <w:rPr>
          <w:rFonts w:ascii="Aptos" w:eastAsia="Calibri" w:hAnsi="Aptos" w:cs="Calibri"/>
          <w:sz w:val="20"/>
          <w:szCs w:val="20"/>
          <w:lang w:val="it-IT"/>
        </w:rPr>
        <w:t xml:space="preserve">Il </w:t>
      </w:r>
      <w:proofErr w:type="spellStart"/>
      <w:r w:rsidRPr="00A67E4D">
        <w:rPr>
          <w:rFonts w:ascii="Aptos" w:eastAsia="Calibri" w:hAnsi="Aptos" w:cs="Calibri"/>
          <w:b/>
          <w:sz w:val="20"/>
          <w:szCs w:val="20"/>
          <w:lang w:val="it-IT"/>
        </w:rPr>
        <w:t>Textile</w:t>
      </w:r>
      <w:proofErr w:type="spellEnd"/>
      <w:r w:rsidRPr="00A67E4D">
        <w:rPr>
          <w:rFonts w:ascii="Aptos" w:eastAsia="Calibri" w:hAnsi="Aptos" w:cs="Calibri"/>
          <w:b/>
          <w:sz w:val="20"/>
          <w:szCs w:val="20"/>
          <w:lang w:val="it-IT"/>
        </w:rPr>
        <w:t xml:space="preserve"> </w:t>
      </w:r>
      <w:proofErr w:type="spellStart"/>
      <w:r w:rsidRPr="00A67E4D">
        <w:rPr>
          <w:rFonts w:ascii="Aptos" w:eastAsia="Calibri" w:hAnsi="Aptos" w:cs="Calibri"/>
          <w:b/>
          <w:sz w:val="20"/>
          <w:szCs w:val="20"/>
          <w:lang w:val="it-IT"/>
        </w:rPr>
        <w:t>District</w:t>
      </w:r>
      <w:proofErr w:type="spellEnd"/>
      <w:r w:rsidRPr="00A67E4D">
        <w:rPr>
          <w:rFonts w:ascii="Aptos" w:eastAsia="Calibri" w:hAnsi="Aptos" w:cs="Calibri"/>
          <w:b/>
          <w:sz w:val="20"/>
          <w:szCs w:val="20"/>
          <w:lang w:val="it-IT"/>
        </w:rPr>
        <w:t xml:space="preserve"> </w:t>
      </w:r>
      <w:r w:rsidRPr="00A67E4D">
        <w:rPr>
          <w:rFonts w:ascii="Aptos" w:eastAsia="Calibri" w:hAnsi="Aptos" w:cs="Calibri"/>
          <w:sz w:val="20"/>
          <w:szCs w:val="20"/>
          <w:lang w:val="it-IT"/>
        </w:rPr>
        <w:t>si propone come un’area di scambio che mira a coinvolgere tutti gli stakeholder della filiera</w:t>
      </w:r>
      <w:r w:rsidR="00BA3F86" w:rsidRPr="00A67E4D">
        <w:rPr>
          <w:rFonts w:ascii="Aptos" w:eastAsia="Calibri" w:hAnsi="Aptos" w:cs="Calibri"/>
          <w:sz w:val="20"/>
          <w:szCs w:val="20"/>
          <w:lang w:val="it-IT"/>
        </w:rPr>
        <w:t xml:space="preserve"> tessile</w:t>
      </w:r>
      <w:r w:rsidRPr="00A67E4D">
        <w:rPr>
          <w:rFonts w:ascii="Aptos" w:eastAsia="Calibri" w:hAnsi="Aptos" w:cs="Calibri"/>
          <w:sz w:val="20"/>
          <w:szCs w:val="20"/>
          <w:lang w:val="it-IT"/>
        </w:rPr>
        <w:t xml:space="preserve"> e a porre l’attenzione sull’importanza di un modello più sostenibile del settore. Il </w:t>
      </w:r>
      <w:r w:rsidRPr="00A67E4D">
        <w:rPr>
          <w:rFonts w:ascii="Aptos" w:eastAsia="Calibri" w:hAnsi="Aptos" w:cs="Calibri"/>
          <w:b/>
          <w:bCs/>
          <w:sz w:val="20"/>
          <w:szCs w:val="20"/>
          <w:lang w:val="it-IT"/>
        </w:rPr>
        <w:t xml:space="preserve">Paper </w:t>
      </w:r>
      <w:proofErr w:type="spellStart"/>
      <w:r w:rsidRPr="00A67E4D">
        <w:rPr>
          <w:rFonts w:ascii="Aptos" w:eastAsia="Calibri" w:hAnsi="Aptos" w:cs="Calibri"/>
          <w:b/>
          <w:bCs/>
          <w:sz w:val="20"/>
          <w:szCs w:val="20"/>
          <w:lang w:val="it-IT"/>
        </w:rPr>
        <w:t>District</w:t>
      </w:r>
      <w:proofErr w:type="spellEnd"/>
      <w:r w:rsidRPr="00A67E4D">
        <w:rPr>
          <w:rFonts w:ascii="Aptos" w:eastAsia="Calibri" w:hAnsi="Aptos" w:cs="Calibri"/>
          <w:sz w:val="20"/>
          <w:szCs w:val="20"/>
          <w:lang w:val="it-IT"/>
        </w:rPr>
        <w:t>, invece,</w:t>
      </w:r>
      <w:r w:rsidR="00C73B86" w:rsidRPr="00A67E4D">
        <w:rPr>
          <w:rFonts w:ascii="Aptos" w:eastAsia="Calibri" w:hAnsi="Aptos" w:cs="Calibri"/>
          <w:sz w:val="20"/>
          <w:szCs w:val="20"/>
          <w:lang w:val="it-IT"/>
        </w:rPr>
        <w:t xml:space="preserve"> </w:t>
      </w:r>
      <w:r w:rsidR="00BA3F86" w:rsidRPr="00A67E4D">
        <w:rPr>
          <w:rFonts w:ascii="Aptos" w:eastAsia="Calibri" w:hAnsi="Aptos" w:cs="Calibri"/>
          <w:sz w:val="20"/>
          <w:szCs w:val="20"/>
          <w:lang w:val="it-IT"/>
        </w:rPr>
        <w:t>è dedicato alla progettazione in chiave sostenibile di carta in tutte le sue forme,</w:t>
      </w:r>
      <w:r w:rsidRPr="00A67E4D">
        <w:rPr>
          <w:rFonts w:ascii="Aptos" w:eastAsia="Calibri" w:hAnsi="Aptos" w:cs="Calibri"/>
          <w:sz w:val="20"/>
          <w:szCs w:val="20"/>
          <w:lang w:val="it-IT"/>
        </w:rPr>
        <w:t xml:space="preserve"> riune</w:t>
      </w:r>
      <w:r w:rsidR="00BA3F86" w:rsidRPr="00A67E4D">
        <w:rPr>
          <w:rFonts w:ascii="Aptos" w:eastAsia="Calibri" w:hAnsi="Aptos" w:cs="Calibri"/>
          <w:sz w:val="20"/>
          <w:szCs w:val="20"/>
          <w:lang w:val="it-IT"/>
        </w:rPr>
        <w:t>ndo</w:t>
      </w:r>
      <w:r w:rsidRPr="00A67E4D">
        <w:rPr>
          <w:rFonts w:ascii="Aptos" w:eastAsia="Calibri" w:hAnsi="Aptos" w:cs="Calibri"/>
          <w:sz w:val="20"/>
          <w:szCs w:val="20"/>
          <w:lang w:val="it-IT"/>
        </w:rPr>
        <w:t xml:space="preserve"> tutti gli attori operanti in questo ramo produttivo, con l’obiettivo di valorizzare al meglio le possibilità della filiera</w:t>
      </w:r>
      <w:r w:rsidR="00BA3F86" w:rsidRPr="00A67E4D">
        <w:rPr>
          <w:rFonts w:ascii="Aptos" w:eastAsia="Calibri" w:hAnsi="Aptos" w:cs="Calibri"/>
          <w:sz w:val="20"/>
          <w:szCs w:val="20"/>
          <w:lang w:val="it-IT"/>
        </w:rPr>
        <w:t>.</w:t>
      </w:r>
    </w:p>
    <w:p w14:paraId="48967CB1" w14:textId="77777777" w:rsidR="00A67E4D" w:rsidRDefault="00A67E4D" w:rsidP="00A67E4D">
      <w:pPr>
        <w:snapToGrid w:val="0"/>
        <w:spacing w:line="240" w:lineRule="auto"/>
        <w:jc w:val="both"/>
        <w:rPr>
          <w:rFonts w:ascii="Aptos" w:eastAsia="Calibri" w:hAnsi="Aptos" w:cs="Calibri"/>
          <w:sz w:val="20"/>
          <w:szCs w:val="20"/>
          <w:lang w:val="it-IT"/>
        </w:rPr>
      </w:pPr>
    </w:p>
    <w:p w14:paraId="6AC61BA8" w14:textId="5D3B5771" w:rsidR="005E5704" w:rsidRPr="00A67E4D" w:rsidRDefault="00E27AD6" w:rsidP="00A67E4D">
      <w:pPr>
        <w:snapToGrid w:val="0"/>
        <w:spacing w:line="240" w:lineRule="auto"/>
        <w:jc w:val="both"/>
        <w:rPr>
          <w:rFonts w:ascii="Aptos" w:eastAsia="Calibri" w:hAnsi="Aptos" w:cs="Calibri"/>
          <w:sz w:val="20"/>
          <w:szCs w:val="20"/>
          <w:lang w:val="it-IT"/>
        </w:rPr>
      </w:pPr>
      <w:r w:rsidRPr="00A67E4D">
        <w:rPr>
          <w:rFonts w:ascii="Aptos" w:eastAsia="Calibri" w:hAnsi="Aptos" w:cs="Calibri"/>
          <w:sz w:val="20"/>
          <w:szCs w:val="20"/>
          <w:lang w:val="it-IT"/>
        </w:rPr>
        <w:t xml:space="preserve">Il distretto </w:t>
      </w:r>
      <w:proofErr w:type="spellStart"/>
      <w:r w:rsidRPr="00A67E4D">
        <w:rPr>
          <w:rFonts w:ascii="Aptos" w:eastAsia="Calibri" w:hAnsi="Aptos" w:cs="Calibri"/>
          <w:b/>
          <w:sz w:val="20"/>
          <w:szCs w:val="20"/>
          <w:lang w:val="it-IT"/>
        </w:rPr>
        <w:t>Circular&amp;Healthy</w:t>
      </w:r>
      <w:proofErr w:type="spellEnd"/>
      <w:r w:rsidRPr="00A67E4D">
        <w:rPr>
          <w:rFonts w:ascii="Aptos" w:eastAsia="Calibri" w:hAnsi="Aptos" w:cs="Calibri"/>
          <w:b/>
          <w:sz w:val="20"/>
          <w:szCs w:val="20"/>
          <w:lang w:val="it-IT"/>
        </w:rPr>
        <w:t xml:space="preserve"> City</w:t>
      </w:r>
      <w:r w:rsidR="00BA3F86" w:rsidRPr="00A67E4D">
        <w:rPr>
          <w:rFonts w:ascii="Aptos" w:eastAsia="Calibri" w:hAnsi="Aptos" w:cs="Calibri"/>
          <w:sz w:val="20"/>
          <w:szCs w:val="20"/>
          <w:lang w:val="it-IT"/>
        </w:rPr>
        <w:t xml:space="preserve"> si </w:t>
      </w:r>
      <w:r w:rsidRPr="00A67E4D">
        <w:rPr>
          <w:rFonts w:ascii="Aptos" w:eastAsia="Calibri" w:hAnsi="Aptos" w:cs="Calibri"/>
          <w:sz w:val="20"/>
          <w:szCs w:val="20"/>
          <w:lang w:val="it-IT"/>
        </w:rPr>
        <w:t>presenta come il luogo espositivo e virtuale che porta i visitatori nel futuro degli ambienti costruiti</w:t>
      </w:r>
      <w:r w:rsidR="00BA3F86" w:rsidRPr="00A67E4D">
        <w:rPr>
          <w:rFonts w:ascii="Aptos" w:eastAsia="Calibri" w:hAnsi="Aptos" w:cs="Calibri"/>
          <w:sz w:val="20"/>
          <w:szCs w:val="20"/>
          <w:lang w:val="it-IT"/>
        </w:rPr>
        <w:t>, dove scoprire come ripensare l'edilizia e la pianificazione urbana, approfondire le tecnologie intelligenti al servizio della città e migliorare la salute ambientale e collettiva, valorizzando le risorse ed efficientando il loro riciclo.</w:t>
      </w:r>
    </w:p>
    <w:p w14:paraId="6BCF38B2" w14:textId="77777777" w:rsidR="00A67E4D" w:rsidRDefault="00A67E4D" w:rsidP="00A67E4D">
      <w:pPr>
        <w:shd w:val="clear" w:color="auto" w:fill="FFFFFF"/>
        <w:snapToGrid w:val="0"/>
        <w:spacing w:line="240" w:lineRule="auto"/>
        <w:jc w:val="both"/>
        <w:rPr>
          <w:rFonts w:ascii="Aptos" w:eastAsia="Calibri" w:hAnsi="Aptos" w:cs="Calibri"/>
          <w:sz w:val="20"/>
          <w:szCs w:val="20"/>
          <w:lang w:val="it-IT"/>
        </w:rPr>
      </w:pPr>
    </w:p>
    <w:p w14:paraId="4D1FEE72" w14:textId="503A68B1" w:rsidR="005E5704" w:rsidRPr="00A67E4D" w:rsidRDefault="00E27AD6" w:rsidP="00A67E4D">
      <w:pPr>
        <w:shd w:val="clear" w:color="auto" w:fill="FFFFFF"/>
        <w:snapToGrid w:val="0"/>
        <w:spacing w:line="240" w:lineRule="auto"/>
        <w:jc w:val="both"/>
        <w:rPr>
          <w:rFonts w:ascii="Aptos" w:eastAsia="Calibri" w:hAnsi="Aptos" w:cs="Calibri"/>
          <w:sz w:val="20"/>
          <w:szCs w:val="20"/>
          <w:lang w:val="it-IT"/>
        </w:rPr>
      </w:pPr>
      <w:r w:rsidRPr="00A67E4D">
        <w:rPr>
          <w:rFonts w:ascii="Aptos" w:eastAsia="Calibri" w:hAnsi="Aptos" w:cs="Calibri"/>
          <w:sz w:val="20"/>
          <w:szCs w:val="20"/>
          <w:lang w:val="it-IT"/>
        </w:rPr>
        <w:t xml:space="preserve">Infine, </w:t>
      </w:r>
      <w:r w:rsidRPr="00A67E4D">
        <w:rPr>
          <w:rFonts w:ascii="Aptos" w:eastAsia="Calibri" w:hAnsi="Aptos" w:cs="Calibri"/>
          <w:b/>
          <w:sz w:val="20"/>
          <w:szCs w:val="20"/>
          <w:lang w:val="it-IT"/>
        </w:rPr>
        <w:t xml:space="preserve">l'Innovation </w:t>
      </w:r>
      <w:proofErr w:type="spellStart"/>
      <w:r w:rsidRPr="00A67E4D">
        <w:rPr>
          <w:rFonts w:ascii="Aptos" w:eastAsia="Calibri" w:hAnsi="Aptos" w:cs="Calibri"/>
          <w:b/>
          <w:sz w:val="20"/>
          <w:szCs w:val="20"/>
          <w:lang w:val="it-IT"/>
        </w:rPr>
        <w:t>District</w:t>
      </w:r>
      <w:proofErr w:type="spellEnd"/>
      <w:r w:rsidRPr="00A67E4D">
        <w:rPr>
          <w:rFonts w:ascii="Aptos" w:eastAsia="Calibri" w:hAnsi="Aptos" w:cs="Calibri"/>
          <w:sz w:val="20"/>
          <w:szCs w:val="20"/>
          <w:lang w:val="it-IT"/>
        </w:rPr>
        <w:t>, nella Hall</w:t>
      </w:r>
      <w:r w:rsidR="00BA3F86" w:rsidRPr="00A67E4D">
        <w:rPr>
          <w:rFonts w:ascii="Aptos" w:eastAsia="Calibri" w:hAnsi="Aptos" w:cs="Calibri"/>
          <w:sz w:val="20"/>
          <w:szCs w:val="20"/>
          <w:lang w:val="it-IT"/>
        </w:rPr>
        <w:t xml:space="preserve"> Sud</w:t>
      </w:r>
      <w:r w:rsidRPr="00A67E4D">
        <w:rPr>
          <w:rFonts w:ascii="Aptos" w:eastAsia="Calibri" w:hAnsi="Aptos" w:cs="Calibri"/>
          <w:sz w:val="20"/>
          <w:szCs w:val="20"/>
          <w:lang w:val="it-IT"/>
        </w:rPr>
        <w:t xml:space="preserve">, continua ad essere il fulcro dell'innovazione. Un’area pensata </w:t>
      </w:r>
      <w:r w:rsidR="00FB23D1" w:rsidRPr="00A67E4D">
        <w:rPr>
          <w:rFonts w:ascii="Aptos" w:eastAsia="Calibri" w:hAnsi="Aptos" w:cs="Calibri"/>
          <w:sz w:val="20"/>
          <w:szCs w:val="20"/>
          <w:lang w:val="it-IT"/>
        </w:rPr>
        <w:t xml:space="preserve">come un percorso di open </w:t>
      </w:r>
      <w:proofErr w:type="spellStart"/>
      <w:r w:rsidR="00FB23D1" w:rsidRPr="00A67E4D">
        <w:rPr>
          <w:rFonts w:ascii="Aptos" w:eastAsia="Calibri" w:hAnsi="Aptos" w:cs="Calibri"/>
          <w:sz w:val="20"/>
          <w:szCs w:val="20"/>
          <w:lang w:val="it-IT"/>
        </w:rPr>
        <w:t>innovation</w:t>
      </w:r>
      <w:proofErr w:type="spellEnd"/>
      <w:r w:rsidR="00FB23D1" w:rsidRPr="00A67E4D">
        <w:rPr>
          <w:rFonts w:ascii="Aptos" w:eastAsia="Calibri" w:hAnsi="Aptos" w:cs="Calibri"/>
          <w:sz w:val="20"/>
          <w:szCs w:val="20"/>
          <w:lang w:val="it-IT"/>
        </w:rPr>
        <w:t xml:space="preserve">, </w:t>
      </w:r>
      <w:r w:rsidRPr="00A67E4D">
        <w:rPr>
          <w:rFonts w:ascii="Aptos" w:eastAsia="Calibri" w:hAnsi="Aptos" w:cs="Calibri"/>
          <w:sz w:val="20"/>
          <w:szCs w:val="20"/>
          <w:lang w:val="it-IT"/>
        </w:rPr>
        <w:t xml:space="preserve">per </w:t>
      </w:r>
      <w:proofErr w:type="spellStart"/>
      <w:r w:rsidR="00FB23D1" w:rsidRPr="00A67E4D">
        <w:rPr>
          <w:rFonts w:ascii="Aptos" w:eastAsia="Calibri" w:hAnsi="Aptos" w:cs="Calibri"/>
          <w:sz w:val="20"/>
          <w:szCs w:val="20"/>
          <w:lang w:val="it-IT"/>
        </w:rPr>
        <w:t>connettre</w:t>
      </w:r>
      <w:proofErr w:type="spellEnd"/>
      <w:r w:rsidRPr="00A67E4D">
        <w:rPr>
          <w:rFonts w:ascii="Aptos" w:eastAsia="Calibri" w:hAnsi="Aptos" w:cs="Calibri"/>
          <w:sz w:val="20"/>
          <w:szCs w:val="20"/>
          <w:lang w:val="it-IT"/>
        </w:rPr>
        <w:t xml:space="preserve"> istituzioni, centri di ricerca e aziende all'avanguardia nella transizione ecologica, includendo spazi per start-up, scale-up e il progetto Green Jobs &amp; Skills, che promuove l'incontro tra giovani talenti e aziende del settor</w:t>
      </w:r>
      <w:r w:rsidR="00C73B86" w:rsidRPr="00A67E4D">
        <w:rPr>
          <w:rFonts w:ascii="Aptos" w:eastAsia="Calibri" w:hAnsi="Aptos" w:cs="Calibri"/>
          <w:sz w:val="20"/>
          <w:szCs w:val="20"/>
          <w:lang w:val="it-IT"/>
        </w:rPr>
        <w:t>e,</w:t>
      </w:r>
      <w:r w:rsidRPr="00A67E4D">
        <w:rPr>
          <w:rFonts w:ascii="Aptos" w:eastAsia="Calibri" w:hAnsi="Aptos" w:cs="Calibri"/>
          <w:sz w:val="20"/>
          <w:szCs w:val="20"/>
          <w:lang w:val="it-IT"/>
        </w:rPr>
        <w:t xml:space="preserve"> favor</w:t>
      </w:r>
      <w:r w:rsidR="00C73B86" w:rsidRPr="00A67E4D">
        <w:rPr>
          <w:rFonts w:ascii="Aptos" w:eastAsia="Calibri" w:hAnsi="Aptos" w:cs="Calibri"/>
          <w:sz w:val="20"/>
          <w:szCs w:val="20"/>
          <w:lang w:val="it-IT"/>
        </w:rPr>
        <w:t xml:space="preserve">endo </w:t>
      </w:r>
      <w:r w:rsidRPr="00A67E4D">
        <w:rPr>
          <w:rFonts w:ascii="Aptos" w:eastAsia="Calibri" w:hAnsi="Aptos" w:cs="Calibri"/>
          <w:sz w:val="20"/>
          <w:szCs w:val="20"/>
          <w:lang w:val="it-IT"/>
        </w:rPr>
        <w:t>lo sviluppo di nuove competenze green.</w:t>
      </w:r>
    </w:p>
    <w:p w14:paraId="0B4ED4F6" w14:textId="77777777" w:rsidR="00FB23D1" w:rsidRPr="00A67E4D" w:rsidRDefault="00FB23D1" w:rsidP="00A67E4D">
      <w:pPr>
        <w:shd w:val="clear" w:color="auto" w:fill="FFFFFF"/>
        <w:snapToGrid w:val="0"/>
        <w:spacing w:line="240" w:lineRule="auto"/>
        <w:jc w:val="both"/>
        <w:rPr>
          <w:rFonts w:ascii="Aptos" w:eastAsia="Calibri" w:hAnsi="Aptos" w:cs="Calibri"/>
          <w:sz w:val="20"/>
          <w:szCs w:val="20"/>
          <w:lang w:val="it-IT"/>
        </w:rPr>
      </w:pPr>
    </w:p>
    <w:p w14:paraId="1B3AE688" w14:textId="77777777" w:rsidR="00A67E4D" w:rsidRDefault="00A67E4D" w:rsidP="00A67E4D">
      <w:pPr>
        <w:shd w:val="clear" w:color="auto" w:fill="FFFFFF"/>
        <w:snapToGrid w:val="0"/>
        <w:spacing w:line="240" w:lineRule="auto"/>
        <w:rPr>
          <w:rFonts w:ascii="Aptos" w:eastAsia="Calibri" w:hAnsi="Aptos" w:cs="Calibri"/>
          <w:b/>
          <w:sz w:val="20"/>
          <w:szCs w:val="20"/>
          <w:lang w:val="it-IT"/>
        </w:rPr>
      </w:pPr>
    </w:p>
    <w:p w14:paraId="68CAB605" w14:textId="77777777" w:rsidR="00A67E4D" w:rsidRPr="00E27AD6" w:rsidRDefault="00A67E4D" w:rsidP="00A67E4D">
      <w:pPr>
        <w:spacing w:line="240" w:lineRule="auto"/>
        <w:jc w:val="both"/>
        <w:rPr>
          <w:rFonts w:ascii="Aptos" w:eastAsia="Calibri" w:hAnsi="Aptos" w:cs="Calibri"/>
          <w:color w:val="000000" w:themeColor="text1"/>
          <w:sz w:val="20"/>
          <w:szCs w:val="20"/>
          <w:lang w:val="it-IT"/>
        </w:rPr>
      </w:pPr>
      <w:r w:rsidRPr="00E27AD6">
        <w:rPr>
          <w:rFonts w:ascii="Aptos" w:eastAsia="Calibri" w:hAnsi="Aptos" w:cs="Calibri"/>
          <w:b/>
          <w:bCs/>
          <w:color w:val="000000" w:themeColor="text1"/>
          <w:sz w:val="20"/>
          <w:szCs w:val="20"/>
          <w:lang w:val="it-IT"/>
        </w:rPr>
        <w:t>I PARTNER ISTITUZIONALI</w:t>
      </w:r>
    </w:p>
    <w:p w14:paraId="0CDD2C4A" w14:textId="77777777" w:rsidR="000A7DAD" w:rsidRPr="00E27AD6" w:rsidRDefault="000A7DAD" w:rsidP="00A67E4D">
      <w:pPr>
        <w:shd w:val="clear" w:color="auto" w:fill="FFFFFF"/>
        <w:snapToGrid w:val="0"/>
        <w:spacing w:line="240" w:lineRule="auto"/>
        <w:jc w:val="both"/>
        <w:rPr>
          <w:rFonts w:ascii="Aptos" w:eastAsia="Calibri" w:hAnsi="Aptos" w:cs="Calibri"/>
          <w:color w:val="000000" w:themeColor="text1"/>
          <w:sz w:val="20"/>
          <w:szCs w:val="20"/>
          <w:lang w:val="it-IT"/>
        </w:rPr>
      </w:pPr>
      <w:r w:rsidRPr="00E27AD6">
        <w:rPr>
          <w:rFonts w:ascii="Aptos" w:eastAsia="Calibri" w:hAnsi="Aptos" w:cs="Calibri"/>
          <w:color w:val="000000" w:themeColor="text1"/>
          <w:sz w:val="20"/>
          <w:szCs w:val="20"/>
          <w:lang w:val="it-IT"/>
        </w:rPr>
        <w:t xml:space="preserve">Ecomondo 2025 è organizzato da Italian Exhibition Group con la collaborazione di: Commissione Europea; UNIDO ITPO; Ministero dell’Ambiente e della Sicurezza Energetica; MAECI (Ministero degli Affari Esteri e della Cooperazione Istituzionale); Ministero delle Imprese e del Made in Italy; Agenzia ICE - Italian Trade &amp; Investment Agency; Regione Emilia-Romagna; Comune di Rimini; ANCI (Associazione Nazionale Comuni Italiani); ANFIA (Associazione Nazionale Filiera Industriale Automobilistica); ART-ER; CIB (Consorzio Italiano Biogas); CIC (Consorzio Italiano </w:t>
      </w:r>
      <w:proofErr w:type="spellStart"/>
      <w:r w:rsidRPr="00E27AD6">
        <w:rPr>
          <w:rFonts w:ascii="Aptos" w:eastAsia="Calibri" w:hAnsi="Aptos" w:cs="Calibri"/>
          <w:color w:val="000000" w:themeColor="text1"/>
          <w:sz w:val="20"/>
          <w:szCs w:val="20"/>
          <w:lang w:val="it-IT"/>
        </w:rPr>
        <w:t>Compostatori</w:t>
      </w:r>
      <w:proofErr w:type="spellEnd"/>
      <w:r w:rsidRPr="00E27AD6">
        <w:rPr>
          <w:rFonts w:ascii="Aptos" w:eastAsia="Calibri" w:hAnsi="Aptos" w:cs="Calibri"/>
          <w:color w:val="000000" w:themeColor="text1"/>
          <w:sz w:val="20"/>
          <w:szCs w:val="20"/>
          <w:lang w:val="it-IT"/>
        </w:rPr>
        <w:t xml:space="preserve">); CONAI (Consorzio Nazionale Imballaggi); ENEA; </w:t>
      </w:r>
      <w:proofErr w:type="spellStart"/>
      <w:r w:rsidRPr="00E27AD6">
        <w:rPr>
          <w:rFonts w:ascii="Aptos" w:eastAsia="Calibri" w:hAnsi="Aptos" w:cs="Calibri"/>
          <w:color w:val="000000" w:themeColor="text1"/>
          <w:sz w:val="20"/>
          <w:szCs w:val="20"/>
          <w:lang w:val="it-IT"/>
        </w:rPr>
        <w:t>Assoambiente</w:t>
      </w:r>
      <w:proofErr w:type="spellEnd"/>
      <w:r w:rsidRPr="00E27AD6">
        <w:rPr>
          <w:rFonts w:ascii="Aptos" w:eastAsia="Calibri" w:hAnsi="Aptos" w:cs="Calibri"/>
          <w:color w:val="000000" w:themeColor="text1"/>
          <w:sz w:val="20"/>
          <w:szCs w:val="20"/>
          <w:lang w:val="it-IT"/>
        </w:rPr>
        <w:t xml:space="preserve">; Fondazione per lo Sviluppo Sostenibile; ISPRA (Istituto Superiore per la Protezione e la Ricerca Ambientale); Legambiente; UNICIRCULAR (sezione </w:t>
      </w:r>
      <w:proofErr w:type="spellStart"/>
      <w:r w:rsidRPr="00E27AD6">
        <w:rPr>
          <w:rFonts w:ascii="Aptos" w:eastAsia="Calibri" w:hAnsi="Aptos" w:cs="Calibri"/>
          <w:color w:val="000000" w:themeColor="text1"/>
          <w:sz w:val="20"/>
          <w:szCs w:val="20"/>
          <w:lang w:val="it-IT"/>
        </w:rPr>
        <w:t>Assoambiente</w:t>
      </w:r>
      <w:proofErr w:type="spellEnd"/>
      <w:r w:rsidRPr="00E27AD6">
        <w:rPr>
          <w:rFonts w:ascii="Aptos" w:eastAsia="Calibri" w:hAnsi="Aptos" w:cs="Calibri"/>
          <w:color w:val="000000" w:themeColor="text1"/>
          <w:sz w:val="20"/>
          <w:szCs w:val="20"/>
          <w:lang w:val="it-IT"/>
        </w:rPr>
        <w:t xml:space="preserve">); UNACEA (Unione Nazionale Aziende Construction </w:t>
      </w:r>
      <w:proofErr w:type="spellStart"/>
      <w:r w:rsidRPr="00E27AD6">
        <w:rPr>
          <w:rFonts w:ascii="Aptos" w:eastAsia="Calibri" w:hAnsi="Aptos" w:cs="Calibri"/>
          <w:color w:val="000000" w:themeColor="text1"/>
          <w:sz w:val="20"/>
          <w:szCs w:val="20"/>
          <w:lang w:val="it-IT"/>
        </w:rPr>
        <w:t>Equipment</w:t>
      </w:r>
      <w:proofErr w:type="spellEnd"/>
      <w:r w:rsidRPr="00E27AD6">
        <w:rPr>
          <w:rFonts w:ascii="Aptos" w:eastAsia="Calibri" w:hAnsi="Aptos" w:cs="Calibri"/>
          <w:color w:val="000000" w:themeColor="text1"/>
          <w:sz w:val="20"/>
          <w:szCs w:val="20"/>
          <w:lang w:val="it-IT"/>
        </w:rPr>
        <w:t xml:space="preserve"> &amp; Attachments); UTILITALIA; CIHEAM (International Center For </w:t>
      </w:r>
      <w:proofErr w:type="spellStart"/>
      <w:r w:rsidRPr="00E27AD6">
        <w:rPr>
          <w:rFonts w:ascii="Aptos" w:eastAsia="Calibri" w:hAnsi="Aptos" w:cs="Calibri"/>
          <w:color w:val="000000" w:themeColor="text1"/>
          <w:sz w:val="20"/>
          <w:szCs w:val="20"/>
          <w:lang w:val="it-IT"/>
        </w:rPr>
        <w:t>Avanced</w:t>
      </w:r>
      <w:proofErr w:type="spellEnd"/>
      <w:r w:rsidRPr="00E27AD6">
        <w:rPr>
          <w:rFonts w:ascii="Aptos" w:eastAsia="Calibri" w:hAnsi="Aptos" w:cs="Calibri"/>
          <w:color w:val="000000" w:themeColor="text1"/>
          <w:sz w:val="20"/>
          <w:szCs w:val="20"/>
          <w:lang w:val="it-IT"/>
        </w:rPr>
        <w:t xml:space="preserve"> </w:t>
      </w:r>
      <w:proofErr w:type="spellStart"/>
      <w:r w:rsidRPr="00E27AD6">
        <w:rPr>
          <w:rFonts w:ascii="Aptos" w:eastAsia="Calibri" w:hAnsi="Aptos" w:cs="Calibri"/>
          <w:color w:val="000000" w:themeColor="text1"/>
          <w:sz w:val="20"/>
          <w:szCs w:val="20"/>
          <w:lang w:val="it-IT"/>
        </w:rPr>
        <w:t>Mediterranean</w:t>
      </w:r>
      <w:proofErr w:type="spellEnd"/>
      <w:r w:rsidRPr="00E27AD6">
        <w:rPr>
          <w:rFonts w:ascii="Aptos" w:eastAsia="Calibri" w:hAnsi="Aptos" w:cs="Calibri"/>
          <w:color w:val="000000" w:themeColor="text1"/>
          <w:sz w:val="20"/>
          <w:szCs w:val="20"/>
          <w:lang w:val="it-IT"/>
        </w:rPr>
        <w:t xml:space="preserve"> </w:t>
      </w:r>
      <w:proofErr w:type="spellStart"/>
      <w:r w:rsidRPr="00E27AD6">
        <w:rPr>
          <w:rFonts w:ascii="Aptos" w:eastAsia="Calibri" w:hAnsi="Aptos" w:cs="Calibri"/>
          <w:color w:val="000000" w:themeColor="text1"/>
          <w:sz w:val="20"/>
          <w:szCs w:val="20"/>
          <w:lang w:val="it-IT"/>
        </w:rPr>
        <w:t>Agronomic</w:t>
      </w:r>
      <w:proofErr w:type="spellEnd"/>
      <w:r w:rsidRPr="00E27AD6">
        <w:rPr>
          <w:rFonts w:ascii="Aptos" w:eastAsia="Calibri" w:hAnsi="Aptos" w:cs="Calibri"/>
          <w:color w:val="000000" w:themeColor="text1"/>
          <w:sz w:val="20"/>
          <w:szCs w:val="20"/>
          <w:lang w:val="it-IT"/>
        </w:rPr>
        <w:t xml:space="preserve"> Studies) CBE JU (</w:t>
      </w:r>
      <w:proofErr w:type="spellStart"/>
      <w:r w:rsidRPr="00E27AD6">
        <w:rPr>
          <w:rFonts w:ascii="Aptos" w:eastAsia="Calibri" w:hAnsi="Aptos" w:cs="Calibri"/>
          <w:color w:val="000000" w:themeColor="text1"/>
          <w:sz w:val="20"/>
          <w:szCs w:val="20"/>
          <w:lang w:val="it-IT"/>
        </w:rPr>
        <w:t>Circular</w:t>
      </w:r>
      <w:proofErr w:type="spellEnd"/>
      <w:r w:rsidRPr="00E27AD6">
        <w:rPr>
          <w:rFonts w:ascii="Aptos" w:eastAsia="Calibri" w:hAnsi="Aptos" w:cs="Calibri"/>
          <w:color w:val="000000" w:themeColor="text1"/>
          <w:sz w:val="20"/>
          <w:szCs w:val="20"/>
          <w:lang w:val="it-IT"/>
        </w:rPr>
        <w:t xml:space="preserve"> </w:t>
      </w:r>
      <w:proofErr w:type="spellStart"/>
      <w:r w:rsidRPr="00E27AD6">
        <w:rPr>
          <w:rFonts w:ascii="Aptos" w:eastAsia="Calibri" w:hAnsi="Aptos" w:cs="Calibri"/>
          <w:color w:val="000000" w:themeColor="text1"/>
          <w:sz w:val="20"/>
          <w:szCs w:val="20"/>
          <w:lang w:val="it-IT"/>
        </w:rPr>
        <w:t>Bio-based</w:t>
      </w:r>
      <w:proofErr w:type="spellEnd"/>
      <w:r w:rsidRPr="00E27AD6">
        <w:rPr>
          <w:rFonts w:ascii="Aptos" w:eastAsia="Calibri" w:hAnsi="Aptos" w:cs="Calibri"/>
          <w:color w:val="000000" w:themeColor="text1"/>
          <w:sz w:val="20"/>
          <w:szCs w:val="20"/>
          <w:lang w:val="it-IT"/>
        </w:rPr>
        <w:t xml:space="preserve"> Europe Joint </w:t>
      </w:r>
      <w:proofErr w:type="spellStart"/>
      <w:r w:rsidRPr="00E27AD6">
        <w:rPr>
          <w:rFonts w:ascii="Aptos" w:eastAsia="Calibri" w:hAnsi="Aptos" w:cs="Calibri"/>
          <w:color w:val="000000" w:themeColor="text1"/>
          <w:sz w:val="20"/>
          <w:szCs w:val="20"/>
          <w:lang w:val="it-IT"/>
        </w:rPr>
        <w:t>Undertaking</w:t>
      </w:r>
      <w:proofErr w:type="spellEnd"/>
      <w:r w:rsidRPr="00E27AD6">
        <w:rPr>
          <w:rFonts w:ascii="Aptos" w:eastAsia="Calibri" w:hAnsi="Aptos" w:cs="Calibri"/>
          <w:color w:val="000000" w:themeColor="text1"/>
          <w:sz w:val="20"/>
          <w:szCs w:val="20"/>
          <w:lang w:val="it-IT"/>
        </w:rPr>
        <w:t xml:space="preserve">); EBA (European Biogas Association); European Environment Agency; ISWA (International Solid Waste Association); WBA (World Biogas Association); Water Europe.  </w:t>
      </w:r>
    </w:p>
    <w:p w14:paraId="19BCCD5B" w14:textId="03CDE52A" w:rsidR="005E5704" w:rsidRPr="00A67E4D" w:rsidRDefault="00E27AD6" w:rsidP="00A67E4D">
      <w:pPr>
        <w:shd w:val="clear" w:color="auto" w:fill="FFFFFF"/>
        <w:snapToGrid w:val="0"/>
        <w:spacing w:line="240" w:lineRule="auto"/>
        <w:jc w:val="both"/>
        <w:rPr>
          <w:rFonts w:ascii="Aptos" w:hAnsi="Aptos"/>
          <w:sz w:val="20"/>
          <w:szCs w:val="20"/>
          <w:lang w:val="it-IT"/>
        </w:rPr>
      </w:pPr>
      <w:r w:rsidRPr="00A67E4D">
        <w:rPr>
          <w:rFonts w:ascii="Aptos" w:hAnsi="Aptos"/>
          <w:sz w:val="20"/>
          <w:szCs w:val="20"/>
          <w:lang w:val="it-IT"/>
        </w:rPr>
        <w:lastRenderedPageBreak/>
        <w:t xml:space="preserve">   </w:t>
      </w:r>
    </w:p>
    <w:p w14:paraId="7B1EE3FD" w14:textId="77777777" w:rsidR="005E5704" w:rsidRPr="00A67E4D" w:rsidRDefault="00E27AD6" w:rsidP="00A67E4D">
      <w:pPr>
        <w:shd w:val="clear" w:color="auto" w:fill="FFFFFF"/>
        <w:snapToGrid w:val="0"/>
        <w:spacing w:line="240" w:lineRule="auto"/>
        <w:jc w:val="both"/>
        <w:rPr>
          <w:rFonts w:ascii="Aptos" w:eastAsia="Calibri" w:hAnsi="Aptos" w:cs="Calibri"/>
          <w:sz w:val="20"/>
          <w:szCs w:val="20"/>
          <w:lang w:val="it-IT"/>
        </w:rPr>
      </w:pPr>
      <w:r w:rsidRPr="00A67E4D">
        <w:rPr>
          <w:rFonts w:ascii="Aptos" w:eastAsia="Calibri" w:hAnsi="Aptos" w:cs="Calibri"/>
          <w:b/>
          <w:sz w:val="20"/>
          <w:szCs w:val="20"/>
          <w:lang w:val="it-IT"/>
        </w:rPr>
        <w:t>ABOUT ECOMONDO 2025</w:t>
      </w:r>
      <w:r w:rsidRPr="00A67E4D">
        <w:rPr>
          <w:rFonts w:ascii="Aptos" w:eastAsia="Calibri" w:hAnsi="Aptos" w:cs="Calibri"/>
          <w:sz w:val="20"/>
          <w:szCs w:val="20"/>
          <w:lang w:val="it-IT"/>
        </w:rPr>
        <w:t xml:space="preserve">   </w:t>
      </w:r>
    </w:p>
    <w:p w14:paraId="6B1D4922" w14:textId="77777777" w:rsidR="005E5704" w:rsidRPr="00A67E4D" w:rsidRDefault="00E27AD6" w:rsidP="00A67E4D">
      <w:pPr>
        <w:shd w:val="clear" w:color="auto" w:fill="FFFFFF"/>
        <w:snapToGrid w:val="0"/>
        <w:spacing w:line="240" w:lineRule="auto"/>
        <w:rPr>
          <w:rFonts w:ascii="Aptos" w:eastAsia="Calibri" w:hAnsi="Aptos" w:cs="Calibri"/>
          <w:color w:val="0000FF"/>
          <w:sz w:val="20"/>
          <w:szCs w:val="20"/>
          <w:lang w:val="it-IT"/>
        </w:rPr>
      </w:pPr>
      <w:r w:rsidRPr="00A67E4D">
        <w:rPr>
          <w:rFonts w:ascii="Aptos" w:eastAsia="Calibri" w:hAnsi="Aptos" w:cs="Calibri"/>
          <w:b/>
          <w:sz w:val="20"/>
          <w:szCs w:val="20"/>
          <w:lang w:val="it-IT"/>
        </w:rPr>
        <w:t xml:space="preserve">Qualifica: </w:t>
      </w:r>
      <w:r w:rsidRPr="00A67E4D">
        <w:rPr>
          <w:rFonts w:ascii="Aptos" w:eastAsia="Calibri" w:hAnsi="Aptos" w:cs="Calibri"/>
          <w:sz w:val="20"/>
          <w:szCs w:val="20"/>
          <w:lang w:val="it-IT"/>
        </w:rPr>
        <w:t xml:space="preserve">Fiera internazionale; </w:t>
      </w:r>
      <w:r w:rsidRPr="00A67E4D">
        <w:rPr>
          <w:rFonts w:ascii="Aptos" w:eastAsia="Calibri" w:hAnsi="Aptos" w:cs="Calibri"/>
          <w:b/>
          <w:sz w:val="20"/>
          <w:szCs w:val="20"/>
          <w:lang w:val="it-IT"/>
        </w:rPr>
        <w:t>Organizzazione</w:t>
      </w:r>
      <w:r w:rsidRPr="00A67E4D">
        <w:rPr>
          <w:rFonts w:ascii="Aptos" w:eastAsia="Calibri" w:hAnsi="Aptos" w:cs="Calibri"/>
          <w:sz w:val="20"/>
          <w:szCs w:val="20"/>
          <w:lang w:val="it-IT"/>
        </w:rPr>
        <w:t xml:space="preserve">: Italian Exhibition Group S.p.A.; </w:t>
      </w:r>
      <w:r w:rsidRPr="00A67E4D">
        <w:rPr>
          <w:rFonts w:ascii="Aptos" w:eastAsia="Calibri" w:hAnsi="Aptos" w:cs="Calibri"/>
          <w:b/>
          <w:sz w:val="20"/>
          <w:szCs w:val="20"/>
          <w:lang w:val="it-IT"/>
        </w:rPr>
        <w:t xml:space="preserve">Periodicità: </w:t>
      </w:r>
      <w:r w:rsidRPr="00A67E4D">
        <w:rPr>
          <w:rFonts w:ascii="Aptos" w:eastAsia="Calibri" w:hAnsi="Aptos" w:cs="Calibri"/>
          <w:sz w:val="20"/>
          <w:szCs w:val="20"/>
          <w:lang w:val="it-IT"/>
        </w:rPr>
        <w:t xml:space="preserve">annuale; </w:t>
      </w:r>
      <w:r w:rsidRPr="00A67E4D">
        <w:rPr>
          <w:rFonts w:ascii="Aptos" w:eastAsia="Calibri" w:hAnsi="Aptos" w:cs="Calibri"/>
          <w:b/>
          <w:sz w:val="20"/>
          <w:szCs w:val="20"/>
          <w:lang w:val="it-IT"/>
        </w:rPr>
        <w:t>Edizione</w:t>
      </w:r>
      <w:r w:rsidRPr="00A67E4D">
        <w:rPr>
          <w:rFonts w:ascii="Aptos" w:eastAsia="Calibri" w:hAnsi="Aptos" w:cs="Calibri"/>
          <w:sz w:val="20"/>
          <w:szCs w:val="20"/>
          <w:lang w:val="it-IT"/>
        </w:rPr>
        <w:t xml:space="preserve">: 28ª; </w:t>
      </w:r>
      <w:r w:rsidRPr="00A67E4D">
        <w:rPr>
          <w:rFonts w:ascii="Aptos" w:eastAsia="Calibri" w:hAnsi="Aptos" w:cs="Calibri"/>
          <w:b/>
          <w:sz w:val="20"/>
          <w:szCs w:val="20"/>
          <w:lang w:val="it-IT"/>
        </w:rPr>
        <w:t xml:space="preserve">Date: </w:t>
      </w:r>
      <w:r w:rsidRPr="00A67E4D">
        <w:rPr>
          <w:rFonts w:ascii="Aptos" w:eastAsia="Calibri" w:hAnsi="Aptos" w:cs="Calibri"/>
          <w:sz w:val="20"/>
          <w:szCs w:val="20"/>
          <w:lang w:val="it-IT"/>
        </w:rPr>
        <w:t xml:space="preserve">4-7 novembre 2025; </w:t>
      </w:r>
      <w:r w:rsidRPr="00A67E4D">
        <w:rPr>
          <w:rFonts w:ascii="Aptos" w:eastAsia="Calibri" w:hAnsi="Aptos" w:cs="Calibri"/>
          <w:b/>
          <w:sz w:val="20"/>
          <w:szCs w:val="20"/>
          <w:lang w:val="it-IT"/>
        </w:rPr>
        <w:t>mail</w:t>
      </w:r>
      <w:r w:rsidRPr="00A67E4D">
        <w:rPr>
          <w:rFonts w:ascii="Aptos" w:eastAsia="Calibri" w:hAnsi="Aptos" w:cs="Calibri"/>
          <w:sz w:val="20"/>
          <w:szCs w:val="20"/>
          <w:lang w:val="it-IT"/>
        </w:rPr>
        <w:t xml:space="preserve">: </w:t>
      </w:r>
      <w:r w:rsidRPr="00A67E4D">
        <w:rPr>
          <w:rFonts w:ascii="Aptos" w:eastAsia="Calibri" w:hAnsi="Aptos" w:cs="Calibri"/>
          <w:color w:val="467886"/>
          <w:sz w:val="20"/>
          <w:szCs w:val="20"/>
          <w:u w:val="single"/>
          <w:lang w:val="it-IT"/>
        </w:rPr>
        <w:t>ecomondo@iegexpo.it;</w:t>
      </w:r>
      <w:r w:rsidRPr="00A67E4D">
        <w:rPr>
          <w:rFonts w:ascii="Aptos" w:eastAsia="Calibri" w:hAnsi="Aptos" w:cs="Calibri"/>
          <w:b/>
          <w:sz w:val="20"/>
          <w:szCs w:val="20"/>
          <w:lang w:val="it-IT"/>
        </w:rPr>
        <w:t xml:space="preserve"> Website:</w:t>
      </w:r>
      <w:hyperlink r:id="rId9">
        <w:r w:rsidR="005E5704" w:rsidRPr="00A67E4D">
          <w:rPr>
            <w:rFonts w:ascii="Aptos" w:eastAsia="Calibri" w:hAnsi="Aptos" w:cs="Calibri"/>
            <w:b/>
            <w:color w:val="1155CC"/>
            <w:sz w:val="20"/>
            <w:szCs w:val="20"/>
            <w:u w:val="single"/>
            <w:lang w:val="it-IT"/>
          </w:rPr>
          <w:t xml:space="preserve"> </w:t>
        </w:r>
      </w:hyperlink>
      <w:hyperlink r:id="rId10">
        <w:r w:rsidR="005E5704" w:rsidRPr="00A67E4D">
          <w:rPr>
            <w:rFonts w:ascii="Aptos" w:eastAsia="Calibri" w:hAnsi="Aptos" w:cs="Calibri"/>
            <w:color w:val="0000FF"/>
            <w:sz w:val="20"/>
            <w:szCs w:val="20"/>
            <w:u w:val="single"/>
            <w:lang w:val="it-IT"/>
          </w:rPr>
          <w:t>www.ecomondo.com</w:t>
        </w:r>
      </w:hyperlink>
      <w:hyperlink r:id="rId11">
        <w:r w:rsidR="005E5704" w:rsidRPr="00A67E4D">
          <w:rPr>
            <w:rFonts w:ascii="Aptos" w:eastAsia="Calibri" w:hAnsi="Aptos" w:cs="Calibri"/>
            <w:color w:val="467886"/>
            <w:sz w:val="20"/>
            <w:szCs w:val="20"/>
            <w:u w:val="single"/>
            <w:lang w:val="it-IT"/>
          </w:rPr>
          <w:t>;</w:t>
        </w:r>
      </w:hyperlink>
      <w:r w:rsidRPr="00A67E4D">
        <w:rPr>
          <w:rFonts w:ascii="Aptos" w:eastAsia="Calibri" w:hAnsi="Aptos" w:cs="Calibri"/>
          <w:b/>
          <w:sz w:val="20"/>
          <w:szCs w:val="20"/>
          <w:lang w:val="it-IT"/>
        </w:rPr>
        <w:t xml:space="preserve"> Facebook</w:t>
      </w:r>
      <w:r w:rsidRPr="00A67E4D">
        <w:rPr>
          <w:rFonts w:ascii="Aptos" w:eastAsia="Calibri" w:hAnsi="Aptos" w:cs="Calibri"/>
          <w:sz w:val="20"/>
          <w:szCs w:val="20"/>
          <w:lang w:val="it-IT"/>
        </w:rPr>
        <w:t>:</w:t>
      </w:r>
      <w:hyperlink r:id="rId12">
        <w:r w:rsidR="005E5704" w:rsidRPr="00A67E4D">
          <w:rPr>
            <w:rFonts w:ascii="Aptos" w:eastAsia="Calibri" w:hAnsi="Aptos" w:cs="Calibri"/>
            <w:color w:val="1155CC"/>
            <w:sz w:val="20"/>
            <w:szCs w:val="20"/>
            <w:u w:val="single"/>
            <w:lang w:val="it-IT"/>
          </w:rPr>
          <w:t xml:space="preserve"> </w:t>
        </w:r>
      </w:hyperlink>
      <w:hyperlink r:id="rId13">
        <w:r w:rsidR="005E5704" w:rsidRPr="00A67E4D">
          <w:rPr>
            <w:rFonts w:ascii="Aptos" w:eastAsia="Calibri" w:hAnsi="Aptos" w:cs="Calibri"/>
            <w:color w:val="0000FF"/>
            <w:sz w:val="20"/>
            <w:szCs w:val="20"/>
            <w:u w:val="single"/>
            <w:lang w:val="it-IT"/>
          </w:rPr>
          <w:t>www.facebook.com/EcomondoRimini</w:t>
        </w:r>
      </w:hyperlink>
      <w:hyperlink r:id="rId14">
        <w:r w:rsidR="005E5704" w:rsidRPr="00A67E4D">
          <w:rPr>
            <w:rFonts w:ascii="Aptos" w:eastAsia="Calibri" w:hAnsi="Aptos" w:cs="Calibri"/>
            <w:color w:val="467886"/>
            <w:sz w:val="20"/>
            <w:szCs w:val="20"/>
            <w:u w:val="single"/>
            <w:lang w:val="it-IT"/>
          </w:rPr>
          <w:t>;</w:t>
        </w:r>
      </w:hyperlink>
      <w:r w:rsidRPr="00A67E4D">
        <w:rPr>
          <w:rFonts w:ascii="Aptos" w:eastAsia="Calibri" w:hAnsi="Aptos" w:cs="Calibri"/>
          <w:b/>
          <w:sz w:val="20"/>
          <w:szCs w:val="20"/>
          <w:lang w:val="it-IT"/>
        </w:rPr>
        <w:t xml:space="preserve"> LinkedIn</w:t>
      </w:r>
      <w:r w:rsidRPr="00A67E4D">
        <w:rPr>
          <w:rFonts w:ascii="Aptos" w:eastAsia="Calibri" w:hAnsi="Aptos" w:cs="Calibri"/>
          <w:sz w:val="20"/>
          <w:szCs w:val="20"/>
          <w:lang w:val="it-IT"/>
        </w:rPr>
        <w:t>:</w:t>
      </w:r>
      <w:hyperlink r:id="rId15">
        <w:r w:rsidR="005E5704" w:rsidRPr="00A67E4D">
          <w:rPr>
            <w:rFonts w:ascii="Aptos" w:eastAsia="Calibri" w:hAnsi="Aptos" w:cs="Calibri"/>
            <w:color w:val="1155CC"/>
            <w:sz w:val="20"/>
            <w:szCs w:val="20"/>
            <w:u w:val="single"/>
            <w:lang w:val="it-IT"/>
          </w:rPr>
          <w:t xml:space="preserve"> </w:t>
        </w:r>
      </w:hyperlink>
      <w:hyperlink r:id="rId16">
        <w:r w:rsidR="005E5704" w:rsidRPr="00A67E4D">
          <w:rPr>
            <w:rFonts w:ascii="Aptos" w:eastAsia="Calibri" w:hAnsi="Aptos" w:cs="Calibri"/>
            <w:color w:val="0000FF"/>
            <w:sz w:val="20"/>
            <w:szCs w:val="20"/>
            <w:u w:val="single"/>
            <w:lang w:val="it-IT"/>
          </w:rPr>
          <w:t>https://www.linkedin.com/company/ecomondo-the-green-technologies-expo/</w:t>
        </w:r>
      </w:hyperlink>
      <w:r w:rsidRPr="00A67E4D">
        <w:rPr>
          <w:rFonts w:ascii="Aptos" w:eastAsia="Calibri" w:hAnsi="Aptos" w:cs="Calibri"/>
          <w:color w:val="0000FF"/>
          <w:sz w:val="20"/>
          <w:szCs w:val="20"/>
          <w:lang w:val="it-IT"/>
        </w:rPr>
        <w:t xml:space="preserve">   </w:t>
      </w:r>
    </w:p>
    <w:p w14:paraId="5D8B90AA" w14:textId="77777777" w:rsidR="005E5704" w:rsidRPr="00A67E4D" w:rsidRDefault="00E27AD6" w:rsidP="00A67E4D">
      <w:pPr>
        <w:shd w:val="clear" w:color="auto" w:fill="FFFFFF"/>
        <w:snapToGrid w:val="0"/>
        <w:spacing w:line="240" w:lineRule="auto"/>
        <w:rPr>
          <w:rFonts w:ascii="Aptos" w:eastAsia="Calibri" w:hAnsi="Aptos" w:cs="Calibri"/>
          <w:color w:val="0000FF"/>
          <w:sz w:val="20"/>
          <w:szCs w:val="20"/>
          <w:lang w:val="it-IT"/>
        </w:rPr>
      </w:pPr>
      <w:r w:rsidRPr="00A67E4D">
        <w:rPr>
          <w:rFonts w:ascii="Aptos" w:eastAsia="Calibri" w:hAnsi="Aptos" w:cs="Calibri"/>
          <w:color w:val="0000FF"/>
          <w:sz w:val="20"/>
          <w:szCs w:val="20"/>
          <w:lang w:val="it-IT"/>
        </w:rPr>
        <w:t xml:space="preserve">   </w:t>
      </w:r>
    </w:p>
    <w:p w14:paraId="4E39B894" w14:textId="77777777" w:rsidR="005E5704" w:rsidRPr="00A67E4D" w:rsidRDefault="00E27AD6" w:rsidP="00A67E4D">
      <w:pPr>
        <w:shd w:val="clear" w:color="auto" w:fill="FFFFFF"/>
        <w:snapToGrid w:val="0"/>
        <w:spacing w:line="240" w:lineRule="auto"/>
        <w:rPr>
          <w:rFonts w:ascii="Aptos" w:eastAsia="Calibri" w:hAnsi="Aptos" w:cs="Calibri"/>
          <w:sz w:val="20"/>
          <w:szCs w:val="20"/>
          <w:lang w:val="it-IT"/>
        </w:rPr>
      </w:pPr>
      <w:r w:rsidRPr="00A67E4D">
        <w:rPr>
          <w:rFonts w:ascii="Aptos" w:eastAsia="Calibri" w:hAnsi="Aptos" w:cs="Calibri"/>
          <w:b/>
          <w:sz w:val="20"/>
          <w:szCs w:val="20"/>
          <w:lang w:val="it-IT"/>
        </w:rPr>
        <w:t>PRESS CONTACT IEG/ECOMONDO 2025</w:t>
      </w:r>
      <w:r w:rsidRPr="00A67E4D">
        <w:rPr>
          <w:rFonts w:ascii="Aptos" w:eastAsia="Calibri" w:hAnsi="Aptos" w:cs="Calibri"/>
          <w:sz w:val="20"/>
          <w:szCs w:val="20"/>
          <w:lang w:val="it-IT"/>
        </w:rPr>
        <w:t xml:space="preserve">   </w:t>
      </w:r>
    </w:p>
    <w:p w14:paraId="176AD20C" w14:textId="77777777" w:rsidR="005E5704" w:rsidRPr="00A67E4D" w:rsidRDefault="00E27AD6" w:rsidP="00A67E4D">
      <w:pPr>
        <w:shd w:val="clear" w:color="auto" w:fill="FFFFFF"/>
        <w:snapToGrid w:val="0"/>
        <w:spacing w:line="240" w:lineRule="auto"/>
        <w:jc w:val="both"/>
        <w:rPr>
          <w:rFonts w:ascii="Aptos" w:eastAsia="Calibri" w:hAnsi="Aptos" w:cs="Calibri"/>
          <w:sz w:val="20"/>
          <w:szCs w:val="20"/>
          <w:lang w:val="it-IT"/>
        </w:rPr>
      </w:pPr>
      <w:r w:rsidRPr="00A67E4D">
        <w:rPr>
          <w:rFonts w:ascii="Aptos" w:eastAsia="Calibri" w:hAnsi="Aptos" w:cs="Calibri"/>
          <w:b/>
          <w:sz w:val="20"/>
          <w:szCs w:val="20"/>
          <w:lang w:val="it-IT"/>
        </w:rPr>
        <w:t>Head of media relation &amp; corporate communication</w:t>
      </w:r>
      <w:r w:rsidRPr="00A67E4D">
        <w:rPr>
          <w:rFonts w:ascii="Aptos" w:eastAsia="Calibri" w:hAnsi="Aptos" w:cs="Calibri"/>
          <w:sz w:val="20"/>
          <w:szCs w:val="20"/>
          <w:lang w:val="it-IT"/>
        </w:rPr>
        <w:t xml:space="preserve">: Elisabetta Vitali; </w:t>
      </w:r>
      <w:r w:rsidRPr="00A67E4D">
        <w:rPr>
          <w:rFonts w:ascii="Aptos" w:eastAsia="Calibri" w:hAnsi="Aptos" w:cs="Calibri"/>
          <w:b/>
          <w:sz w:val="20"/>
          <w:szCs w:val="20"/>
          <w:lang w:val="it-IT"/>
        </w:rPr>
        <w:t>Press office manager</w:t>
      </w:r>
      <w:r w:rsidRPr="00A67E4D">
        <w:rPr>
          <w:rFonts w:ascii="Aptos" w:eastAsia="Calibri" w:hAnsi="Aptos" w:cs="Calibri"/>
          <w:sz w:val="20"/>
          <w:szCs w:val="20"/>
          <w:lang w:val="it-IT"/>
        </w:rPr>
        <w:t>: Pierfrancesco Bellini; I</w:t>
      </w:r>
      <w:r w:rsidRPr="00A67E4D">
        <w:rPr>
          <w:rFonts w:ascii="Aptos" w:eastAsia="Calibri" w:hAnsi="Aptos" w:cs="Calibri"/>
          <w:b/>
          <w:sz w:val="20"/>
          <w:szCs w:val="20"/>
          <w:lang w:val="it-IT"/>
        </w:rPr>
        <w:t>nternational press office coordinator</w:t>
      </w:r>
      <w:r w:rsidRPr="00A67E4D">
        <w:rPr>
          <w:rFonts w:ascii="Aptos" w:eastAsia="Calibri" w:hAnsi="Aptos" w:cs="Calibri"/>
          <w:sz w:val="20"/>
          <w:szCs w:val="20"/>
          <w:lang w:val="it-IT"/>
        </w:rPr>
        <w:t>: Silvia Giorgi;</w:t>
      </w:r>
      <w:r w:rsidRPr="00A67E4D">
        <w:rPr>
          <w:rFonts w:eastAsia="Calibri"/>
          <w:sz w:val="20"/>
          <w:szCs w:val="20"/>
          <w:lang w:val="it-IT"/>
        </w:rPr>
        <w:t> </w:t>
      </w:r>
      <w:r w:rsidRPr="00A67E4D">
        <w:rPr>
          <w:rFonts w:ascii="Aptos" w:eastAsia="Calibri" w:hAnsi="Aptos" w:cs="Calibri"/>
          <w:color w:val="467886"/>
          <w:sz w:val="20"/>
          <w:szCs w:val="20"/>
          <w:u w:val="single"/>
          <w:lang w:val="it-IT"/>
        </w:rPr>
        <w:t>media@iegexpo.it</w:t>
      </w:r>
      <w:r w:rsidRPr="00A67E4D">
        <w:rPr>
          <w:rFonts w:ascii="Aptos" w:eastAsia="Calibri" w:hAnsi="Aptos" w:cs="Calibri"/>
          <w:sz w:val="20"/>
          <w:szCs w:val="20"/>
          <w:lang w:val="it-IT"/>
        </w:rPr>
        <w:t xml:space="preserve">   </w:t>
      </w:r>
    </w:p>
    <w:p w14:paraId="7808C663" w14:textId="77777777" w:rsidR="005E5704" w:rsidRPr="00A67E4D" w:rsidRDefault="00E27AD6" w:rsidP="00A67E4D">
      <w:pPr>
        <w:shd w:val="clear" w:color="auto" w:fill="FFFFFF"/>
        <w:snapToGrid w:val="0"/>
        <w:spacing w:line="240" w:lineRule="auto"/>
        <w:rPr>
          <w:rFonts w:ascii="Aptos" w:eastAsia="Calibri" w:hAnsi="Aptos" w:cs="Calibri"/>
          <w:sz w:val="20"/>
          <w:szCs w:val="20"/>
          <w:lang w:val="it-IT"/>
        </w:rPr>
      </w:pPr>
      <w:r w:rsidRPr="00A67E4D">
        <w:rPr>
          <w:rFonts w:ascii="Aptos" w:eastAsia="Calibri" w:hAnsi="Aptos" w:cs="Calibri"/>
          <w:sz w:val="20"/>
          <w:szCs w:val="20"/>
          <w:lang w:val="it-IT"/>
        </w:rPr>
        <w:t xml:space="preserve">   </w:t>
      </w:r>
    </w:p>
    <w:p w14:paraId="03AFAE5E" w14:textId="77777777" w:rsidR="005E5704" w:rsidRPr="00A67E4D" w:rsidRDefault="00E27AD6" w:rsidP="00A67E4D">
      <w:pPr>
        <w:shd w:val="clear" w:color="auto" w:fill="FFFFFF"/>
        <w:snapToGrid w:val="0"/>
        <w:spacing w:line="240" w:lineRule="auto"/>
        <w:rPr>
          <w:rFonts w:ascii="Aptos" w:eastAsia="Calibri" w:hAnsi="Aptos" w:cs="Calibri"/>
          <w:sz w:val="20"/>
          <w:szCs w:val="20"/>
          <w:lang w:val="it-IT"/>
        </w:rPr>
      </w:pPr>
      <w:r w:rsidRPr="00A67E4D">
        <w:rPr>
          <w:rFonts w:ascii="Aptos" w:eastAsia="Calibri" w:hAnsi="Aptos" w:cs="Calibri"/>
          <w:b/>
          <w:sz w:val="20"/>
          <w:szCs w:val="20"/>
          <w:lang w:val="it-IT"/>
        </w:rPr>
        <w:t xml:space="preserve">MEDIA AGENCY IEG/ECOMONDO: </w:t>
      </w:r>
      <w:proofErr w:type="spellStart"/>
      <w:r w:rsidRPr="00A67E4D">
        <w:rPr>
          <w:rFonts w:ascii="Aptos" w:eastAsia="Calibri" w:hAnsi="Aptos" w:cs="Calibri"/>
          <w:b/>
          <w:sz w:val="20"/>
          <w:szCs w:val="20"/>
          <w:lang w:val="it-IT"/>
        </w:rPr>
        <w:t>Smartitaly</w:t>
      </w:r>
      <w:proofErr w:type="spellEnd"/>
      <w:r w:rsidRPr="00A67E4D">
        <w:rPr>
          <w:rFonts w:ascii="Aptos" w:eastAsia="Calibri" w:hAnsi="Aptos" w:cs="Calibri"/>
          <w:b/>
          <w:sz w:val="20"/>
          <w:szCs w:val="20"/>
          <w:lang w:val="it-IT"/>
        </w:rPr>
        <w:t xml:space="preserve"> Communications</w:t>
      </w:r>
      <w:r w:rsidRPr="00A67E4D">
        <w:rPr>
          <w:rFonts w:ascii="Aptos" w:eastAsia="Calibri" w:hAnsi="Aptos" w:cs="Calibri"/>
          <w:sz w:val="20"/>
          <w:szCs w:val="20"/>
          <w:lang w:val="it-IT"/>
        </w:rPr>
        <w:t xml:space="preserve">   </w:t>
      </w:r>
    </w:p>
    <w:p w14:paraId="05C0FCEE" w14:textId="77777777" w:rsidR="005E5704" w:rsidRPr="00A67E4D" w:rsidRDefault="00E27AD6" w:rsidP="00A67E4D">
      <w:pPr>
        <w:shd w:val="clear" w:color="auto" w:fill="FFFFFF"/>
        <w:snapToGrid w:val="0"/>
        <w:spacing w:line="240" w:lineRule="auto"/>
        <w:jc w:val="both"/>
        <w:rPr>
          <w:rFonts w:ascii="Aptos" w:eastAsia="Calibri" w:hAnsi="Aptos" w:cs="Calibri"/>
          <w:sz w:val="20"/>
          <w:szCs w:val="20"/>
          <w:lang w:val="it-IT"/>
        </w:rPr>
      </w:pPr>
      <w:r w:rsidRPr="00A67E4D">
        <w:rPr>
          <w:rFonts w:ascii="Aptos" w:eastAsia="Calibri" w:hAnsi="Aptos" w:cs="Calibri"/>
          <w:sz w:val="20"/>
          <w:szCs w:val="20"/>
          <w:lang w:val="it-IT"/>
        </w:rPr>
        <w:t xml:space="preserve">Edoardo Chiesa, +39 333 8744340 - </w:t>
      </w:r>
      <w:r w:rsidRPr="00A67E4D">
        <w:rPr>
          <w:rFonts w:ascii="Aptos" w:eastAsia="Calibri" w:hAnsi="Aptos" w:cs="Calibri"/>
          <w:color w:val="467886"/>
          <w:sz w:val="20"/>
          <w:szCs w:val="20"/>
          <w:u w:val="single"/>
          <w:lang w:val="it-IT"/>
        </w:rPr>
        <w:t>e.chiesa@smartitaly.it</w:t>
      </w:r>
      <w:r w:rsidRPr="00A67E4D">
        <w:rPr>
          <w:rFonts w:ascii="Aptos" w:eastAsia="Calibri" w:hAnsi="Aptos" w:cs="Calibri"/>
          <w:sz w:val="20"/>
          <w:szCs w:val="20"/>
          <w:u w:val="single"/>
          <w:lang w:val="it-IT"/>
        </w:rPr>
        <w:t>;</w:t>
      </w:r>
      <w:r w:rsidRPr="00A67E4D">
        <w:rPr>
          <w:rFonts w:ascii="Aptos" w:eastAsia="Calibri" w:hAnsi="Aptos" w:cs="Calibri"/>
          <w:sz w:val="20"/>
          <w:szCs w:val="20"/>
          <w:lang w:val="it-IT"/>
        </w:rPr>
        <w:t xml:space="preserve"> Paola Gervasio, +39 346 6064272 - </w:t>
      </w:r>
      <w:r w:rsidRPr="00A67E4D">
        <w:rPr>
          <w:rFonts w:ascii="Aptos" w:eastAsia="Calibri" w:hAnsi="Aptos" w:cs="Calibri"/>
          <w:color w:val="467886"/>
          <w:sz w:val="20"/>
          <w:szCs w:val="20"/>
          <w:u w:val="single"/>
          <w:lang w:val="it-IT"/>
        </w:rPr>
        <w:t>p.gervasio@smartitaly.it</w:t>
      </w:r>
      <w:r w:rsidRPr="00A67E4D">
        <w:rPr>
          <w:rFonts w:ascii="Aptos" w:eastAsia="Calibri" w:hAnsi="Aptos" w:cs="Calibri"/>
          <w:sz w:val="20"/>
          <w:szCs w:val="20"/>
          <w:u w:val="single"/>
          <w:lang w:val="it-IT"/>
        </w:rPr>
        <w:t>;</w:t>
      </w:r>
      <w:r w:rsidRPr="00A67E4D">
        <w:rPr>
          <w:rFonts w:ascii="Aptos" w:eastAsia="Calibri" w:hAnsi="Aptos" w:cs="Calibri"/>
          <w:sz w:val="20"/>
          <w:szCs w:val="20"/>
          <w:lang w:val="it-IT"/>
        </w:rPr>
        <w:t xml:space="preserve"> Francesca Pericolo, +39 327 9861860 - </w:t>
      </w:r>
      <w:r w:rsidRPr="00A67E4D">
        <w:rPr>
          <w:rFonts w:ascii="Aptos" w:eastAsia="Calibri" w:hAnsi="Aptos" w:cs="Calibri"/>
          <w:color w:val="467886"/>
          <w:sz w:val="20"/>
          <w:szCs w:val="20"/>
          <w:u w:val="single"/>
          <w:lang w:val="it-IT"/>
        </w:rPr>
        <w:t>f.pericolo@smartitaly.it</w:t>
      </w:r>
      <w:r w:rsidRPr="00A67E4D">
        <w:rPr>
          <w:rFonts w:ascii="Aptos" w:eastAsia="Calibri" w:hAnsi="Aptos" w:cs="Calibri"/>
          <w:sz w:val="20"/>
          <w:szCs w:val="20"/>
          <w:u w:val="single"/>
          <w:lang w:val="it-IT"/>
        </w:rPr>
        <w:t>;</w:t>
      </w:r>
      <w:r w:rsidRPr="00A67E4D">
        <w:rPr>
          <w:rFonts w:ascii="Aptos" w:eastAsia="Calibri" w:hAnsi="Aptos" w:cs="Calibri"/>
          <w:sz w:val="20"/>
          <w:szCs w:val="20"/>
          <w:lang w:val="it-IT"/>
        </w:rPr>
        <w:t xml:space="preserve"> Stampa estera - Andrea Indiano, +39 349 3232557 – </w:t>
      </w:r>
      <w:r w:rsidRPr="00A67E4D">
        <w:rPr>
          <w:rFonts w:ascii="Aptos" w:eastAsia="Calibri" w:hAnsi="Aptos" w:cs="Calibri"/>
          <w:color w:val="467886"/>
          <w:sz w:val="20"/>
          <w:szCs w:val="20"/>
          <w:u w:val="single"/>
          <w:lang w:val="it-IT"/>
        </w:rPr>
        <w:t>a.indiano@smartitaly.it</w:t>
      </w:r>
      <w:r w:rsidRPr="00A67E4D">
        <w:rPr>
          <w:rFonts w:ascii="Aptos" w:eastAsia="Calibri" w:hAnsi="Aptos" w:cs="Calibri"/>
          <w:sz w:val="20"/>
          <w:szCs w:val="20"/>
          <w:lang w:val="it-IT"/>
        </w:rPr>
        <w:t xml:space="preserve">    </w:t>
      </w:r>
    </w:p>
    <w:p w14:paraId="57B3F374" w14:textId="77777777" w:rsidR="005E5704" w:rsidRPr="004C6336" w:rsidRDefault="00E27AD6" w:rsidP="00A67E4D">
      <w:pPr>
        <w:shd w:val="clear" w:color="auto" w:fill="FFFFFF"/>
        <w:snapToGrid w:val="0"/>
        <w:spacing w:line="240" w:lineRule="auto"/>
        <w:jc w:val="both"/>
        <w:rPr>
          <w:sz w:val="20"/>
          <w:szCs w:val="20"/>
          <w:lang w:val="it-IT"/>
        </w:rPr>
      </w:pPr>
      <w:r w:rsidRPr="004C6336">
        <w:rPr>
          <w:sz w:val="20"/>
          <w:szCs w:val="20"/>
          <w:lang w:val="it-IT"/>
        </w:rPr>
        <w:t xml:space="preserve">   </w:t>
      </w:r>
    </w:p>
    <w:p w14:paraId="2D8F7D70" w14:textId="77777777" w:rsidR="005E5704" w:rsidRPr="004C6336" w:rsidRDefault="00E27AD6" w:rsidP="00A67E4D">
      <w:pPr>
        <w:shd w:val="clear" w:color="auto" w:fill="FFFFFF"/>
        <w:snapToGrid w:val="0"/>
        <w:spacing w:line="240" w:lineRule="auto"/>
        <w:jc w:val="both"/>
        <w:rPr>
          <w:sz w:val="20"/>
          <w:szCs w:val="20"/>
          <w:lang w:val="it-IT"/>
        </w:rPr>
      </w:pPr>
      <w:r w:rsidRPr="004C6336">
        <w:rPr>
          <w:sz w:val="20"/>
          <w:szCs w:val="20"/>
          <w:lang w:val="it-IT"/>
        </w:rPr>
        <w:t xml:space="preserve">   </w:t>
      </w:r>
    </w:p>
    <w:p w14:paraId="74CBF26C" w14:textId="77777777" w:rsidR="005E5704" w:rsidRPr="004C6336" w:rsidRDefault="00E27AD6" w:rsidP="00A67E4D">
      <w:pPr>
        <w:shd w:val="clear" w:color="auto" w:fill="FFFFFF"/>
        <w:snapToGrid w:val="0"/>
        <w:spacing w:line="240" w:lineRule="auto"/>
        <w:jc w:val="both"/>
        <w:rPr>
          <w:sz w:val="20"/>
          <w:szCs w:val="20"/>
          <w:lang w:val="it-IT"/>
        </w:rPr>
      </w:pPr>
      <w:r w:rsidRPr="004C6336">
        <w:rPr>
          <w:sz w:val="20"/>
          <w:szCs w:val="20"/>
          <w:lang w:val="it-IT"/>
        </w:rPr>
        <w:t xml:space="preserve">   </w:t>
      </w:r>
    </w:p>
    <w:p w14:paraId="4F20170A" w14:textId="77777777" w:rsidR="005E5704" w:rsidRPr="004C6336" w:rsidRDefault="00E27AD6" w:rsidP="00A67E4D">
      <w:pPr>
        <w:shd w:val="clear" w:color="auto" w:fill="FFFFFF"/>
        <w:snapToGrid w:val="0"/>
        <w:spacing w:line="240" w:lineRule="auto"/>
        <w:jc w:val="both"/>
        <w:rPr>
          <w:sz w:val="20"/>
          <w:szCs w:val="20"/>
          <w:lang w:val="it-IT"/>
        </w:rPr>
      </w:pPr>
      <w:r w:rsidRPr="004C6336">
        <w:rPr>
          <w:sz w:val="20"/>
          <w:szCs w:val="20"/>
          <w:lang w:val="it-IT"/>
        </w:rPr>
        <w:t xml:space="preserve">   </w:t>
      </w:r>
    </w:p>
    <w:p w14:paraId="1D20B393" w14:textId="77777777" w:rsidR="005E5704" w:rsidRPr="004C6336" w:rsidRDefault="00E27AD6" w:rsidP="00A67E4D">
      <w:pPr>
        <w:shd w:val="clear" w:color="auto" w:fill="FFFFFF"/>
        <w:snapToGrid w:val="0"/>
        <w:spacing w:line="240" w:lineRule="auto"/>
        <w:jc w:val="center"/>
        <w:rPr>
          <w:sz w:val="20"/>
          <w:szCs w:val="20"/>
          <w:lang w:val="it-IT"/>
        </w:rPr>
      </w:pPr>
      <w:r w:rsidRPr="004C6336">
        <w:rPr>
          <w:noProof/>
          <w:sz w:val="20"/>
          <w:szCs w:val="20"/>
          <w:lang w:val="it-IT"/>
        </w:rPr>
        <w:drawing>
          <wp:inline distT="114300" distB="114300" distL="114300" distR="114300" wp14:anchorId="30E3C1AB" wp14:editId="2C898B59">
            <wp:extent cx="5943600" cy="1612900"/>
            <wp:effectExtent l="0" t="0" r="0" b="0"/>
            <wp:docPr id="1" name="image2.png" descr="Immagine che contiene testo, Carattere, schermat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2.png" descr="Immagine che contiene testo, Carattere, schermata&#10;&#10;Il contenuto generato dall'IA potrebbe non essere corretto."/>
                    <pic:cNvPicPr preferRelativeResize="0"/>
                  </pic:nvPicPr>
                  <pic:blipFill>
                    <a:blip r:embed="rId17"/>
                    <a:srcRect/>
                    <a:stretch>
                      <a:fillRect/>
                    </a:stretch>
                  </pic:blipFill>
                  <pic:spPr>
                    <a:xfrm>
                      <a:off x="0" y="0"/>
                      <a:ext cx="5943600" cy="1612900"/>
                    </a:xfrm>
                    <a:prstGeom prst="rect">
                      <a:avLst/>
                    </a:prstGeom>
                    <a:ln/>
                  </pic:spPr>
                </pic:pic>
              </a:graphicData>
            </a:graphic>
          </wp:inline>
        </w:drawing>
      </w:r>
      <w:r w:rsidRPr="004C6336">
        <w:rPr>
          <w:sz w:val="20"/>
          <w:szCs w:val="20"/>
          <w:lang w:val="it-IT"/>
        </w:rPr>
        <w:t xml:space="preserve">   </w:t>
      </w:r>
    </w:p>
    <w:p w14:paraId="0A95D92F" w14:textId="77777777" w:rsidR="005E5704" w:rsidRPr="004C6336" w:rsidRDefault="00E27AD6" w:rsidP="00A67E4D">
      <w:pPr>
        <w:shd w:val="clear" w:color="auto" w:fill="FFFFFF"/>
        <w:snapToGrid w:val="0"/>
        <w:spacing w:line="240" w:lineRule="auto"/>
        <w:jc w:val="both"/>
        <w:rPr>
          <w:sz w:val="20"/>
          <w:szCs w:val="20"/>
          <w:lang w:val="it-IT"/>
        </w:rPr>
      </w:pPr>
      <w:r w:rsidRPr="004C6336">
        <w:rPr>
          <w:sz w:val="20"/>
          <w:szCs w:val="20"/>
          <w:lang w:val="it-IT"/>
        </w:rPr>
        <w:t xml:space="preserve">   </w:t>
      </w:r>
    </w:p>
    <w:p w14:paraId="31B99E31" w14:textId="77777777" w:rsidR="005E5704" w:rsidRPr="004C6336" w:rsidRDefault="00E27AD6" w:rsidP="00A67E4D">
      <w:pPr>
        <w:shd w:val="clear" w:color="auto" w:fill="FFFFFF"/>
        <w:snapToGrid w:val="0"/>
        <w:spacing w:line="240" w:lineRule="auto"/>
        <w:jc w:val="both"/>
        <w:rPr>
          <w:sz w:val="20"/>
          <w:szCs w:val="20"/>
          <w:lang w:val="it-IT"/>
        </w:rPr>
      </w:pPr>
      <w:r w:rsidRPr="004C6336">
        <w:rPr>
          <w:sz w:val="20"/>
          <w:szCs w:val="20"/>
          <w:lang w:val="it-IT"/>
        </w:rPr>
        <w:t xml:space="preserve">   </w:t>
      </w:r>
    </w:p>
    <w:p w14:paraId="008AF636" w14:textId="5A227D85" w:rsidR="005E5704" w:rsidRPr="002272B2" w:rsidRDefault="00E27AD6" w:rsidP="00A67E4D">
      <w:pPr>
        <w:shd w:val="clear" w:color="auto" w:fill="FFFFFF"/>
        <w:snapToGrid w:val="0"/>
        <w:spacing w:line="240" w:lineRule="auto"/>
        <w:jc w:val="both"/>
        <w:rPr>
          <w:rFonts w:ascii="Calibri" w:eastAsia="Calibri" w:hAnsi="Calibri" w:cs="Calibri"/>
          <w:sz w:val="16"/>
          <w:szCs w:val="16"/>
          <w:lang w:val="it-IT"/>
        </w:rPr>
      </w:pPr>
      <w:r w:rsidRPr="004C6336">
        <w:rPr>
          <w:rFonts w:ascii="Calibri" w:eastAsia="Calibri" w:hAnsi="Calibri" w:cs="Calibri"/>
          <w:sz w:val="16"/>
          <w:szCs w:val="16"/>
          <w:lang w:val="it-IT"/>
        </w:rPr>
        <w:t>Il presente comunicato stampa contiene elementi previsionali e stime che riflettono le attuali opinioni del management (“</w:t>
      </w:r>
      <w:proofErr w:type="spellStart"/>
      <w:r w:rsidRPr="004C6336">
        <w:rPr>
          <w:rFonts w:ascii="Calibri" w:eastAsia="Calibri" w:hAnsi="Calibri" w:cs="Calibri"/>
          <w:sz w:val="16"/>
          <w:szCs w:val="16"/>
          <w:lang w:val="it-IT"/>
        </w:rPr>
        <w:t>forward-looking</w:t>
      </w:r>
      <w:proofErr w:type="spellEnd"/>
      <w:r w:rsidRPr="004C6336">
        <w:rPr>
          <w:rFonts w:ascii="Calibri" w:eastAsia="Calibri" w:hAnsi="Calibri" w:cs="Calibri"/>
          <w:sz w:val="16"/>
          <w:szCs w:val="16"/>
          <w:lang w:val="it-IT"/>
        </w:rPr>
        <w:t xml:space="preserve"> </w:t>
      </w:r>
      <w:proofErr w:type="spellStart"/>
      <w:r w:rsidRPr="004C6336">
        <w:rPr>
          <w:rFonts w:ascii="Calibri" w:eastAsia="Calibri" w:hAnsi="Calibri" w:cs="Calibri"/>
          <w:sz w:val="16"/>
          <w:szCs w:val="16"/>
          <w:lang w:val="it-IT"/>
        </w:rPr>
        <w:t>statements</w:t>
      </w:r>
      <w:proofErr w:type="spellEnd"/>
      <w:r w:rsidRPr="004C6336">
        <w:rPr>
          <w:rFonts w:ascii="Calibri" w:eastAsia="Calibri" w:hAnsi="Calibri" w:cs="Calibri"/>
          <w:sz w:val="16"/>
          <w:szCs w:val="16"/>
          <w:lang w:val="it-IT"/>
        </w:rPr>
        <w:t xml:space="preserve">”) specie per quanto riguarda performance gestionali future, realizzazione di investimenti, andamento dei flussi di cassa ed evoluzione della struttura finanziaria. I </w:t>
      </w:r>
      <w:proofErr w:type="spellStart"/>
      <w:r w:rsidRPr="004C6336">
        <w:rPr>
          <w:rFonts w:ascii="Calibri" w:eastAsia="Calibri" w:hAnsi="Calibri" w:cs="Calibri"/>
          <w:sz w:val="16"/>
          <w:szCs w:val="16"/>
          <w:lang w:val="it-IT"/>
        </w:rPr>
        <w:t>forward-looking</w:t>
      </w:r>
      <w:proofErr w:type="spellEnd"/>
      <w:r w:rsidRPr="004C6336">
        <w:rPr>
          <w:rFonts w:ascii="Calibri" w:eastAsia="Calibri" w:hAnsi="Calibri" w:cs="Calibri"/>
          <w:sz w:val="16"/>
          <w:szCs w:val="16"/>
          <w:lang w:val="it-IT"/>
        </w:rPr>
        <w:t xml:space="preserve"> </w:t>
      </w:r>
      <w:proofErr w:type="spellStart"/>
      <w:r w:rsidRPr="004C6336">
        <w:rPr>
          <w:rFonts w:ascii="Calibri" w:eastAsia="Calibri" w:hAnsi="Calibri" w:cs="Calibri"/>
          <w:sz w:val="16"/>
          <w:szCs w:val="16"/>
          <w:lang w:val="it-IT"/>
        </w:rPr>
        <w:t>statements</w:t>
      </w:r>
      <w:proofErr w:type="spellEnd"/>
      <w:r w:rsidRPr="004C6336">
        <w:rPr>
          <w:rFonts w:ascii="Calibri" w:eastAsia="Calibri" w:hAnsi="Calibri" w:cs="Calibri"/>
          <w:sz w:val="16"/>
          <w:szCs w:val="16"/>
          <w:lang w:val="it-IT"/>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w:t>
      </w:r>
      <w:r w:rsidRPr="004C6336">
        <w:rPr>
          <w:rFonts w:ascii="Calibri" w:eastAsia="Calibri" w:hAnsi="Calibri" w:cs="Calibri"/>
          <w:sz w:val="16"/>
          <w:szCs w:val="16"/>
          <w:lang w:val="it-IT"/>
        </w:rPr>
        <w:t xml:space="preserve">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w:t>
      </w:r>
      <w:r w:rsidRPr="004C6336">
        <w:rPr>
          <w:rFonts w:ascii="Calibri" w:eastAsia="Calibri" w:hAnsi="Calibri" w:cs="Calibri"/>
          <w:sz w:val="16"/>
          <w:szCs w:val="16"/>
          <w:lang w:val="it-IT"/>
        </w:rPr>
        <w:t xml:space="preserve"> si basano sulle informazioni a disposizione della Società alla data del presente comunicato.   </w:t>
      </w:r>
    </w:p>
    <w:sectPr w:rsidR="005E5704" w:rsidRPr="002272B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05A15"/>
    <w:multiLevelType w:val="multilevel"/>
    <w:tmpl w:val="2C121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7054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704"/>
    <w:rsid w:val="000A7DAD"/>
    <w:rsid w:val="00114B05"/>
    <w:rsid w:val="00174FD2"/>
    <w:rsid w:val="002272B2"/>
    <w:rsid w:val="00314E23"/>
    <w:rsid w:val="004C6336"/>
    <w:rsid w:val="005A13B0"/>
    <w:rsid w:val="005B6EF6"/>
    <w:rsid w:val="005E5704"/>
    <w:rsid w:val="009228D3"/>
    <w:rsid w:val="00A67E4D"/>
    <w:rsid w:val="00BA3F86"/>
    <w:rsid w:val="00C24497"/>
    <w:rsid w:val="00C73B86"/>
    <w:rsid w:val="00C840D5"/>
    <w:rsid w:val="00DA0698"/>
    <w:rsid w:val="00E27AD6"/>
    <w:rsid w:val="00E97995"/>
    <w:rsid w:val="00FB23D1"/>
    <w:rsid w:val="2CF29D11"/>
    <w:rsid w:val="413A619D"/>
    <w:rsid w:val="4B15630A"/>
    <w:rsid w:val="605E4EEF"/>
    <w:rsid w:val="6D0162B9"/>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94F9"/>
  <w15:docId w15:val="{27375B5E-86A5-BE49-BFA9-AA696F2F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character" w:styleId="Rimandocommento">
    <w:name w:val="annotation reference"/>
    <w:basedOn w:val="Carpredefinitoparagrafo"/>
    <w:uiPriority w:val="99"/>
    <w:semiHidden/>
    <w:unhideWhenUsed/>
    <w:rsid w:val="00DA0698"/>
    <w:rPr>
      <w:sz w:val="16"/>
      <w:szCs w:val="16"/>
    </w:rPr>
  </w:style>
  <w:style w:type="paragraph" w:styleId="Testocommento">
    <w:name w:val="annotation text"/>
    <w:basedOn w:val="Normale"/>
    <w:link w:val="TestocommentoCarattere"/>
    <w:uiPriority w:val="99"/>
    <w:semiHidden/>
    <w:unhideWhenUsed/>
    <w:rsid w:val="00DA069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A0698"/>
    <w:rPr>
      <w:sz w:val="20"/>
      <w:szCs w:val="20"/>
    </w:rPr>
  </w:style>
  <w:style w:type="paragraph" w:styleId="Soggettocommento">
    <w:name w:val="annotation subject"/>
    <w:basedOn w:val="Testocommento"/>
    <w:next w:val="Testocommento"/>
    <w:link w:val="SoggettocommentoCarattere"/>
    <w:uiPriority w:val="99"/>
    <w:semiHidden/>
    <w:unhideWhenUsed/>
    <w:rsid w:val="00DA0698"/>
    <w:rPr>
      <w:b/>
      <w:bCs/>
    </w:rPr>
  </w:style>
  <w:style w:type="character" w:customStyle="1" w:styleId="SoggettocommentoCarattere">
    <w:name w:val="Soggetto commento Carattere"/>
    <w:basedOn w:val="TestocommentoCarattere"/>
    <w:link w:val="Soggettocommento"/>
    <w:uiPriority w:val="99"/>
    <w:semiHidden/>
    <w:rsid w:val="00DA0698"/>
    <w:rPr>
      <w:b/>
      <w:bCs/>
      <w:sz w:val="20"/>
      <w:szCs w:val="20"/>
    </w:rPr>
  </w:style>
  <w:style w:type="character" w:styleId="Enfasigrassetto">
    <w:name w:val="Strong"/>
    <w:basedOn w:val="Carpredefinitoparagrafo"/>
    <w:uiPriority w:val="22"/>
    <w:qFormat/>
    <w:rsid w:val="00BA3F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6874">
      <w:bodyDiv w:val="1"/>
      <w:marLeft w:val="0"/>
      <w:marRight w:val="0"/>
      <w:marTop w:val="0"/>
      <w:marBottom w:val="0"/>
      <w:divBdr>
        <w:top w:val="none" w:sz="0" w:space="0" w:color="auto"/>
        <w:left w:val="none" w:sz="0" w:space="0" w:color="auto"/>
        <w:bottom w:val="none" w:sz="0" w:space="0" w:color="auto"/>
        <w:right w:val="none" w:sz="0" w:space="0" w:color="auto"/>
      </w:divBdr>
    </w:div>
    <w:div w:id="523787266">
      <w:bodyDiv w:val="1"/>
      <w:marLeft w:val="0"/>
      <w:marRight w:val="0"/>
      <w:marTop w:val="0"/>
      <w:marBottom w:val="0"/>
      <w:divBdr>
        <w:top w:val="none" w:sz="0" w:space="0" w:color="auto"/>
        <w:left w:val="none" w:sz="0" w:space="0" w:color="auto"/>
        <w:bottom w:val="none" w:sz="0" w:space="0" w:color="auto"/>
        <w:right w:val="none" w:sz="0" w:space="0" w:color="auto"/>
      </w:divBdr>
    </w:div>
    <w:div w:id="88028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lsand.esvalabs.com/?u=http%3A%2F%2Fwww.facebook.com%2FEcomondoRimini&amp;e=08ef5b7e&amp;h=0cd5a733&amp;f=y&amp;p=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sand.esvalabs.com/?u=http%3A%2F%2Fwww.facebook.com%2FEcomondoRimini&amp;e=08ef5b7e&amp;h=0cd5a733&amp;f=y&amp;p=n"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urlsand.esvalabs.com/?u=https%3A%2F%2Fwww.linkedin.com%2Fcompany%2Fecomondo-the-green-technologies-expo%2F&amp;e=08ef5b7e&amp;h=7e2a082b&amp;f=y&amp;p=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sand.esvalabs.com/?u=http%3A%2F%2Fsrvcww%2Fgestionecww%2Ftemplate%2F%B4http%3A%2Fwww.ecomondo.com%B4&amp;e=08ef5b7e&amp;h=c8736bf5&amp;f=y&amp;p=n" TargetMode="External"/><Relationship Id="rId5" Type="http://schemas.openxmlformats.org/officeDocument/2006/relationships/styles" Target="styles.xml"/><Relationship Id="rId15" Type="http://schemas.openxmlformats.org/officeDocument/2006/relationships/hyperlink" Target="https://urlsand.esvalabs.com/?u=https%3A%2F%2Fwww.linkedin.com%2Fcompany%2Fecomondo-the-green-technologies-expo%2F&amp;e=08ef5b7e&amp;h=7e2a082b&amp;f=y&amp;p=n" TargetMode="External"/><Relationship Id="rId10" Type="http://schemas.openxmlformats.org/officeDocument/2006/relationships/hyperlink" Target="http://www.ecomondo.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ecomondo.com/" TargetMode="External"/><Relationship Id="rId14" Type="http://schemas.openxmlformats.org/officeDocument/2006/relationships/hyperlink" Target="https://urlsand.esvalabs.com/?u=http%3A%2F%2Fwww.facebook.com%2FEcomondoRimini&amp;e=08ef5b7e&amp;h=0cd5a733&amp;f=y&amp;p=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7cbd0b-3c2a-44fb-b13c-57fa8ecc36fd">
      <Terms xmlns="http://schemas.microsoft.com/office/infopath/2007/PartnerControls"/>
    </lcf76f155ced4ddcb4097134ff3c332f>
    <TaxCatchAll xmlns="ea30a57e-ff97-4f6c-bd0c-f78c6fe0d9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2D1C8C8C310734F8324AFE0AD429E87" ma:contentTypeVersion="16" ma:contentTypeDescription="Creare un nuovo documento." ma:contentTypeScope="" ma:versionID="1f31df1bc38637a28cc897f566af43e5">
  <xsd:schema xmlns:xsd="http://www.w3.org/2001/XMLSchema" xmlns:xs="http://www.w3.org/2001/XMLSchema" xmlns:p="http://schemas.microsoft.com/office/2006/metadata/properties" xmlns:ns2="b57cbd0b-3c2a-44fb-b13c-57fa8ecc36fd" xmlns:ns3="ea30a57e-ff97-4f6c-bd0c-f78c6fe0d968" targetNamespace="http://schemas.microsoft.com/office/2006/metadata/properties" ma:root="true" ma:fieldsID="46cb06fb28fbce47964d749bbe4d90e3" ns2:_="" ns3:_="">
    <xsd:import namespace="b57cbd0b-3c2a-44fb-b13c-57fa8ecc36fd"/>
    <xsd:import namespace="ea30a57e-ff97-4f6c-bd0c-f78c6fe0d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0b-3c2a-44fb-b13c-57fa8ecc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b578cf-1458-4ffa-8c87-4be41e7af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0a57e-ff97-4f6c-bd0c-f78c6fe0d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518d2-46d9-48fa-97f8-cbc0c7931801}" ma:internalName="TaxCatchAll" ma:showField="CatchAllData" ma:web="ea30a57e-ff97-4f6c-bd0c-f78c6fe0d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4DD86-DA2A-4A67-A65F-10288DEDD860}">
  <ds:schemaRefs>
    <ds:schemaRef ds:uri="http://schemas.microsoft.com/office/2006/metadata/properties"/>
    <ds:schemaRef ds:uri="http://schemas.microsoft.com/office/infopath/2007/PartnerControls"/>
    <ds:schemaRef ds:uri="b57cbd0b-3c2a-44fb-b13c-57fa8ecc36fd"/>
    <ds:schemaRef ds:uri="ea30a57e-ff97-4f6c-bd0c-f78c6fe0d968"/>
  </ds:schemaRefs>
</ds:datastoreItem>
</file>

<file path=customXml/itemProps2.xml><?xml version="1.0" encoding="utf-8"?>
<ds:datastoreItem xmlns:ds="http://schemas.openxmlformats.org/officeDocument/2006/customXml" ds:itemID="{B7144C09-796D-49FA-8D1E-8701BD7F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0b-3c2a-44fb-b13c-57fa8ecc36fd"/>
    <ds:schemaRef ds:uri="ea30a57e-ff97-4f6c-bd0c-f78c6fe0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E897A8-6304-4652-83EA-DD363B651F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1460</Words>
  <Characters>8328</Characters>
  <Application>Microsoft Office Word</Application>
  <DocSecurity>0</DocSecurity>
  <Lines>69</Lines>
  <Paragraphs>19</Paragraphs>
  <ScaleCrop>false</ScaleCrop>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Nicoletta Evangelisti</cp:lastModifiedBy>
  <cp:revision>13</cp:revision>
  <dcterms:created xsi:type="dcterms:W3CDTF">2025-10-13T19:02:00Z</dcterms:created>
  <dcterms:modified xsi:type="dcterms:W3CDTF">2025-10-28T09:37:00Z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0x01010032D1C8C8C310734F8324AFE0AD429E87</vt:lpwstr>
  </property>
  <property fmtid="{D5CDD505-2E9C-101B-9397-08002B2CF9AE}" pid="3" name="MediaServiceImageTags">
    <vt:lpwstr/>
  </property>
</Properties>
</file>