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D5A62" w14:textId="027EAD10" w:rsidR="00FF0FBB" w:rsidRPr="007D5396" w:rsidRDefault="007E11C8" w:rsidP="756F900A">
      <w:pPr>
        <w:jc w:val="center"/>
        <w:rPr>
          <w:rFonts w:ascii="Aptos" w:eastAsia="Aptos" w:hAnsi="Aptos" w:cs="Aptos"/>
        </w:rPr>
      </w:pPr>
      <w:r w:rsidRPr="007D5396">
        <w:rPr>
          <w:rFonts w:ascii="Aptos" w:eastAsia="Aptos" w:hAnsi="Aptos" w:cs="Aptos"/>
        </w:rPr>
        <w:t xml:space="preserve"> </w:t>
      </w:r>
      <w:r w:rsidR="0087540A" w:rsidRPr="007D5396">
        <w:rPr>
          <w:rFonts w:ascii="Aptos" w:hAnsi="Aptos"/>
          <w:noProof/>
        </w:rPr>
        <w:drawing>
          <wp:inline distT="0" distB="0" distL="0" distR="0" wp14:anchorId="3C82C666" wp14:editId="1F2B041D">
            <wp:extent cx="6124575" cy="933450"/>
            <wp:effectExtent l="0" t="0" r="0" b="0"/>
            <wp:docPr id="2" name="Immagine 2" descr="Immagine che contiene testo, schermata, Carattere,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magine che contiene testo, schermata, Carattere, Elementi grafici&#10;&#10;Il contenuto generato dall'IA potrebbe non essere corret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4575" cy="933450"/>
                    </a:xfrm>
                    <a:prstGeom prst="rect">
                      <a:avLst/>
                    </a:prstGeom>
                    <a:noFill/>
                    <a:ln>
                      <a:noFill/>
                    </a:ln>
                  </pic:spPr>
                </pic:pic>
              </a:graphicData>
            </a:graphic>
          </wp:inline>
        </w:drawing>
      </w:r>
    </w:p>
    <w:p w14:paraId="53DA4552" w14:textId="77777777" w:rsidR="00607FBF" w:rsidRPr="007D5396" w:rsidRDefault="00607FBF" w:rsidP="756F900A">
      <w:pPr>
        <w:jc w:val="center"/>
        <w:rPr>
          <w:rFonts w:ascii="Aptos" w:eastAsia="Aptos" w:hAnsi="Aptos" w:cs="Aptos"/>
          <w:b/>
          <w:bCs/>
        </w:rPr>
      </w:pPr>
    </w:p>
    <w:p w14:paraId="74E10604" w14:textId="797D3800" w:rsidR="006C3DE4" w:rsidRPr="007D5396" w:rsidRDefault="006C3DE4" w:rsidP="756F900A">
      <w:pPr>
        <w:jc w:val="center"/>
        <w:rPr>
          <w:rFonts w:ascii="Aptos" w:eastAsia="Aptos" w:hAnsi="Aptos" w:cs="Aptos"/>
          <w:b/>
          <w:bCs/>
        </w:rPr>
      </w:pPr>
      <w:r w:rsidRPr="007D5396">
        <w:rPr>
          <w:rFonts w:ascii="Aptos" w:eastAsia="Aptos" w:hAnsi="Aptos" w:cs="Aptos"/>
          <w:b/>
          <w:bCs/>
        </w:rPr>
        <w:t>nota stampa conclusiva</w:t>
      </w:r>
    </w:p>
    <w:p w14:paraId="77B0ABEE" w14:textId="77777777" w:rsidR="006C3DE4" w:rsidRPr="007D5396" w:rsidRDefault="006C3DE4" w:rsidP="756F900A">
      <w:pPr>
        <w:jc w:val="center"/>
        <w:rPr>
          <w:rFonts w:ascii="Aptos" w:eastAsia="Aptos" w:hAnsi="Aptos" w:cs="Aptos"/>
          <w:sz w:val="24"/>
          <w:szCs w:val="24"/>
        </w:rPr>
      </w:pPr>
    </w:p>
    <w:p w14:paraId="46035F39" w14:textId="0601FC7A" w:rsidR="00C43DE5" w:rsidRPr="00C43DE5" w:rsidRDefault="00C43DE5" w:rsidP="00C43DE5">
      <w:pPr>
        <w:jc w:val="center"/>
        <w:rPr>
          <w:rFonts w:ascii="Aptos" w:eastAsia="Aptos" w:hAnsi="Aptos" w:cs="Aptos"/>
          <w:b/>
          <w:bCs/>
        </w:rPr>
      </w:pPr>
      <w:r w:rsidRPr="00C43DE5">
        <w:rPr>
          <w:rFonts w:ascii="Aptos" w:eastAsia="Aptos" w:hAnsi="Aptos" w:cs="Aptos"/>
          <w:b/>
          <w:bCs/>
        </w:rPr>
        <w:t>GRANDE ECOMONDO!</w:t>
      </w:r>
    </w:p>
    <w:p w14:paraId="2787F8B2" w14:textId="77777777" w:rsidR="0042618F" w:rsidRDefault="00C43DE5" w:rsidP="00C43DE5">
      <w:pPr>
        <w:jc w:val="center"/>
        <w:rPr>
          <w:rFonts w:ascii="Aptos" w:eastAsia="Aptos" w:hAnsi="Aptos" w:cs="Aptos"/>
          <w:b/>
          <w:bCs/>
        </w:rPr>
      </w:pPr>
      <w:r w:rsidRPr="00C43DE5">
        <w:rPr>
          <w:rFonts w:ascii="Aptos" w:eastAsia="Aptos" w:hAnsi="Aptos" w:cs="Aptos"/>
          <w:b/>
          <w:bCs/>
        </w:rPr>
        <w:t>NELL’EDIZIONE 2025 +</w:t>
      </w:r>
      <w:r w:rsidR="004A6F6A">
        <w:rPr>
          <w:rFonts w:ascii="Aptos" w:eastAsia="Aptos" w:hAnsi="Aptos" w:cs="Aptos"/>
          <w:b/>
          <w:bCs/>
        </w:rPr>
        <w:t xml:space="preserve"> 7</w:t>
      </w:r>
      <w:r w:rsidRPr="00C43DE5">
        <w:rPr>
          <w:rFonts w:ascii="Aptos" w:eastAsia="Aptos" w:hAnsi="Aptos" w:cs="Aptos"/>
          <w:b/>
          <w:bCs/>
        </w:rPr>
        <w:t>% DI PRESENZE TOTALI</w:t>
      </w:r>
      <w:r w:rsidR="0042618F">
        <w:rPr>
          <w:rFonts w:ascii="Aptos" w:eastAsia="Aptos" w:hAnsi="Aptos" w:cs="Aptos"/>
          <w:b/>
          <w:bCs/>
        </w:rPr>
        <w:t>.</w:t>
      </w:r>
    </w:p>
    <w:p w14:paraId="77C3BDCB" w14:textId="7DF2A5EE" w:rsidR="00C43DE5" w:rsidRPr="00C43DE5" w:rsidRDefault="0042618F" w:rsidP="00C43DE5">
      <w:pPr>
        <w:jc w:val="center"/>
        <w:rPr>
          <w:rFonts w:ascii="Aptos" w:eastAsia="Aptos" w:hAnsi="Aptos" w:cs="Aptos"/>
          <w:b/>
          <w:bCs/>
        </w:rPr>
      </w:pPr>
      <w:r>
        <w:rPr>
          <w:rFonts w:ascii="Aptos" w:eastAsia="Aptos" w:hAnsi="Aptos" w:cs="Aptos"/>
          <w:b/>
          <w:bCs/>
        </w:rPr>
        <w:t xml:space="preserve">SALGONO DEL 10% </w:t>
      </w:r>
      <w:r w:rsidR="00C43DE5" w:rsidRPr="00C43DE5">
        <w:rPr>
          <w:rFonts w:ascii="Aptos" w:eastAsia="Aptos" w:hAnsi="Aptos" w:cs="Aptos"/>
          <w:b/>
          <w:bCs/>
        </w:rPr>
        <w:t>QUELLE ESTERE.</w:t>
      </w:r>
    </w:p>
    <w:p w14:paraId="2B55060A" w14:textId="77777777" w:rsidR="00C43DE5" w:rsidRPr="00C43DE5" w:rsidRDefault="00C43DE5" w:rsidP="00C43DE5">
      <w:pPr>
        <w:jc w:val="center"/>
        <w:rPr>
          <w:rFonts w:ascii="Aptos" w:eastAsia="Aptos" w:hAnsi="Aptos" w:cs="Aptos"/>
          <w:b/>
          <w:bCs/>
        </w:rPr>
      </w:pPr>
      <w:r w:rsidRPr="00C43DE5">
        <w:rPr>
          <w:rFonts w:ascii="Aptos" w:eastAsia="Aptos" w:hAnsi="Aptos" w:cs="Aptos"/>
          <w:b/>
          <w:bCs/>
        </w:rPr>
        <w:t>L’HUB DELLA TRANSIZIONE ECOLOGICA È SEMPRE PIÙ GLOBALE</w:t>
      </w:r>
    </w:p>
    <w:p w14:paraId="77D579AF" w14:textId="77777777" w:rsidR="00C43DE5" w:rsidRPr="00C43DE5" w:rsidRDefault="00C43DE5" w:rsidP="00C43DE5">
      <w:pPr>
        <w:jc w:val="both"/>
        <w:rPr>
          <w:rFonts w:ascii="Aptos" w:eastAsia="Aptos" w:hAnsi="Aptos" w:cs="Aptos"/>
          <w:b/>
          <w:bCs/>
        </w:rPr>
      </w:pPr>
    </w:p>
    <w:p w14:paraId="043A11EB" w14:textId="42CE1646" w:rsidR="00C43DE5" w:rsidRDefault="00C43DE5" w:rsidP="00C43DE5">
      <w:pPr>
        <w:pStyle w:val="Paragrafoelenco"/>
        <w:numPr>
          <w:ilvl w:val="0"/>
          <w:numId w:val="9"/>
        </w:numPr>
        <w:jc w:val="both"/>
        <w:rPr>
          <w:rFonts w:ascii="Aptos" w:eastAsia="Aptos" w:hAnsi="Aptos" w:cs="Aptos"/>
          <w:b/>
          <w:bCs/>
        </w:rPr>
      </w:pPr>
      <w:r w:rsidRPr="00C43DE5">
        <w:rPr>
          <w:rFonts w:ascii="Aptos" w:eastAsia="Aptos" w:hAnsi="Aptos" w:cs="Aptos"/>
          <w:b/>
          <w:bCs/>
        </w:rPr>
        <w:t xml:space="preserve">Chiude oggi la 28ª edizione dell’evento di </w:t>
      </w:r>
      <w:proofErr w:type="spellStart"/>
      <w:r w:rsidRPr="00C43DE5">
        <w:rPr>
          <w:rFonts w:ascii="Aptos" w:eastAsia="Aptos" w:hAnsi="Aptos" w:cs="Aptos"/>
          <w:b/>
          <w:bCs/>
        </w:rPr>
        <w:t>Italian</w:t>
      </w:r>
      <w:proofErr w:type="spellEnd"/>
      <w:r w:rsidRPr="00C43DE5">
        <w:rPr>
          <w:rFonts w:ascii="Aptos" w:eastAsia="Aptos" w:hAnsi="Aptos" w:cs="Aptos"/>
          <w:b/>
          <w:bCs/>
        </w:rPr>
        <w:t xml:space="preserve"> </w:t>
      </w:r>
      <w:proofErr w:type="spellStart"/>
      <w:r w:rsidRPr="00C43DE5">
        <w:rPr>
          <w:rFonts w:ascii="Aptos" w:eastAsia="Aptos" w:hAnsi="Aptos" w:cs="Aptos"/>
          <w:b/>
          <w:bCs/>
        </w:rPr>
        <w:t>Exhibition</w:t>
      </w:r>
      <w:proofErr w:type="spellEnd"/>
      <w:r w:rsidRPr="00C43DE5">
        <w:rPr>
          <w:rFonts w:ascii="Aptos" w:eastAsia="Aptos" w:hAnsi="Aptos" w:cs="Aptos"/>
          <w:b/>
          <w:bCs/>
        </w:rPr>
        <w:t xml:space="preserve"> Group sulla green, blue e </w:t>
      </w:r>
      <w:proofErr w:type="spellStart"/>
      <w:r w:rsidRPr="00C43DE5">
        <w:rPr>
          <w:rFonts w:ascii="Aptos" w:eastAsia="Aptos" w:hAnsi="Aptos" w:cs="Aptos"/>
          <w:b/>
          <w:bCs/>
        </w:rPr>
        <w:t>circular</w:t>
      </w:r>
      <w:proofErr w:type="spellEnd"/>
      <w:r w:rsidRPr="00C43DE5">
        <w:rPr>
          <w:rFonts w:ascii="Aptos" w:eastAsia="Aptos" w:hAnsi="Aptos" w:cs="Aptos"/>
          <w:b/>
          <w:bCs/>
        </w:rPr>
        <w:t xml:space="preserve"> economy: la più internazionale di sempre </w:t>
      </w:r>
    </w:p>
    <w:p w14:paraId="77395437" w14:textId="77777777" w:rsidR="00C43DE5" w:rsidRDefault="00C43DE5" w:rsidP="00C43DE5">
      <w:pPr>
        <w:pStyle w:val="Paragrafoelenco"/>
        <w:jc w:val="both"/>
        <w:rPr>
          <w:rFonts w:ascii="Aptos" w:eastAsia="Aptos" w:hAnsi="Aptos" w:cs="Aptos"/>
          <w:b/>
          <w:bCs/>
        </w:rPr>
      </w:pPr>
    </w:p>
    <w:p w14:paraId="00EF4468" w14:textId="47F272EC" w:rsidR="00C43DE5" w:rsidRDefault="00C43DE5" w:rsidP="00C43DE5">
      <w:pPr>
        <w:pStyle w:val="Paragrafoelenco"/>
        <w:numPr>
          <w:ilvl w:val="0"/>
          <w:numId w:val="9"/>
        </w:numPr>
        <w:jc w:val="both"/>
        <w:rPr>
          <w:rFonts w:ascii="Aptos" w:eastAsia="Aptos" w:hAnsi="Aptos" w:cs="Aptos"/>
          <w:b/>
          <w:bCs/>
        </w:rPr>
      </w:pPr>
      <w:r w:rsidRPr="00C43DE5">
        <w:rPr>
          <w:rFonts w:ascii="Aptos" w:eastAsia="Aptos" w:hAnsi="Aptos" w:cs="Aptos"/>
          <w:b/>
          <w:bCs/>
        </w:rPr>
        <w:t>La visita del ministro Pichetto Fratin</w:t>
      </w:r>
      <w:r w:rsidR="00D0335B">
        <w:rPr>
          <w:rFonts w:ascii="Aptos" w:eastAsia="Aptos" w:hAnsi="Aptos" w:cs="Aptos"/>
          <w:b/>
          <w:bCs/>
        </w:rPr>
        <w:t>: “Ecomondo simbolo di innovazione e sostenibilità”</w:t>
      </w:r>
    </w:p>
    <w:p w14:paraId="761FE9EC" w14:textId="77777777" w:rsidR="00C43DE5" w:rsidRPr="00C43DE5" w:rsidRDefault="00C43DE5" w:rsidP="00C43DE5">
      <w:pPr>
        <w:pStyle w:val="Paragrafoelenco"/>
        <w:rPr>
          <w:rFonts w:ascii="Aptos" w:eastAsia="Aptos" w:hAnsi="Aptos" w:cs="Aptos"/>
          <w:b/>
          <w:bCs/>
        </w:rPr>
      </w:pPr>
    </w:p>
    <w:p w14:paraId="0AAF76B2" w14:textId="5DEF04E4" w:rsidR="00C43DE5" w:rsidRDefault="00C43DE5" w:rsidP="00C43DE5">
      <w:pPr>
        <w:pStyle w:val="Paragrafoelenco"/>
        <w:numPr>
          <w:ilvl w:val="0"/>
          <w:numId w:val="9"/>
        </w:numPr>
        <w:jc w:val="both"/>
        <w:rPr>
          <w:rFonts w:ascii="Aptos" w:eastAsia="Aptos" w:hAnsi="Aptos" w:cs="Aptos"/>
          <w:b/>
          <w:bCs/>
        </w:rPr>
      </w:pPr>
      <w:r w:rsidRPr="00C43DE5">
        <w:rPr>
          <w:rFonts w:ascii="Aptos" w:eastAsia="Aptos" w:hAnsi="Aptos" w:cs="Aptos"/>
          <w:b/>
          <w:bCs/>
        </w:rPr>
        <w:t xml:space="preserve">Oltre 800 </w:t>
      </w:r>
      <w:proofErr w:type="spellStart"/>
      <w:r w:rsidRPr="00C43DE5">
        <w:rPr>
          <w:rFonts w:ascii="Aptos" w:eastAsia="Aptos" w:hAnsi="Aptos" w:cs="Aptos"/>
          <w:b/>
          <w:bCs/>
        </w:rPr>
        <w:t>hosted</w:t>
      </w:r>
      <w:proofErr w:type="spellEnd"/>
      <w:r w:rsidRPr="00C43DE5">
        <w:rPr>
          <w:rFonts w:ascii="Aptos" w:eastAsia="Aptos" w:hAnsi="Aptos" w:cs="Aptos"/>
          <w:b/>
          <w:bCs/>
        </w:rPr>
        <w:t xml:space="preserve"> buyer e delegazioni da </w:t>
      </w:r>
      <w:r w:rsidR="00AE5383">
        <w:rPr>
          <w:rFonts w:ascii="Aptos" w:eastAsia="Aptos" w:hAnsi="Aptos" w:cs="Aptos"/>
          <w:b/>
          <w:bCs/>
        </w:rPr>
        <w:t>65</w:t>
      </w:r>
      <w:r w:rsidRPr="00C43DE5">
        <w:rPr>
          <w:rFonts w:ascii="Aptos" w:eastAsia="Aptos" w:hAnsi="Aptos" w:cs="Aptos"/>
          <w:b/>
          <w:bCs/>
        </w:rPr>
        <w:t xml:space="preserve"> Paesi</w:t>
      </w:r>
    </w:p>
    <w:p w14:paraId="0869408B" w14:textId="77777777" w:rsidR="00C43DE5" w:rsidRPr="00C43DE5" w:rsidRDefault="00C43DE5" w:rsidP="00C43DE5">
      <w:pPr>
        <w:pStyle w:val="Paragrafoelenco"/>
        <w:rPr>
          <w:rFonts w:ascii="Aptos" w:eastAsia="Aptos" w:hAnsi="Aptos" w:cs="Aptos"/>
          <w:b/>
          <w:bCs/>
        </w:rPr>
      </w:pPr>
    </w:p>
    <w:p w14:paraId="31D5DCB4" w14:textId="6B39CBB9" w:rsidR="00C43DE5" w:rsidRPr="00C43DE5" w:rsidRDefault="00C43DE5" w:rsidP="00C43DE5">
      <w:pPr>
        <w:pStyle w:val="Paragrafoelenco"/>
        <w:numPr>
          <w:ilvl w:val="0"/>
          <w:numId w:val="9"/>
        </w:numPr>
        <w:jc w:val="both"/>
        <w:rPr>
          <w:rFonts w:ascii="Aptos" w:eastAsia="Aptos" w:hAnsi="Aptos" w:cs="Aptos"/>
          <w:b/>
          <w:bCs/>
        </w:rPr>
      </w:pPr>
      <w:r w:rsidRPr="00C43DE5">
        <w:rPr>
          <w:rFonts w:ascii="Aptos" w:eastAsia="Aptos" w:hAnsi="Aptos" w:cs="Aptos"/>
          <w:b/>
          <w:bCs/>
        </w:rPr>
        <w:t xml:space="preserve">Superati i 1.700 espositori, il 18% </w:t>
      </w:r>
      <w:r w:rsidR="00FC70C5">
        <w:rPr>
          <w:rFonts w:ascii="Aptos" w:eastAsia="Aptos" w:hAnsi="Aptos" w:cs="Aptos"/>
          <w:b/>
          <w:bCs/>
        </w:rPr>
        <w:t xml:space="preserve">dei quali provenienti </w:t>
      </w:r>
      <w:r w:rsidRPr="00C43DE5">
        <w:rPr>
          <w:rFonts w:ascii="Aptos" w:eastAsia="Aptos" w:hAnsi="Aptos" w:cs="Aptos"/>
          <w:b/>
          <w:bCs/>
        </w:rPr>
        <w:t>dall’estero</w:t>
      </w:r>
    </w:p>
    <w:p w14:paraId="3401C4BA" w14:textId="3A9BBD76" w:rsidR="006C3DE4" w:rsidRDefault="006C3DE4" w:rsidP="756F900A">
      <w:pPr>
        <w:jc w:val="both"/>
        <w:rPr>
          <w:rFonts w:ascii="Aptos" w:eastAsia="Aptos" w:hAnsi="Aptos" w:cs="Aptos"/>
        </w:rPr>
      </w:pPr>
    </w:p>
    <w:p w14:paraId="03C024BF" w14:textId="77777777" w:rsidR="008B57E3" w:rsidRPr="007D5396" w:rsidRDefault="008B57E3" w:rsidP="756F900A">
      <w:pPr>
        <w:jc w:val="both"/>
        <w:rPr>
          <w:rFonts w:ascii="Aptos" w:eastAsia="Aptos" w:hAnsi="Aptos" w:cs="Aptos"/>
        </w:rPr>
      </w:pPr>
    </w:p>
    <w:p w14:paraId="24B11A1B" w14:textId="15D3AFF5" w:rsidR="006C3DE4" w:rsidRPr="007D5396" w:rsidRDefault="40F7921C" w:rsidP="756F900A">
      <w:pPr>
        <w:jc w:val="both"/>
        <w:rPr>
          <w:rFonts w:ascii="Aptos" w:eastAsia="Aptos" w:hAnsi="Aptos" w:cs="Aptos"/>
          <w:b/>
          <w:bCs/>
          <w:sz w:val="20"/>
          <w:szCs w:val="20"/>
        </w:rPr>
      </w:pPr>
      <w:r w:rsidRPr="007D5396">
        <w:rPr>
          <w:rFonts w:ascii="Aptos" w:eastAsia="Aptos" w:hAnsi="Aptos" w:cs="Aptos"/>
          <w:i/>
          <w:iCs/>
          <w:sz w:val="20"/>
          <w:szCs w:val="20"/>
        </w:rPr>
        <w:t>Rimini,</w:t>
      </w:r>
      <w:r w:rsidR="1427C6F8" w:rsidRPr="007D5396">
        <w:rPr>
          <w:rFonts w:ascii="Aptos" w:eastAsia="Aptos" w:hAnsi="Aptos" w:cs="Aptos"/>
          <w:i/>
          <w:iCs/>
          <w:sz w:val="20"/>
          <w:szCs w:val="20"/>
        </w:rPr>
        <w:t xml:space="preserve"> 7</w:t>
      </w:r>
      <w:r w:rsidRPr="007D5396">
        <w:rPr>
          <w:rFonts w:ascii="Aptos" w:eastAsia="Aptos" w:hAnsi="Aptos" w:cs="Aptos"/>
          <w:i/>
          <w:iCs/>
          <w:sz w:val="20"/>
          <w:szCs w:val="20"/>
        </w:rPr>
        <w:t xml:space="preserve"> novembre 202</w:t>
      </w:r>
      <w:r w:rsidR="1427C6F8" w:rsidRPr="007D5396">
        <w:rPr>
          <w:rFonts w:ascii="Aptos" w:eastAsia="Aptos" w:hAnsi="Aptos" w:cs="Aptos"/>
          <w:i/>
          <w:iCs/>
          <w:sz w:val="20"/>
          <w:szCs w:val="20"/>
        </w:rPr>
        <w:t>5</w:t>
      </w:r>
      <w:r w:rsidRPr="007D5396">
        <w:rPr>
          <w:rFonts w:ascii="Aptos" w:eastAsia="Aptos" w:hAnsi="Aptos" w:cs="Aptos"/>
          <w:sz w:val="20"/>
          <w:szCs w:val="20"/>
        </w:rPr>
        <w:t xml:space="preserve"> – </w:t>
      </w:r>
      <w:r w:rsidR="1427C6F8" w:rsidRPr="007D5396">
        <w:rPr>
          <w:rFonts w:ascii="Aptos" w:eastAsia="Aptos" w:hAnsi="Aptos" w:cs="Aptos"/>
          <w:sz w:val="20"/>
          <w:szCs w:val="20"/>
        </w:rPr>
        <w:t xml:space="preserve">In un contesto </w:t>
      </w:r>
      <w:r w:rsidR="54E45517" w:rsidRPr="007D5396">
        <w:rPr>
          <w:rFonts w:ascii="Aptos" w:eastAsia="Aptos" w:hAnsi="Aptos" w:cs="Aptos"/>
          <w:sz w:val="20"/>
          <w:szCs w:val="20"/>
        </w:rPr>
        <w:t>mondiale</w:t>
      </w:r>
      <w:r w:rsidR="1427C6F8" w:rsidRPr="007D5396">
        <w:rPr>
          <w:rFonts w:ascii="Aptos" w:eastAsia="Aptos" w:hAnsi="Aptos" w:cs="Aptos"/>
          <w:sz w:val="20"/>
          <w:szCs w:val="20"/>
        </w:rPr>
        <w:t xml:space="preserve"> sempre più volatile</w:t>
      </w:r>
      <w:r w:rsidR="54E45517" w:rsidRPr="007D5396">
        <w:rPr>
          <w:rFonts w:ascii="Aptos" w:eastAsia="Aptos" w:hAnsi="Aptos" w:cs="Aptos"/>
          <w:sz w:val="20"/>
          <w:szCs w:val="20"/>
        </w:rPr>
        <w:t>,</w:t>
      </w:r>
      <w:r w:rsidR="1427C6F8" w:rsidRPr="007D5396">
        <w:rPr>
          <w:rFonts w:ascii="Aptos" w:eastAsia="Aptos" w:hAnsi="Aptos" w:cs="Aptos"/>
          <w:sz w:val="20"/>
          <w:szCs w:val="20"/>
        </w:rPr>
        <w:t xml:space="preserve"> la sostenibilità </w:t>
      </w:r>
      <w:r w:rsidR="54E45517" w:rsidRPr="007D5396">
        <w:rPr>
          <w:rFonts w:ascii="Aptos" w:eastAsia="Aptos" w:hAnsi="Aptos" w:cs="Aptos"/>
          <w:sz w:val="20"/>
          <w:szCs w:val="20"/>
        </w:rPr>
        <w:t>rappresenta la bussola di orientamento per governi, imprese e comunità scientifica</w:t>
      </w:r>
      <w:r w:rsidR="1427C6F8" w:rsidRPr="007D5396">
        <w:rPr>
          <w:rFonts w:ascii="Aptos" w:eastAsia="Aptos" w:hAnsi="Aptos" w:cs="Aptos"/>
          <w:sz w:val="20"/>
          <w:szCs w:val="20"/>
        </w:rPr>
        <w:t xml:space="preserve">. </w:t>
      </w:r>
      <w:r w:rsidR="1427C6F8" w:rsidRPr="007D5396">
        <w:rPr>
          <w:rStyle w:val="Enfasigrassetto"/>
          <w:rFonts w:ascii="Aptos" w:eastAsia="Aptos" w:hAnsi="Aptos" w:cs="Aptos"/>
          <w:sz w:val="20"/>
          <w:szCs w:val="20"/>
        </w:rPr>
        <w:t>Ecomondo 2025</w:t>
      </w:r>
      <w:r w:rsidR="54E45517" w:rsidRPr="007D5396">
        <w:rPr>
          <w:rStyle w:val="Enfasigrassetto"/>
          <w:rFonts w:ascii="Aptos" w:eastAsia="Aptos" w:hAnsi="Aptos" w:cs="Aptos"/>
          <w:b w:val="0"/>
          <w:bCs w:val="0"/>
          <w:sz w:val="20"/>
          <w:szCs w:val="20"/>
        </w:rPr>
        <w:t>,</w:t>
      </w:r>
      <w:r w:rsidR="54E45517" w:rsidRPr="007D5396">
        <w:rPr>
          <w:rStyle w:val="Enfasigrassetto"/>
          <w:rFonts w:ascii="Aptos" w:eastAsia="Aptos" w:hAnsi="Aptos" w:cs="Aptos"/>
          <w:sz w:val="20"/>
          <w:szCs w:val="20"/>
        </w:rPr>
        <w:t xml:space="preserve"> </w:t>
      </w:r>
      <w:r w:rsidR="54E45517" w:rsidRPr="007D5396">
        <w:rPr>
          <w:rFonts w:ascii="Aptos" w:eastAsia="Aptos" w:hAnsi="Aptos" w:cs="Aptos"/>
          <w:sz w:val="20"/>
          <w:szCs w:val="20"/>
        </w:rPr>
        <w:t xml:space="preserve">evento internazionale di riferimento in Europa e nel bacino del Mediterraneo per la green, blue and circular economy, organizzato da </w:t>
      </w:r>
      <w:r w:rsidR="54E45517" w:rsidRPr="007D5396">
        <w:rPr>
          <w:rFonts w:ascii="Aptos" w:eastAsia="Aptos" w:hAnsi="Aptos" w:cs="Aptos"/>
          <w:b/>
          <w:bCs/>
          <w:sz w:val="20"/>
          <w:szCs w:val="20"/>
        </w:rPr>
        <w:t>Italian Exhibition Group (IEG),</w:t>
      </w:r>
      <w:r w:rsidR="54E45517" w:rsidRPr="007D5396">
        <w:rPr>
          <w:rFonts w:ascii="Aptos" w:eastAsia="Aptos" w:hAnsi="Aptos" w:cs="Aptos"/>
          <w:sz w:val="20"/>
          <w:szCs w:val="20"/>
        </w:rPr>
        <w:t xml:space="preserve"> si chiude oggi alla Fiera di Rimini</w:t>
      </w:r>
      <w:r w:rsidR="20B90306" w:rsidRPr="007D5396">
        <w:rPr>
          <w:rFonts w:ascii="Aptos" w:eastAsia="Aptos" w:hAnsi="Aptos" w:cs="Aptos"/>
          <w:sz w:val="20"/>
          <w:szCs w:val="20"/>
        </w:rPr>
        <w:t xml:space="preserve"> </w:t>
      </w:r>
      <w:r w:rsidR="1427C6F8" w:rsidRPr="007D5396">
        <w:rPr>
          <w:rFonts w:ascii="Aptos" w:eastAsia="Aptos" w:hAnsi="Aptos" w:cs="Aptos"/>
          <w:sz w:val="20"/>
          <w:szCs w:val="20"/>
        </w:rPr>
        <w:t>riafferma</w:t>
      </w:r>
      <w:r w:rsidR="1FBD03EE" w:rsidRPr="007D5396">
        <w:rPr>
          <w:rFonts w:ascii="Aptos" w:eastAsia="Aptos" w:hAnsi="Aptos" w:cs="Aptos"/>
          <w:sz w:val="20"/>
          <w:szCs w:val="20"/>
        </w:rPr>
        <w:t>ndo</w:t>
      </w:r>
      <w:r w:rsidR="3F6D680E" w:rsidRPr="007D5396">
        <w:rPr>
          <w:rFonts w:ascii="Aptos" w:eastAsia="Aptos" w:hAnsi="Aptos" w:cs="Aptos"/>
          <w:sz w:val="20"/>
          <w:szCs w:val="20"/>
        </w:rPr>
        <w:t>si</w:t>
      </w:r>
      <w:r w:rsidR="35298253" w:rsidRPr="007D5396">
        <w:rPr>
          <w:rFonts w:ascii="Aptos" w:eastAsia="Aptos" w:hAnsi="Aptos" w:cs="Aptos"/>
          <w:sz w:val="20"/>
          <w:szCs w:val="20"/>
        </w:rPr>
        <w:t xml:space="preserve"> </w:t>
      </w:r>
      <w:r w:rsidR="35298253" w:rsidRPr="007D5396">
        <w:rPr>
          <w:rFonts w:ascii="Aptos" w:eastAsia="Aptos" w:hAnsi="Aptos" w:cs="Aptos"/>
          <w:b/>
          <w:bCs/>
          <w:sz w:val="20"/>
          <w:szCs w:val="20"/>
        </w:rPr>
        <w:t>hub globale</w:t>
      </w:r>
      <w:r w:rsidR="05E2CCD4" w:rsidRPr="007D5396">
        <w:rPr>
          <w:rFonts w:ascii="Aptos" w:eastAsia="Aptos" w:hAnsi="Aptos" w:cs="Aptos"/>
          <w:b/>
          <w:bCs/>
          <w:sz w:val="20"/>
          <w:szCs w:val="20"/>
        </w:rPr>
        <w:t xml:space="preserve"> per la transizione ecologica</w:t>
      </w:r>
      <w:r w:rsidR="4F8D5EF7" w:rsidRPr="007D5396">
        <w:rPr>
          <w:rFonts w:ascii="Aptos" w:eastAsia="Aptos" w:hAnsi="Aptos" w:cs="Aptos"/>
          <w:b/>
          <w:bCs/>
          <w:sz w:val="20"/>
          <w:szCs w:val="20"/>
        </w:rPr>
        <w:t>.</w:t>
      </w:r>
      <w:r w:rsidR="1427C6F8" w:rsidRPr="007D5396">
        <w:rPr>
          <w:rFonts w:ascii="Aptos" w:eastAsia="Aptos" w:hAnsi="Aptos" w:cs="Aptos"/>
          <w:b/>
          <w:bCs/>
          <w:sz w:val="20"/>
          <w:szCs w:val="20"/>
        </w:rPr>
        <w:t xml:space="preserve"> </w:t>
      </w:r>
      <w:r w:rsidR="4F8D5EF7" w:rsidRPr="007D5396">
        <w:rPr>
          <w:rFonts w:ascii="Aptos" w:eastAsia="Aptos" w:hAnsi="Aptos" w:cs="Aptos"/>
          <w:b/>
          <w:bCs/>
          <w:sz w:val="20"/>
          <w:szCs w:val="20"/>
        </w:rPr>
        <w:t xml:space="preserve">Un ruolo che si </w:t>
      </w:r>
      <w:r w:rsidR="1427C6F8" w:rsidRPr="007D5396">
        <w:rPr>
          <w:rFonts w:ascii="Aptos" w:eastAsia="Aptos" w:hAnsi="Aptos" w:cs="Aptos"/>
          <w:b/>
          <w:bCs/>
          <w:sz w:val="20"/>
          <w:szCs w:val="20"/>
        </w:rPr>
        <w:t>traduce</w:t>
      </w:r>
      <w:r w:rsidR="5961B25F" w:rsidRPr="007D5396">
        <w:rPr>
          <w:rFonts w:ascii="Aptos" w:eastAsia="Aptos" w:hAnsi="Aptos" w:cs="Aptos"/>
          <w:b/>
          <w:bCs/>
          <w:sz w:val="20"/>
          <w:szCs w:val="20"/>
        </w:rPr>
        <w:t xml:space="preserve"> </w:t>
      </w:r>
      <w:r w:rsidR="1427C6F8" w:rsidRPr="007D5396">
        <w:rPr>
          <w:rFonts w:ascii="Aptos" w:eastAsia="Aptos" w:hAnsi="Aptos" w:cs="Aptos"/>
          <w:b/>
          <w:bCs/>
          <w:sz w:val="20"/>
          <w:szCs w:val="20"/>
        </w:rPr>
        <w:t>n</w:t>
      </w:r>
      <w:r w:rsidR="1250E690" w:rsidRPr="007D5396">
        <w:rPr>
          <w:rFonts w:ascii="Aptos" w:eastAsia="Aptos" w:hAnsi="Aptos" w:cs="Aptos"/>
          <w:b/>
          <w:bCs/>
          <w:sz w:val="20"/>
          <w:szCs w:val="20"/>
        </w:rPr>
        <w:t>ei</w:t>
      </w:r>
      <w:r w:rsidR="1427C6F8" w:rsidRPr="007D5396">
        <w:rPr>
          <w:rFonts w:ascii="Aptos" w:eastAsia="Aptos" w:hAnsi="Aptos" w:cs="Aptos"/>
          <w:b/>
          <w:bCs/>
          <w:sz w:val="20"/>
          <w:szCs w:val="20"/>
        </w:rPr>
        <w:t xml:space="preserve"> risultati concreti</w:t>
      </w:r>
      <w:r w:rsidR="4ABF25BB" w:rsidRPr="007D5396">
        <w:rPr>
          <w:rFonts w:ascii="Aptos" w:eastAsia="Aptos" w:hAnsi="Aptos" w:cs="Aptos"/>
          <w:b/>
          <w:bCs/>
          <w:sz w:val="20"/>
          <w:szCs w:val="20"/>
        </w:rPr>
        <w:t xml:space="preserve"> di un</w:t>
      </w:r>
      <w:r w:rsidR="2BF38E05" w:rsidRPr="007D5396">
        <w:rPr>
          <w:rFonts w:ascii="Aptos" w:eastAsia="Aptos" w:hAnsi="Aptos" w:cs="Aptos"/>
          <w:b/>
          <w:bCs/>
          <w:sz w:val="20"/>
          <w:szCs w:val="20"/>
        </w:rPr>
        <w:t>a 28</w:t>
      </w:r>
      <w:r w:rsidR="2BF38E05" w:rsidRPr="007D5396">
        <w:rPr>
          <w:rFonts w:ascii="Aptos" w:eastAsia="Aptos" w:hAnsi="Aptos" w:cs="Aptos"/>
          <w:b/>
          <w:bCs/>
          <w:sz w:val="20"/>
          <w:szCs w:val="20"/>
          <w:vertAlign w:val="superscript"/>
        </w:rPr>
        <w:t xml:space="preserve">a </w:t>
      </w:r>
      <w:r w:rsidR="2BF38E05" w:rsidRPr="007D5396">
        <w:rPr>
          <w:rFonts w:ascii="Aptos" w:eastAsia="Aptos" w:hAnsi="Aptos" w:cs="Aptos"/>
          <w:b/>
          <w:bCs/>
          <w:sz w:val="20"/>
          <w:szCs w:val="20"/>
        </w:rPr>
        <w:t>e</w:t>
      </w:r>
      <w:r w:rsidR="4ABF25BB" w:rsidRPr="007D5396">
        <w:rPr>
          <w:rFonts w:ascii="Aptos" w:eastAsia="Aptos" w:hAnsi="Aptos" w:cs="Aptos"/>
          <w:b/>
          <w:bCs/>
          <w:sz w:val="20"/>
          <w:szCs w:val="20"/>
        </w:rPr>
        <w:t>dizione</w:t>
      </w:r>
      <w:r w:rsidR="00D74927">
        <w:rPr>
          <w:rFonts w:ascii="Aptos" w:eastAsia="Aptos" w:hAnsi="Aptos" w:cs="Aptos"/>
          <w:b/>
          <w:bCs/>
          <w:sz w:val="20"/>
          <w:szCs w:val="20"/>
        </w:rPr>
        <w:t xml:space="preserve"> in crescita. </w:t>
      </w:r>
    </w:p>
    <w:p w14:paraId="64035DD4" w14:textId="2CC30B19" w:rsidR="006C3DE4" w:rsidRPr="007D5396" w:rsidRDefault="006C3DE4" w:rsidP="756F900A">
      <w:pPr>
        <w:jc w:val="both"/>
        <w:rPr>
          <w:rFonts w:ascii="Aptos" w:eastAsia="Aptos" w:hAnsi="Aptos" w:cs="Aptos"/>
          <w:sz w:val="20"/>
          <w:szCs w:val="20"/>
        </w:rPr>
      </w:pPr>
    </w:p>
    <w:p w14:paraId="16F1141F" w14:textId="49647F94" w:rsidR="002A3B73" w:rsidRDefault="4ABF25BB" w:rsidP="756F900A">
      <w:pPr>
        <w:jc w:val="both"/>
        <w:rPr>
          <w:rFonts w:ascii="Aptos" w:eastAsia="Aptos" w:hAnsi="Aptos" w:cs="Aptos"/>
          <w:sz w:val="20"/>
          <w:szCs w:val="20"/>
        </w:rPr>
      </w:pPr>
      <w:r w:rsidRPr="007D5396">
        <w:rPr>
          <w:rFonts w:ascii="Aptos" w:eastAsia="Aptos" w:hAnsi="Aptos" w:cs="Aptos"/>
          <w:sz w:val="20"/>
          <w:szCs w:val="20"/>
        </w:rPr>
        <w:t>L</w:t>
      </w:r>
      <w:r w:rsidR="1427C6F8" w:rsidRPr="007D5396">
        <w:rPr>
          <w:rFonts w:ascii="Aptos" w:eastAsia="Aptos" w:hAnsi="Aptos" w:cs="Aptos"/>
          <w:sz w:val="20"/>
          <w:szCs w:val="20"/>
        </w:rPr>
        <w:t xml:space="preserve">e presenze totali </w:t>
      </w:r>
      <w:r w:rsidR="6572D438" w:rsidRPr="007D5396">
        <w:rPr>
          <w:rFonts w:ascii="Aptos" w:eastAsia="Aptos" w:hAnsi="Aptos" w:cs="Aptos"/>
          <w:sz w:val="20"/>
          <w:szCs w:val="20"/>
        </w:rPr>
        <w:t xml:space="preserve">sono </w:t>
      </w:r>
      <w:r w:rsidR="1A09250F" w:rsidRPr="007D5396">
        <w:rPr>
          <w:rFonts w:ascii="Aptos" w:eastAsia="Aptos" w:hAnsi="Aptos" w:cs="Aptos"/>
          <w:sz w:val="20"/>
          <w:szCs w:val="20"/>
        </w:rPr>
        <w:t xml:space="preserve">cresciute del </w:t>
      </w:r>
      <w:r w:rsidR="006846E2">
        <w:rPr>
          <w:rFonts w:ascii="Aptos" w:eastAsia="Aptos" w:hAnsi="Aptos" w:cs="Aptos"/>
          <w:b/>
          <w:bCs/>
          <w:sz w:val="20"/>
          <w:szCs w:val="20"/>
        </w:rPr>
        <w:t>7</w:t>
      </w:r>
      <w:r w:rsidR="1A09250F" w:rsidRPr="007D5396">
        <w:rPr>
          <w:rFonts w:ascii="Aptos" w:eastAsia="Aptos" w:hAnsi="Aptos" w:cs="Aptos"/>
          <w:b/>
          <w:bCs/>
          <w:sz w:val="20"/>
          <w:szCs w:val="20"/>
        </w:rPr>
        <w:t>%</w:t>
      </w:r>
      <w:r w:rsidR="005B1146">
        <w:rPr>
          <w:rFonts w:ascii="Aptos" w:eastAsia="Aptos" w:hAnsi="Aptos" w:cs="Aptos"/>
          <w:b/>
          <w:bCs/>
          <w:sz w:val="20"/>
          <w:szCs w:val="20"/>
        </w:rPr>
        <w:t xml:space="preserve">, </w:t>
      </w:r>
      <w:r w:rsidR="54E45517" w:rsidRPr="007D5396">
        <w:rPr>
          <w:rFonts w:ascii="Aptos" w:eastAsia="Aptos" w:hAnsi="Aptos" w:cs="Aptos"/>
          <w:b/>
          <w:bCs/>
          <w:sz w:val="20"/>
          <w:szCs w:val="20"/>
        </w:rPr>
        <w:t>con un +</w:t>
      </w:r>
      <w:r w:rsidR="005B1146">
        <w:rPr>
          <w:rFonts w:ascii="Aptos" w:eastAsia="Aptos" w:hAnsi="Aptos" w:cs="Aptos"/>
          <w:b/>
          <w:bCs/>
          <w:sz w:val="20"/>
          <w:szCs w:val="20"/>
        </w:rPr>
        <w:t>10</w:t>
      </w:r>
      <w:r w:rsidR="54E45517" w:rsidRPr="007D5396">
        <w:rPr>
          <w:rFonts w:ascii="Aptos" w:eastAsia="Aptos" w:hAnsi="Aptos" w:cs="Aptos"/>
          <w:b/>
          <w:bCs/>
          <w:sz w:val="20"/>
          <w:szCs w:val="20"/>
        </w:rPr>
        <w:t xml:space="preserve">% </w:t>
      </w:r>
      <w:r w:rsidR="4DCD80A4" w:rsidRPr="007D5396">
        <w:rPr>
          <w:rFonts w:ascii="Aptos" w:eastAsia="Aptos" w:hAnsi="Aptos" w:cs="Aptos"/>
          <w:b/>
          <w:bCs/>
          <w:sz w:val="20"/>
          <w:szCs w:val="20"/>
        </w:rPr>
        <w:t>di quelle estere</w:t>
      </w:r>
      <w:r w:rsidR="005B1146">
        <w:rPr>
          <w:rFonts w:ascii="Aptos" w:eastAsia="Aptos" w:hAnsi="Aptos" w:cs="Aptos"/>
          <w:b/>
          <w:bCs/>
          <w:sz w:val="20"/>
          <w:szCs w:val="20"/>
        </w:rPr>
        <w:t>. O</w:t>
      </w:r>
      <w:r w:rsidR="1427C6F8" w:rsidRPr="007D5396">
        <w:rPr>
          <w:rStyle w:val="Enfasigrassetto"/>
          <w:rFonts w:ascii="Aptos" w:eastAsia="Aptos" w:hAnsi="Aptos" w:cs="Aptos"/>
          <w:sz w:val="20"/>
          <w:szCs w:val="20"/>
        </w:rPr>
        <w:t xml:space="preserve">ltre 1.700 </w:t>
      </w:r>
      <w:r w:rsidR="005B1146">
        <w:rPr>
          <w:rStyle w:val="Enfasigrassetto"/>
          <w:rFonts w:ascii="Aptos" w:eastAsia="Aptos" w:hAnsi="Aptos" w:cs="Aptos"/>
          <w:sz w:val="20"/>
          <w:szCs w:val="20"/>
        </w:rPr>
        <w:t xml:space="preserve">i </w:t>
      </w:r>
      <w:proofErr w:type="gramStart"/>
      <w:r w:rsidR="1427C6F8" w:rsidRPr="007D5396">
        <w:rPr>
          <w:rStyle w:val="Enfasigrassetto"/>
          <w:rFonts w:ascii="Aptos" w:eastAsia="Aptos" w:hAnsi="Aptos" w:cs="Aptos"/>
          <w:sz w:val="20"/>
          <w:szCs w:val="20"/>
        </w:rPr>
        <w:t>brand</w:t>
      </w:r>
      <w:proofErr w:type="gramEnd"/>
      <w:r w:rsidR="1427C6F8" w:rsidRPr="007D5396">
        <w:rPr>
          <w:rStyle w:val="Enfasigrassetto"/>
          <w:rFonts w:ascii="Aptos" w:eastAsia="Aptos" w:hAnsi="Aptos" w:cs="Aptos"/>
          <w:sz w:val="20"/>
          <w:szCs w:val="20"/>
        </w:rPr>
        <w:t xml:space="preserve"> espositori</w:t>
      </w:r>
      <w:r w:rsidR="43732F5F" w:rsidRPr="007D5396">
        <w:rPr>
          <w:rFonts w:ascii="Aptos" w:eastAsia="Aptos" w:hAnsi="Aptos" w:cs="Aptos"/>
          <w:sz w:val="20"/>
          <w:szCs w:val="20"/>
        </w:rPr>
        <w:t xml:space="preserve">, di cui il 18% dall’estero, </w:t>
      </w:r>
      <w:r w:rsidR="509C5775" w:rsidRPr="007D5396">
        <w:rPr>
          <w:rFonts w:ascii="Aptos" w:eastAsia="Aptos" w:hAnsi="Aptos" w:cs="Aptos"/>
          <w:sz w:val="20"/>
          <w:szCs w:val="20"/>
        </w:rPr>
        <w:t>su</w:t>
      </w:r>
      <w:r w:rsidR="59D0F2E3" w:rsidRPr="007D5396">
        <w:rPr>
          <w:rFonts w:ascii="Aptos" w:eastAsia="Aptos" w:hAnsi="Aptos" w:cs="Aptos"/>
          <w:sz w:val="20"/>
          <w:szCs w:val="20"/>
        </w:rPr>
        <w:t>i</w:t>
      </w:r>
      <w:r w:rsidR="1427C6F8" w:rsidRPr="007D5396">
        <w:rPr>
          <w:rFonts w:ascii="Aptos" w:eastAsia="Aptos" w:hAnsi="Aptos" w:cs="Aptos"/>
          <w:sz w:val="20"/>
          <w:szCs w:val="20"/>
        </w:rPr>
        <w:t xml:space="preserve"> </w:t>
      </w:r>
      <w:r w:rsidR="1427C6F8" w:rsidRPr="007D5396">
        <w:rPr>
          <w:rStyle w:val="Enfasigrassetto"/>
          <w:rFonts w:ascii="Aptos" w:eastAsia="Aptos" w:hAnsi="Aptos" w:cs="Aptos"/>
          <w:sz w:val="20"/>
          <w:szCs w:val="20"/>
        </w:rPr>
        <w:t>166.000 mq</w:t>
      </w:r>
      <w:r w:rsidR="1427C6F8" w:rsidRPr="007D5396">
        <w:rPr>
          <w:rFonts w:ascii="Aptos" w:eastAsia="Aptos" w:hAnsi="Aptos" w:cs="Aptos"/>
          <w:sz w:val="20"/>
          <w:szCs w:val="20"/>
        </w:rPr>
        <w:t xml:space="preserve"> d</w:t>
      </w:r>
      <w:r w:rsidR="6212CD9A" w:rsidRPr="007D5396">
        <w:rPr>
          <w:rFonts w:ascii="Aptos" w:eastAsia="Aptos" w:hAnsi="Aptos" w:cs="Aptos"/>
          <w:sz w:val="20"/>
          <w:szCs w:val="20"/>
        </w:rPr>
        <w:t xml:space="preserve">i superficie del </w:t>
      </w:r>
      <w:r w:rsidR="1427C6F8" w:rsidRPr="007D5396">
        <w:rPr>
          <w:rFonts w:ascii="Aptos" w:eastAsia="Aptos" w:hAnsi="Aptos" w:cs="Aptos"/>
          <w:sz w:val="20"/>
          <w:szCs w:val="20"/>
        </w:rPr>
        <w:t>quartiere fieristico.</w:t>
      </w:r>
      <w:r w:rsidR="00B37625">
        <w:rPr>
          <w:rFonts w:ascii="Aptos" w:eastAsia="Aptos" w:hAnsi="Aptos" w:cs="Aptos"/>
          <w:sz w:val="20"/>
          <w:szCs w:val="20"/>
        </w:rPr>
        <w:t xml:space="preserve"> </w:t>
      </w:r>
      <w:r w:rsidR="00B37625">
        <w:rPr>
          <w:rFonts w:ascii="Aptos" w:eastAsia="Aptos" w:hAnsi="Aptos" w:cs="Aptos"/>
          <w:b/>
          <w:bCs/>
          <w:sz w:val="20"/>
          <w:szCs w:val="20"/>
        </w:rPr>
        <w:t>Pi</w:t>
      </w:r>
      <w:r w:rsidR="509C5775" w:rsidRPr="007D5396">
        <w:rPr>
          <w:rFonts w:ascii="Aptos" w:eastAsia="Aptos" w:hAnsi="Aptos" w:cs="Aptos"/>
          <w:b/>
          <w:bCs/>
          <w:sz w:val="20"/>
          <w:szCs w:val="20"/>
        </w:rPr>
        <w:t xml:space="preserve">ù di </w:t>
      </w:r>
      <w:r w:rsidR="008237E0">
        <w:rPr>
          <w:rFonts w:ascii="Aptos" w:eastAsia="Aptos" w:hAnsi="Aptos" w:cs="Aptos"/>
          <w:b/>
          <w:bCs/>
          <w:sz w:val="20"/>
          <w:szCs w:val="20"/>
        </w:rPr>
        <w:t xml:space="preserve">600 </w:t>
      </w:r>
      <w:r w:rsidR="00B37625">
        <w:rPr>
          <w:rFonts w:ascii="Aptos" w:eastAsia="Aptos" w:hAnsi="Aptos" w:cs="Aptos"/>
          <w:b/>
          <w:bCs/>
          <w:sz w:val="20"/>
          <w:szCs w:val="20"/>
        </w:rPr>
        <w:t xml:space="preserve">i giornalisti accreditati </w:t>
      </w:r>
      <w:r w:rsidR="008237E0">
        <w:rPr>
          <w:rFonts w:ascii="Aptos" w:eastAsia="Aptos" w:hAnsi="Aptos" w:cs="Aptos"/>
          <w:b/>
          <w:bCs/>
          <w:sz w:val="20"/>
          <w:szCs w:val="20"/>
        </w:rPr>
        <w:t>(</w:t>
      </w:r>
      <w:r w:rsidR="00B37625">
        <w:rPr>
          <w:rFonts w:ascii="Aptos" w:eastAsia="Aptos" w:hAnsi="Aptos" w:cs="Aptos"/>
          <w:b/>
          <w:bCs/>
          <w:sz w:val="20"/>
          <w:szCs w:val="20"/>
        </w:rPr>
        <w:t xml:space="preserve">per il 15% </w:t>
      </w:r>
      <w:r w:rsidR="008237E0">
        <w:rPr>
          <w:rFonts w:ascii="Aptos" w:eastAsia="Aptos" w:hAnsi="Aptos" w:cs="Aptos"/>
          <w:b/>
          <w:bCs/>
          <w:sz w:val="20"/>
          <w:szCs w:val="20"/>
        </w:rPr>
        <w:t>esteri)</w:t>
      </w:r>
      <w:r w:rsidR="509C5775" w:rsidRPr="007D5396">
        <w:rPr>
          <w:rFonts w:ascii="Aptos" w:eastAsia="Aptos" w:hAnsi="Aptos" w:cs="Aptos"/>
          <w:sz w:val="20"/>
          <w:szCs w:val="20"/>
        </w:rPr>
        <w:t xml:space="preserve">, </w:t>
      </w:r>
      <w:r w:rsidR="44820136" w:rsidRPr="007D5396">
        <w:rPr>
          <w:rFonts w:ascii="Aptos" w:eastAsia="Aptos" w:hAnsi="Aptos" w:cs="Aptos"/>
          <w:sz w:val="20"/>
          <w:szCs w:val="20"/>
        </w:rPr>
        <w:t xml:space="preserve">che hanno portato la </w:t>
      </w:r>
      <w:r w:rsidR="509C5775" w:rsidRPr="007D5396">
        <w:rPr>
          <w:rFonts w:ascii="Aptos" w:eastAsia="Aptos" w:hAnsi="Aptos" w:cs="Aptos"/>
          <w:sz w:val="20"/>
          <w:szCs w:val="20"/>
        </w:rPr>
        <w:t xml:space="preserve">Fiera </w:t>
      </w:r>
      <w:r w:rsidR="08F423C6" w:rsidRPr="007D5396">
        <w:rPr>
          <w:rFonts w:ascii="Aptos" w:eastAsia="Aptos" w:hAnsi="Aptos" w:cs="Aptos"/>
          <w:sz w:val="20"/>
          <w:szCs w:val="20"/>
        </w:rPr>
        <w:t>di</w:t>
      </w:r>
      <w:r w:rsidR="509C5775" w:rsidRPr="007D5396">
        <w:rPr>
          <w:rFonts w:ascii="Aptos" w:eastAsia="Aptos" w:hAnsi="Aptos" w:cs="Aptos"/>
          <w:sz w:val="20"/>
          <w:szCs w:val="20"/>
        </w:rPr>
        <w:t xml:space="preserve"> Rimini all’attenzione della comunità </w:t>
      </w:r>
      <w:r w:rsidR="493B1C92" w:rsidRPr="007D5396">
        <w:rPr>
          <w:rFonts w:ascii="Aptos" w:eastAsia="Aptos" w:hAnsi="Aptos" w:cs="Aptos"/>
          <w:sz w:val="20"/>
          <w:szCs w:val="20"/>
        </w:rPr>
        <w:t>mondiale</w:t>
      </w:r>
      <w:r w:rsidR="509C5775" w:rsidRPr="007D5396">
        <w:rPr>
          <w:rFonts w:ascii="Aptos" w:eastAsia="Aptos" w:hAnsi="Aptos" w:cs="Aptos"/>
          <w:sz w:val="20"/>
          <w:szCs w:val="20"/>
        </w:rPr>
        <w:t>.</w:t>
      </w:r>
    </w:p>
    <w:p w14:paraId="71479129" w14:textId="77777777" w:rsidR="002A3B73" w:rsidRDefault="002A3B73" w:rsidP="756F900A">
      <w:pPr>
        <w:jc w:val="both"/>
        <w:rPr>
          <w:rFonts w:ascii="Aptos" w:eastAsia="Aptos" w:hAnsi="Aptos" w:cs="Aptos"/>
          <w:sz w:val="20"/>
          <w:szCs w:val="20"/>
        </w:rPr>
      </w:pPr>
    </w:p>
    <w:p w14:paraId="6A5C33FF" w14:textId="04796CBB" w:rsidR="00B23B2F" w:rsidRPr="00B23B2F" w:rsidRDefault="00C43DE5" w:rsidP="00B23B2F">
      <w:pPr>
        <w:jc w:val="both"/>
        <w:rPr>
          <w:rFonts w:ascii="Aptos" w:eastAsia="Aptos" w:hAnsi="Aptos" w:cs="Aptos"/>
          <w:sz w:val="20"/>
          <w:szCs w:val="20"/>
        </w:rPr>
      </w:pPr>
      <w:r w:rsidRPr="00C43DE5">
        <w:rPr>
          <w:rFonts w:ascii="Aptos" w:eastAsia="Aptos" w:hAnsi="Aptos" w:cs="Aptos"/>
          <w:sz w:val="20"/>
          <w:szCs w:val="20"/>
        </w:rPr>
        <w:t xml:space="preserve">A </w:t>
      </w:r>
      <w:r w:rsidR="00FF4A4E">
        <w:rPr>
          <w:rFonts w:ascii="Aptos" w:eastAsia="Aptos" w:hAnsi="Aptos" w:cs="Aptos"/>
          <w:sz w:val="20"/>
          <w:szCs w:val="20"/>
        </w:rPr>
        <w:t>rimarcare</w:t>
      </w:r>
      <w:r w:rsidRPr="00C43DE5">
        <w:rPr>
          <w:rFonts w:ascii="Aptos" w:eastAsia="Aptos" w:hAnsi="Aptos" w:cs="Aptos"/>
          <w:sz w:val="20"/>
          <w:szCs w:val="20"/>
        </w:rPr>
        <w:t xml:space="preserve"> la centralità di Ecomondo nel panorama internazionale</w:t>
      </w:r>
      <w:r>
        <w:rPr>
          <w:rFonts w:ascii="Aptos" w:eastAsia="Aptos" w:hAnsi="Aptos" w:cs="Aptos"/>
          <w:sz w:val="20"/>
          <w:szCs w:val="20"/>
        </w:rPr>
        <w:t>,</w:t>
      </w:r>
      <w:r w:rsidRPr="00C43DE5">
        <w:rPr>
          <w:rFonts w:ascii="Aptos" w:eastAsia="Aptos" w:hAnsi="Aptos" w:cs="Aptos"/>
          <w:sz w:val="20"/>
          <w:szCs w:val="20"/>
        </w:rPr>
        <w:t xml:space="preserve"> </w:t>
      </w:r>
      <w:r>
        <w:rPr>
          <w:rFonts w:ascii="Aptos" w:eastAsia="Aptos" w:hAnsi="Aptos" w:cs="Aptos"/>
          <w:sz w:val="20"/>
          <w:szCs w:val="20"/>
        </w:rPr>
        <w:t xml:space="preserve">come guida di un percorso verso il futuro sostenibile che </w:t>
      </w:r>
      <w:r w:rsidRPr="00C43DE5">
        <w:rPr>
          <w:rFonts w:ascii="Aptos" w:eastAsia="Aptos" w:hAnsi="Aptos" w:cs="Aptos"/>
          <w:sz w:val="20"/>
          <w:szCs w:val="20"/>
        </w:rPr>
        <w:t xml:space="preserve">parte dall’Italia </w:t>
      </w:r>
      <w:r>
        <w:rPr>
          <w:rFonts w:ascii="Aptos" w:eastAsia="Aptos" w:hAnsi="Aptos" w:cs="Aptos"/>
          <w:sz w:val="20"/>
          <w:szCs w:val="20"/>
        </w:rPr>
        <w:t xml:space="preserve">e </w:t>
      </w:r>
      <w:r w:rsidRPr="00C43DE5">
        <w:rPr>
          <w:rFonts w:ascii="Aptos" w:eastAsia="Aptos" w:hAnsi="Aptos" w:cs="Aptos"/>
          <w:sz w:val="20"/>
          <w:szCs w:val="20"/>
        </w:rPr>
        <w:t xml:space="preserve">che l’Europa sta </w:t>
      </w:r>
      <w:r>
        <w:rPr>
          <w:rFonts w:ascii="Aptos" w:eastAsia="Aptos" w:hAnsi="Aptos" w:cs="Aptos"/>
          <w:sz w:val="20"/>
          <w:szCs w:val="20"/>
        </w:rPr>
        <w:t>continuando a perseguire</w:t>
      </w:r>
      <w:r w:rsidRPr="00C43DE5">
        <w:rPr>
          <w:rFonts w:ascii="Aptos" w:eastAsia="Aptos" w:hAnsi="Aptos" w:cs="Aptos"/>
          <w:sz w:val="20"/>
          <w:szCs w:val="20"/>
        </w:rPr>
        <w:t xml:space="preserve"> con decisione</w:t>
      </w:r>
      <w:r>
        <w:rPr>
          <w:rFonts w:ascii="Aptos" w:eastAsia="Aptos" w:hAnsi="Aptos" w:cs="Aptos"/>
          <w:sz w:val="20"/>
          <w:szCs w:val="20"/>
        </w:rPr>
        <w:t>,</w:t>
      </w:r>
      <w:r w:rsidRPr="00C43DE5">
        <w:rPr>
          <w:rFonts w:ascii="Aptos" w:eastAsia="Aptos" w:hAnsi="Aptos" w:cs="Aptos"/>
          <w:sz w:val="20"/>
          <w:szCs w:val="20"/>
        </w:rPr>
        <w:t xml:space="preserve"> </w:t>
      </w:r>
      <w:r w:rsidRPr="00C43DE5">
        <w:rPr>
          <w:rFonts w:ascii="Aptos" w:eastAsia="Aptos" w:hAnsi="Aptos" w:cs="Aptos"/>
          <w:b/>
          <w:bCs/>
          <w:sz w:val="20"/>
          <w:szCs w:val="20"/>
        </w:rPr>
        <w:t xml:space="preserve">la </w:t>
      </w:r>
      <w:r w:rsidR="002A3B73">
        <w:rPr>
          <w:rFonts w:ascii="Aptos" w:eastAsia="Aptos" w:hAnsi="Aptos" w:cs="Aptos"/>
          <w:b/>
          <w:bCs/>
          <w:sz w:val="20"/>
          <w:szCs w:val="20"/>
        </w:rPr>
        <w:t>presenza</w:t>
      </w:r>
      <w:r w:rsidRPr="00C43DE5">
        <w:rPr>
          <w:rFonts w:ascii="Aptos" w:eastAsia="Aptos" w:hAnsi="Aptos" w:cs="Aptos"/>
          <w:b/>
          <w:bCs/>
          <w:sz w:val="20"/>
          <w:szCs w:val="20"/>
        </w:rPr>
        <w:t>, giovedì 6 novembre, del ministro dell’ambiente e della sicurezza energetica Gilberto Pichetto Fratin</w:t>
      </w:r>
      <w:r w:rsidR="002A3B73" w:rsidRPr="002A3B73">
        <w:rPr>
          <w:rFonts w:ascii="Aptos" w:eastAsia="Aptos" w:hAnsi="Aptos" w:cs="Aptos"/>
          <w:sz w:val="20"/>
          <w:szCs w:val="20"/>
        </w:rPr>
        <w:t>, in visita</w:t>
      </w:r>
      <w:r w:rsidR="002A3B73">
        <w:rPr>
          <w:rFonts w:ascii="Aptos" w:eastAsia="Aptos" w:hAnsi="Aptos" w:cs="Aptos"/>
          <w:sz w:val="20"/>
          <w:szCs w:val="20"/>
        </w:rPr>
        <w:t xml:space="preserve"> ne</w:t>
      </w:r>
      <w:r w:rsidR="002A3B73" w:rsidRPr="002A3B73">
        <w:rPr>
          <w:rFonts w:ascii="Aptos" w:eastAsia="Aptos" w:hAnsi="Aptos" w:cs="Aptos"/>
          <w:sz w:val="20"/>
          <w:szCs w:val="20"/>
        </w:rPr>
        <w:t>i padiglioni della Fiera.</w:t>
      </w:r>
      <w:r w:rsidR="00417E1F">
        <w:rPr>
          <w:rFonts w:ascii="Aptos" w:eastAsia="Aptos" w:hAnsi="Aptos" w:cs="Aptos"/>
          <w:sz w:val="20"/>
          <w:szCs w:val="20"/>
        </w:rPr>
        <w:t xml:space="preserve"> </w:t>
      </w:r>
      <w:r w:rsidR="00B23B2F">
        <w:rPr>
          <w:rFonts w:ascii="Aptos" w:eastAsia="Aptos" w:hAnsi="Aptos" w:cs="Aptos"/>
          <w:sz w:val="20"/>
          <w:szCs w:val="20"/>
        </w:rPr>
        <w:t>“</w:t>
      </w:r>
      <w:r w:rsidR="00B23B2F" w:rsidRPr="00B23B2F">
        <w:rPr>
          <w:rFonts w:ascii="Aptos" w:eastAsia="Aptos" w:hAnsi="Aptos" w:cs="Aptos"/>
          <w:sz w:val="20"/>
          <w:szCs w:val="20"/>
        </w:rPr>
        <w:t>Possiamo dirci tra i primi Paesi al mondo nella capacità di riciclo</w:t>
      </w:r>
      <w:r w:rsidR="00B23B2F">
        <w:rPr>
          <w:rFonts w:ascii="Aptos" w:eastAsia="Aptos" w:hAnsi="Aptos" w:cs="Aptos"/>
          <w:sz w:val="20"/>
          <w:szCs w:val="20"/>
        </w:rPr>
        <w:t xml:space="preserve"> – ha spiega</w:t>
      </w:r>
      <w:r w:rsidR="009A31AD">
        <w:rPr>
          <w:rFonts w:ascii="Aptos" w:eastAsia="Aptos" w:hAnsi="Aptos" w:cs="Aptos"/>
          <w:sz w:val="20"/>
          <w:szCs w:val="20"/>
        </w:rPr>
        <w:t>to il</w:t>
      </w:r>
      <w:r w:rsidR="00B23B2F">
        <w:rPr>
          <w:rFonts w:ascii="Aptos" w:eastAsia="Aptos" w:hAnsi="Aptos" w:cs="Aptos"/>
          <w:sz w:val="20"/>
          <w:szCs w:val="20"/>
        </w:rPr>
        <w:t xml:space="preserve"> ministro - </w:t>
      </w:r>
      <w:r w:rsidR="00B23B2F" w:rsidRPr="00B23B2F">
        <w:rPr>
          <w:rFonts w:ascii="Aptos" w:eastAsia="Aptos" w:hAnsi="Aptos" w:cs="Aptos"/>
          <w:sz w:val="20"/>
          <w:szCs w:val="20"/>
        </w:rPr>
        <w:t xml:space="preserve">si parla tanto di terre rare e materie prime critiche ma il più grande giacimento che abbiamo </w:t>
      </w:r>
      <w:r w:rsidR="00D07EB3">
        <w:rPr>
          <w:rFonts w:ascii="Aptos" w:eastAsia="Aptos" w:hAnsi="Aptos" w:cs="Aptos"/>
          <w:sz w:val="20"/>
          <w:szCs w:val="20"/>
        </w:rPr>
        <w:t>sono i nostri rifiuti…</w:t>
      </w:r>
      <w:r w:rsidR="007D1AE4">
        <w:rPr>
          <w:rFonts w:ascii="Aptos" w:eastAsia="Aptos" w:hAnsi="Aptos" w:cs="Aptos"/>
          <w:sz w:val="20"/>
          <w:szCs w:val="20"/>
        </w:rPr>
        <w:t xml:space="preserve"> </w:t>
      </w:r>
      <w:r w:rsidR="00D07EB3">
        <w:rPr>
          <w:rFonts w:ascii="Aptos" w:eastAsia="Aptos" w:hAnsi="Aptos" w:cs="Aptos"/>
          <w:sz w:val="20"/>
          <w:szCs w:val="20"/>
        </w:rPr>
        <w:t>E l</w:t>
      </w:r>
      <w:r w:rsidR="00B23B2F" w:rsidRPr="00B23B2F">
        <w:rPr>
          <w:rFonts w:ascii="Aptos" w:eastAsia="Aptos" w:hAnsi="Aptos" w:cs="Aptos"/>
          <w:sz w:val="20"/>
          <w:szCs w:val="20"/>
        </w:rPr>
        <w:t>a capacità di riciclo si manifesta pienamente proprio in questa fiera, simbolo di innovazione e sostenibilità”.</w:t>
      </w:r>
    </w:p>
    <w:p w14:paraId="6E8E11EC" w14:textId="6E43B0A6" w:rsidR="00C43DE5" w:rsidRPr="002A3B73" w:rsidRDefault="00C43DE5" w:rsidP="756F900A">
      <w:pPr>
        <w:jc w:val="both"/>
        <w:rPr>
          <w:rFonts w:ascii="Aptos" w:eastAsia="Aptos" w:hAnsi="Aptos" w:cs="Aptos"/>
          <w:sz w:val="20"/>
          <w:szCs w:val="20"/>
        </w:rPr>
      </w:pPr>
    </w:p>
    <w:p w14:paraId="12A74B79" w14:textId="0265C29E" w:rsidR="00C43DE5" w:rsidRPr="007D5396" w:rsidRDefault="00C43DE5" w:rsidP="756F900A">
      <w:pPr>
        <w:jc w:val="both"/>
        <w:rPr>
          <w:rFonts w:ascii="Aptos" w:eastAsia="Aptos" w:hAnsi="Aptos" w:cs="Aptos"/>
          <w:sz w:val="20"/>
          <w:szCs w:val="20"/>
        </w:rPr>
      </w:pPr>
      <w:r>
        <w:rPr>
          <w:rFonts w:ascii="Aptos" w:eastAsia="Aptos" w:hAnsi="Aptos" w:cs="Aptos"/>
          <w:sz w:val="20"/>
          <w:szCs w:val="20"/>
        </w:rPr>
        <w:t xml:space="preserve"> </w:t>
      </w:r>
    </w:p>
    <w:p w14:paraId="37565776" w14:textId="17FCBC2A" w:rsidR="000151AD" w:rsidRPr="007D5396" w:rsidRDefault="006C3DE4" w:rsidP="756F900A">
      <w:pPr>
        <w:jc w:val="both"/>
        <w:rPr>
          <w:rFonts w:ascii="Aptos" w:eastAsia="Aptos" w:hAnsi="Aptos" w:cs="Aptos"/>
          <w:b/>
          <w:bCs/>
          <w:sz w:val="20"/>
          <w:szCs w:val="20"/>
        </w:rPr>
      </w:pPr>
      <w:r w:rsidRPr="007D5396">
        <w:rPr>
          <w:rFonts w:ascii="Aptos" w:eastAsia="Aptos" w:hAnsi="Aptos" w:cs="Aptos"/>
          <w:b/>
          <w:bCs/>
          <w:sz w:val="20"/>
          <w:szCs w:val="20"/>
        </w:rPr>
        <w:t>ECOMONDO</w:t>
      </w:r>
      <w:r w:rsidR="38A64193" w:rsidRPr="007D5396">
        <w:rPr>
          <w:rFonts w:ascii="Aptos" w:eastAsia="Aptos" w:hAnsi="Aptos" w:cs="Aptos"/>
          <w:b/>
          <w:bCs/>
          <w:sz w:val="20"/>
          <w:szCs w:val="20"/>
        </w:rPr>
        <w:t xml:space="preserve"> 2025, L</w:t>
      </w:r>
      <w:r w:rsidR="3D442937" w:rsidRPr="007D5396">
        <w:rPr>
          <w:rFonts w:ascii="Aptos" w:eastAsia="Aptos" w:hAnsi="Aptos" w:cs="Aptos"/>
          <w:b/>
          <w:bCs/>
          <w:sz w:val="20"/>
          <w:szCs w:val="20"/>
        </w:rPr>
        <w:t>'EDIZIONE</w:t>
      </w:r>
      <w:r w:rsidR="38A64193" w:rsidRPr="007D5396">
        <w:rPr>
          <w:rFonts w:ascii="Aptos" w:eastAsia="Aptos" w:hAnsi="Aptos" w:cs="Aptos"/>
          <w:b/>
          <w:bCs/>
          <w:sz w:val="20"/>
          <w:szCs w:val="20"/>
        </w:rPr>
        <w:t xml:space="preserve"> PIÙ INTERNAZIONALE DI SEMPRE</w:t>
      </w:r>
    </w:p>
    <w:p w14:paraId="142A6E52" w14:textId="05E22A83" w:rsidR="005F6117" w:rsidRPr="007D5396" w:rsidRDefault="7F501ABB" w:rsidP="756F900A">
      <w:pPr>
        <w:jc w:val="both"/>
        <w:rPr>
          <w:rFonts w:ascii="Aptos" w:eastAsia="Aptos" w:hAnsi="Aptos" w:cs="Aptos"/>
          <w:sz w:val="20"/>
          <w:szCs w:val="20"/>
        </w:rPr>
      </w:pPr>
      <w:r w:rsidRPr="007D5396">
        <w:rPr>
          <w:rFonts w:ascii="Aptos" w:eastAsia="Aptos" w:hAnsi="Aptos" w:cs="Aptos"/>
          <w:sz w:val="20"/>
          <w:szCs w:val="20"/>
        </w:rPr>
        <w:t>Ecomondo 2025 si è confermato luogo privilegiato di scambio tra aziende, ricerca</w:t>
      </w:r>
      <w:r w:rsidR="3188DD3E" w:rsidRPr="007D5396">
        <w:rPr>
          <w:rFonts w:ascii="Aptos" w:eastAsia="Aptos" w:hAnsi="Aptos" w:cs="Aptos"/>
          <w:sz w:val="20"/>
          <w:szCs w:val="20"/>
        </w:rPr>
        <w:t xml:space="preserve"> e</w:t>
      </w:r>
      <w:r w:rsidRPr="007D5396">
        <w:rPr>
          <w:rFonts w:ascii="Aptos" w:eastAsia="Aptos" w:hAnsi="Aptos" w:cs="Aptos"/>
          <w:sz w:val="20"/>
          <w:szCs w:val="20"/>
        </w:rPr>
        <w:t xml:space="preserve"> professionisti del settore </w:t>
      </w:r>
      <w:r w:rsidR="1F0EB8AE" w:rsidRPr="007D5396">
        <w:rPr>
          <w:rFonts w:ascii="Aptos" w:eastAsia="Aptos" w:hAnsi="Aptos" w:cs="Aptos"/>
          <w:sz w:val="20"/>
          <w:szCs w:val="20"/>
        </w:rPr>
        <w:t>di tutto il mondo</w:t>
      </w:r>
      <w:r w:rsidR="2B55DCB6" w:rsidRPr="007D5396">
        <w:rPr>
          <w:rFonts w:ascii="Aptos" w:eastAsia="Aptos" w:hAnsi="Aptos" w:cs="Aptos"/>
          <w:sz w:val="20"/>
          <w:szCs w:val="20"/>
        </w:rPr>
        <w:t>, anche g</w:t>
      </w:r>
      <w:r w:rsidR="64E09527" w:rsidRPr="007D5396">
        <w:rPr>
          <w:rFonts w:ascii="Aptos" w:eastAsia="Aptos" w:hAnsi="Aptos" w:cs="Aptos"/>
          <w:sz w:val="20"/>
          <w:szCs w:val="20"/>
        </w:rPr>
        <w:t xml:space="preserve">razie alla collaborazione con </w:t>
      </w:r>
      <w:r w:rsidR="64E09527" w:rsidRPr="007D5396">
        <w:rPr>
          <w:rStyle w:val="Enfasigrassetto"/>
          <w:rFonts w:ascii="Aptos" w:eastAsia="Aptos" w:hAnsi="Aptos" w:cs="Aptos"/>
          <w:sz w:val="20"/>
          <w:szCs w:val="20"/>
        </w:rPr>
        <w:t>Agenzia ICE</w:t>
      </w:r>
      <w:r w:rsidR="64E09527" w:rsidRPr="007D5396">
        <w:rPr>
          <w:rFonts w:ascii="Aptos" w:eastAsia="Aptos" w:hAnsi="Aptos" w:cs="Aptos"/>
          <w:sz w:val="20"/>
          <w:szCs w:val="20"/>
        </w:rPr>
        <w:t xml:space="preserve"> e con il </w:t>
      </w:r>
      <w:r w:rsidR="64E09527" w:rsidRPr="007D5396">
        <w:rPr>
          <w:rStyle w:val="Enfasigrassetto"/>
          <w:rFonts w:ascii="Aptos" w:eastAsia="Aptos" w:hAnsi="Aptos" w:cs="Aptos"/>
          <w:sz w:val="20"/>
          <w:szCs w:val="20"/>
        </w:rPr>
        <w:t>Ministero degli Affari Esteri e della Cooperazione Internazionale (MAECI)</w:t>
      </w:r>
      <w:r w:rsidR="64113B63" w:rsidRPr="007D5396">
        <w:rPr>
          <w:rStyle w:val="Enfasigrassetto"/>
          <w:rFonts w:ascii="Aptos" w:eastAsia="Aptos" w:hAnsi="Aptos" w:cs="Aptos"/>
          <w:sz w:val="20"/>
          <w:szCs w:val="20"/>
        </w:rPr>
        <w:t>:</w:t>
      </w:r>
      <w:r w:rsidR="5A76D74E" w:rsidRPr="007D5396">
        <w:rPr>
          <w:rStyle w:val="Enfasigrassetto"/>
          <w:rFonts w:ascii="Aptos" w:eastAsia="Aptos" w:hAnsi="Aptos" w:cs="Aptos"/>
          <w:sz w:val="20"/>
          <w:szCs w:val="20"/>
        </w:rPr>
        <w:t xml:space="preserve"> </w:t>
      </w:r>
      <w:r w:rsidR="64113B63" w:rsidRPr="007D5396">
        <w:rPr>
          <w:rStyle w:val="Enfasigrassetto"/>
          <w:rFonts w:ascii="Aptos" w:eastAsia="Aptos" w:hAnsi="Aptos" w:cs="Aptos"/>
          <w:b w:val="0"/>
          <w:bCs w:val="0"/>
          <w:sz w:val="20"/>
          <w:szCs w:val="20"/>
        </w:rPr>
        <w:t xml:space="preserve">un </w:t>
      </w:r>
      <w:r w:rsidR="64E09527" w:rsidRPr="007D5396">
        <w:rPr>
          <w:rFonts w:ascii="Aptos" w:eastAsia="Aptos" w:hAnsi="Aptos" w:cs="Aptos"/>
          <w:sz w:val="20"/>
          <w:szCs w:val="20"/>
        </w:rPr>
        <w:t>crocevia globale</w:t>
      </w:r>
      <w:r w:rsidR="48B003B0" w:rsidRPr="007D5396">
        <w:rPr>
          <w:rFonts w:ascii="Aptos" w:eastAsia="Aptos" w:hAnsi="Aptos" w:cs="Aptos"/>
          <w:sz w:val="20"/>
          <w:szCs w:val="20"/>
        </w:rPr>
        <w:t>, con</w:t>
      </w:r>
      <w:r w:rsidR="6AF0F5F1" w:rsidRPr="007D5396">
        <w:rPr>
          <w:rFonts w:ascii="Aptos" w:eastAsia="Aptos" w:hAnsi="Aptos" w:cs="Aptos"/>
          <w:sz w:val="20"/>
          <w:szCs w:val="20"/>
        </w:rPr>
        <w:t xml:space="preserve"> oltre</w:t>
      </w:r>
      <w:r w:rsidR="64E09527" w:rsidRPr="007D5396">
        <w:rPr>
          <w:rStyle w:val="Enfasigrassetto"/>
          <w:rFonts w:ascii="Aptos" w:eastAsia="Aptos" w:hAnsi="Aptos" w:cs="Aptos"/>
          <w:sz w:val="20"/>
          <w:szCs w:val="20"/>
        </w:rPr>
        <w:t xml:space="preserve"> </w:t>
      </w:r>
      <w:r w:rsidR="01CFAF48" w:rsidRPr="007D5396">
        <w:rPr>
          <w:rStyle w:val="Enfasigrassetto"/>
          <w:rFonts w:ascii="Aptos" w:eastAsia="Aptos" w:hAnsi="Aptos" w:cs="Aptos"/>
          <w:sz w:val="20"/>
          <w:szCs w:val="20"/>
        </w:rPr>
        <w:t>8</w:t>
      </w:r>
      <w:r w:rsidR="64E09527" w:rsidRPr="007D5396">
        <w:rPr>
          <w:rStyle w:val="Enfasigrassetto"/>
          <w:rFonts w:ascii="Aptos" w:eastAsia="Aptos" w:hAnsi="Aptos" w:cs="Aptos"/>
          <w:sz w:val="20"/>
          <w:szCs w:val="20"/>
        </w:rPr>
        <w:t>0</w:t>
      </w:r>
      <w:r w:rsidR="3FC82078" w:rsidRPr="007D5396">
        <w:rPr>
          <w:rStyle w:val="Enfasigrassetto"/>
          <w:rFonts w:ascii="Aptos" w:eastAsia="Aptos" w:hAnsi="Aptos" w:cs="Aptos"/>
          <w:sz w:val="20"/>
          <w:szCs w:val="20"/>
        </w:rPr>
        <w:t>0</w:t>
      </w:r>
      <w:r w:rsidR="64E09527" w:rsidRPr="007D5396">
        <w:rPr>
          <w:rStyle w:val="Enfasigrassetto"/>
          <w:rFonts w:ascii="Aptos" w:eastAsia="Aptos" w:hAnsi="Aptos" w:cs="Aptos"/>
          <w:sz w:val="20"/>
          <w:szCs w:val="20"/>
        </w:rPr>
        <w:t xml:space="preserve"> hosted buyer</w:t>
      </w:r>
      <w:r w:rsidR="64E09527" w:rsidRPr="007D5396">
        <w:rPr>
          <w:rFonts w:ascii="Aptos" w:eastAsia="Aptos" w:hAnsi="Aptos" w:cs="Aptos"/>
          <w:sz w:val="20"/>
          <w:szCs w:val="20"/>
        </w:rPr>
        <w:t xml:space="preserve"> </w:t>
      </w:r>
      <w:r w:rsidR="01B96B4F" w:rsidRPr="007D5396">
        <w:rPr>
          <w:rFonts w:ascii="Aptos" w:eastAsia="Aptos" w:hAnsi="Aptos" w:cs="Aptos"/>
          <w:sz w:val="20"/>
          <w:szCs w:val="20"/>
        </w:rPr>
        <w:t>e delegazioni internazionali</w:t>
      </w:r>
      <w:r w:rsidR="431F6A77" w:rsidRPr="007D5396">
        <w:rPr>
          <w:rFonts w:ascii="Aptos" w:eastAsia="Aptos" w:hAnsi="Aptos" w:cs="Aptos"/>
          <w:sz w:val="20"/>
          <w:szCs w:val="20"/>
        </w:rPr>
        <w:t xml:space="preserve"> </w:t>
      </w:r>
      <w:r w:rsidR="64E09527" w:rsidRPr="007D5396">
        <w:rPr>
          <w:rFonts w:ascii="Aptos" w:eastAsia="Aptos" w:hAnsi="Aptos" w:cs="Aptos"/>
          <w:sz w:val="20"/>
          <w:szCs w:val="20"/>
        </w:rPr>
        <w:t xml:space="preserve">provenienti da </w:t>
      </w:r>
      <w:r w:rsidR="00D0335B">
        <w:rPr>
          <w:rStyle w:val="Enfasigrassetto"/>
          <w:rFonts w:ascii="Aptos" w:eastAsia="Aptos" w:hAnsi="Aptos" w:cs="Aptos"/>
          <w:sz w:val="20"/>
          <w:szCs w:val="20"/>
        </w:rPr>
        <w:t>65</w:t>
      </w:r>
      <w:r w:rsidR="64E09527" w:rsidRPr="007D5396">
        <w:rPr>
          <w:rStyle w:val="Enfasigrassetto"/>
          <w:rFonts w:ascii="Aptos" w:eastAsia="Aptos" w:hAnsi="Aptos" w:cs="Aptos"/>
          <w:sz w:val="20"/>
          <w:szCs w:val="20"/>
        </w:rPr>
        <w:t xml:space="preserve"> Paesi</w:t>
      </w:r>
      <w:r w:rsidR="64E09527" w:rsidRPr="007D5396">
        <w:rPr>
          <w:rFonts w:ascii="Aptos" w:eastAsia="Aptos" w:hAnsi="Aptos" w:cs="Aptos"/>
          <w:sz w:val="20"/>
          <w:szCs w:val="20"/>
        </w:rPr>
        <w:t xml:space="preserve">. Tra i mercati più rappresentati: </w:t>
      </w:r>
      <w:r w:rsidR="004610EC">
        <w:rPr>
          <w:rFonts w:ascii="Aptos" w:eastAsia="Aptos" w:hAnsi="Aptos" w:cs="Aptos"/>
          <w:sz w:val="20"/>
          <w:szCs w:val="20"/>
        </w:rPr>
        <w:t xml:space="preserve">Spagna, Turchia, Polonia, Romania, Serbia, Croazia, Bulgaria, </w:t>
      </w:r>
      <w:r w:rsidR="003C1CC0">
        <w:rPr>
          <w:rFonts w:ascii="Aptos" w:eastAsia="Aptos" w:hAnsi="Aptos" w:cs="Aptos"/>
          <w:sz w:val="20"/>
          <w:szCs w:val="20"/>
        </w:rPr>
        <w:t>Tunisia, Marocco ed Egitto</w:t>
      </w:r>
      <w:r w:rsidR="64E09527" w:rsidRPr="007D5396">
        <w:rPr>
          <w:rFonts w:ascii="Aptos" w:eastAsia="Aptos" w:hAnsi="Aptos" w:cs="Aptos"/>
          <w:sz w:val="20"/>
          <w:szCs w:val="20"/>
        </w:rPr>
        <w:t xml:space="preserve">. A completare il quadro, </w:t>
      </w:r>
      <w:r w:rsidR="64E09527" w:rsidRPr="007D5396">
        <w:rPr>
          <w:rStyle w:val="Enfasigrassetto"/>
          <w:rFonts w:ascii="Aptos" w:eastAsia="Aptos" w:hAnsi="Aptos" w:cs="Aptos"/>
          <w:sz w:val="20"/>
          <w:szCs w:val="20"/>
        </w:rPr>
        <w:t>circa 90 associazioni internazionali</w:t>
      </w:r>
      <w:r w:rsidR="64E09527" w:rsidRPr="007D5396">
        <w:rPr>
          <w:rFonts w:ascii="Aptos" w:eastAsia="Aptos" w:hAnsi="Aptos" w:cs="Aptos"/>
          <w:sz w:val="20"/>
          <w:szCs w:val="20"/>
        </w:rPr>
        <w:t xml:space="preserve"> coinvolte</w:t>
      </w:r>
      <w:r w:rsidR="2129497E" w:rsidRPr="007D5396">
        <w:rPr>
          <w:rFonts w:ascii="Aptos" w:eastAsia="Aptos" w:hAnsi="Aptos" w:cs="Aptos"/>
          <w:sz w:val="20"/>
          <w:szCs w:val="20"/>
        </w:rPr>
        <w:t>. U</w:t>
      </w:r>
      <w:r w:rsidR="64E09527" w:rsidRPr="007D5396">
        <w:rPr>
          <w:rFonts w:ascii="Aptos" w:eastAsia="Aptos" w:hAnsi="Aptos" w:cs="Aptos"/>
          <w:sz w:val="20"/>
          <w:szCs w:val="20"/>
        </w:rPr>
        <w:t>n network che</w:t>
      </w:r>
      <w:r w:rsidR="008B57E3">
        <w:rPr>
          <w:rFonts w:ascii="Aptos" w:eastAsia="Aptos" w:hAnsi="Aptos" w:cs="Aptos"/>
          <w:sz w:val="20"/>
          <w:szCs w:val="20"/>
        </w:rPr>
        <w:t>,</w:t>
      </w:r>
      <w:r w:rsidR="64E09527" w:rsidRPr="007D5396">
        <w:rPr>
          <w:rFonts w:ascii="Aptos" w:eastAsia="Aptos" w:hAnsi="Aptos" w:cs="Aptos"/>
          <w:sz w:val="20"/>
          <w:szCs w:val="20"/>
        </w:rPr>
        <w:t xml:space="preserve"> </w:t>
      </w:r>
      <w:r w:rsidR="045494A7" w:rsidRPr="007D5396">
        <w:rPr>
          <w:rFonts w:ascii="Aptos" w:eastAsia="Aptos" w:hAnsi="Aptos" w:cs="Aptos"/>
          <w:sz w:val="20"/>
          <w:szCs w:val="20"/>
        </w:rPr>
        <w:t xml:space="preserve">durante la </w:t>
      </w:r>
      <w:r w:rsidR="64E09527" w:rsidRPr="007D5396">
        <w:rPr>
          <w:rFonts w:ascii="Aptos" w:eastAsia="Aptos" w:hAnsi="Aptos" w:cs="Aptos"/>
          <w:sz w:val="20"/>
          <w:szCs w:val="20"/>
        </w:rPr>
        <w:t>manifestazione</w:t>
      </w:r>
      <w:r w:rsidR="39865DC6" w:rsidRPr="007D5396">
        <w:rPr>
          <w:rFonts w:ascii="Aptos" w:eastAsia="Aptos" w:hAnsi="Aptos" w:cs="Aptos"/>
          <w:sz w:val="20"/>
          <w:szCs w:val="20"/>
        </w:rPr>
        <w:t>,</w:t>
      </w:r>
      <w:r w:rsidR="64E09527" w:rsidRPr="007D5396">
        <w:rPr>
          <w:rFonts w:ascii="Aptos" w:eastAsia="Aptos" w:hAnsi="Aptos" w:cs="Aptos"/>
          <w:sz w:val="20"/>
          <w:szCs w:val="20"/>
        </w:rPr>
        <w:t xml:space="preserve"> ha generato </w:t>
      </w:r>
      <w:r w:rsidR="00985678">
        <w:rPr>
          <w:rStyle w:val="Enfasigrassetto"/>
          <w:rFonts w:ascii="Aptos" w:eastAsia="Aptos" w:hAnsi="Aptos" w:cs="Aptos"/>
          <w:sz w:val="20"/>
          <w:szCs w:val="20"/>
        </w:rPr>
        <w:t>3.800</w:t>
      </w:r>
      <w:r w:rsidR="47485237" w:rsidRPr="007D5396">
        <w:rPr>
          <w:rStyle w:val="Enfasigrassetto"/>
          <w:rFonts w:ascii="Aptos" w:eastAsia="Aptos" w:hAnsi="Aptos" w:cs="Aptos"/>
          <w:sz w:val="20"/>
          <w:szCs w:val="20"/>
        </w:rPr>
        <w:t xml:space="preserve"> </w:t>
      </w:r>
      <w:r w:rsidR="64E09527" w:rsidRPr="007D5396">
        <w:rPr>
          <w:rStyle w:val="Enfasigrassetto"/>
          <w:rFonts w:ascii="Aptos" w:eastAsia="Aptos" w:hAnsi="Aptos" w:cs="Aptos"/>
          <w:sz w:val="20"/>
          <w:szCs w:val="20"/>
        </w:rPr>
        <w:t>business matching</w:t>
      </w:r>
      <w:r w:rsidR="39865DC6" w:rsidRPr="007D5396">
        <w:rPr>
          <w:rFonts w:ascii="Aptos" w:eastAsia="Aptos" w:hAnsi="Aptos" w:cs="Aptos"/>
          <w:sz w:val="20"/>
          <w:szCs w:val="20"/>
        </w:rPr>
        <w:t xml:space="preserve">, favorendo la cooperazione e la diffusione delle best practices per la transizione ecologica. </w:t>
      </w:r>
    </w:p>
    <w:p w14:paraId="67A3DB36" w14:textId="6F33261D" w:rsidR="005F6117" w:rsidRPr="007D5396" w:rsidRDefault="005F6117" w:rsidP="756F900A">
      <w:pPr>
        <w:jc w:val="both"/>
        <w:rPr>
          <w:rFonts w:ascii="Aptos" w:eastAsia="Aptos" w:hAnsi="Aptos" w:cs="Aptos"/>
          <w:b/>
          <w:bCs/>
          <w:sz w:val="20"/>
          <w:szCs w:val="20"/>
        </w:rPr>
      </w:pPr>
    </w:p>
    <w:p w14:paraId="1F6DF34B" w14:textId="74733F06" w:rsidR="005F6117" w:rsidRPr="007D5396" w:rsidRDefault="3752997C" w:rsidP="756F900A">
      <w:pPr>
        <w:jc w:val="both"/>
        <w:rPr>
          <w:rFonts w:ascii="Aptos" w:eastAsia="Aptos" w:hAnsi="Aptos" w:cs="Aptos"/>
          <w:b/>
          <w:bCs/>
          <w:sz w:val="20"/>
          <w:szCs w:val="20"/>
        </w:rPr>
      </w:pPr>
      <w:r w:rsidRPr="007D5396">
        <w:rPr>
          <w:rFonts w:ascii="Aptos" w:eastAsia="Aptos" w:hAnsi="Aptos" w:cs="Aptos"/>
          <w:b/>
          <w:bCs/>
          <w:sz w:val="20"/>
          <w:szCs w:val="20"/>
        </w:rPr>
        <w:t>TRANSIZIONE GREEN, UN QUADRO TRASVERSALE SUL CONTESTO GLOBALE</w:t>
      </w:r>
    </w:p>
    <w:p w14:paraId="2A6134D7" w14:textId="2CCECB2C" w:rsidR="005F6117" w:rsidRPr="007D5396" w:rsidRDefault="3752997C" w:rsidP="756F900A">
      <w:pPr>
        <w:jc w:val="both"/>
        <w:rPr>
          <w:rStyle w:val="Enfasigrassetto"/>
          <w:rFonts w:ascii="Aptos" w:eastAsia="Aptos" w:hAnsi="Aptos" w:cs="Aptos"/>
          <w:b w:val="0"/>
          <w:bCs w:val="0"/>
          <w:sz w:val="20"/>
          <w:szCs w:val="20"/>
        </w:rPr>
      </w:pPr>
      <w:r w:rsidRPr="007D5396">
        <w:rPr>
          <w:rFonts w:ascii="Aptos" w:eastAsia="Aptos" w:hAnsi="Aptos" w:cs="Aptos"/>
          <w:b/>
          <w:bCs/>
          <w:sz w:val="20"/>
          <w:szCs w:val="20"/>
        </w:rPr>
        <w:t>Oltre 200 appuntamenti</w:t>
      </w:r>
      <w:r w:rsidRPr="007D5396">
        <w:rPr>
          <w:rFonts w:ascii="Aptos" w:eastAsia="Aptos" w:hAnsi="Aptos" w:cs="Aptos"/>
          <w:sz w:val="20"/>
          <w:szCs w:val="20"/>
        </w:rPr>
        <w:t xml:space="preserve"> nelle quattro giornate, </w:t>
      </w:r>
      <w:r w:rsidRPr="007D5396">
        <w:rPr>
          <w:rFonts w:ascii="Aptos" w:eastAsia="Aptos" w:hAnsi="Aptos" w:cs="Aptos"/>
          <w:b/>
          <w:bCs/>
          <w:sz w:val="20"/>
          <w:szCs w:val="20"/>
        </w:rPr>
        <w:t>di cui circa 70 curati dal</w:t>
      </w:r>
      <w:r w:rsidRPr="007D5396">
        <w:rPr>
          <w:rFonts w:ascii="Aptos" w:eastAsia="Aptos" w:hAnsi="Aptos" w:cs="Aptos"/>
          <w:sz w:val="20"/>
          <w:szCs w:val="20"/>
        </w:rPr>
        <w:t xml:space="preserve"> </w:t>
      </w:r>
      <w:r w:rsidRPr="007D5396">
        <w:rPr>
          <w:rStyle w:val="Enfasigrassetto"/>
          <w:rFonts w:ascii="Aptos" w:eastAsia="Aptos" w:hAnsi="Aptos" w:cs="Aptos"/>
          <w:sz w:val="20"/>
          <w:szCs w:val="20"/>
        </w:rPr>
        <w:t>Comitato Tecnico Scientifico</w:t>
      </w:r>
      <w:r w:rsidRPr="007D5396">
        <w:rPr>
          <w:rFonts w:ascii="Aptos" w:eastAsia="Aptos" w:hAnsi="Aptos" w:cs="Aptos"/>
          <w:sz w:val="20"/>
          <w:szCs w:val="20"/>
        </w:rPr>
        <w:t xml:space="preserve"> </w:t>
      </w:r>
      <w:r w:rsidRPr="007D5396">
        <w:rPr>
          <w:rStyle w:val="Enfasigrassetto"/>
          <w:rFonts w:ascii="Aptos" w:eastAsia="Aptos" w:hAnsi="Aptos" w:cs="Aptos"/>
          <w:sz w:val="20"/>
          <w:szCs w:val="20"/>
        </w:rPr>
        <w:t>di Ecomondo</w:t>
      </w:r>
      <w:r w:rsidRPr="007D5396">
        <w:rPr>
          <w:rFonts w:ascii="Aptos" w:eastAsia="Aptos" w:hAnsi="Aptos" w:cs="Aptos"/>
          <w:sz w:val="20"/>
          <w:szCs w:val="20"/>
        </w:rPr>
        <w:t>, presieduto dal prof</w:t>
      </w:r>
      <w:r w:rsidR="431CA41D" w:rsidRPr="007D5396">
        <w:rPr>
          <w:rFonts w:ascii="Aptos" w:eastAsia="Aptos" w:hAnsi="Aptos" w:cs="Aptos"/>
          <w:sz w:val="20"/>
          <w:szCs w:val="20"/>
        </w:rPr>
        <w:t>essor</w:t>
      </w:r>
      <w:r w:rsidRPr="007D5396">
        <w:rPr>
          <w:rFonts w:ascii="Aptos" w:eastAsia="Aptos" w:hAnsi="Aptos" w:cs="Aptos"/>
          <w:sz w:val="20"/>
          <w:szCs w:val="20"/>
        </w:rPr>
        <w:t xml:space="preserve"> Fabio Fava</w:t>
      </w:r>
      <w:r w:rsidRPr="007D5396">
        <w:rPr>
          <w:rStyle w:val="Enfasigrassetto"/>
          <w:rFonts w:ascii="Aptos" w:eastAsia="Aptos" w:hAnsi="Aptos" w:cs="Aptos"/>
          <w:b w:val="0"/>
          <w:bCs w:val="0"/>
          <w:sz w:val="20"/>
          <w:szCs w:val="20"/>
        </w:rPr>
        <w:t>, hanno co</w:t>
      </w:r>
      <w:r w:rsidR="519B2F37" w:rsidRPr="007D5396">
        <w:rPr>
          <w:rStyle w:val="Enfasigrassetto"/>
          <w:rFonts w:ascii="Aptos" w:eastAsia="Aptos" w:hAnsi="Aptos" w:cs="Aptos"/>
          <w:b w:val="0"/>
          <w:bCs w:val="0"/>
          <w:sz w:val="20"/>
          <w:szCs w:val="20"/>
        </w:rPr>
        <w:t xml:space="preserve">mposto </w:t>
      </w:r>
      <w:r w:rsidRPr="007D5396">
        <w:rPr>
          <w:rStyle w:val="Enfasigrassetto"/>
          <w:rFonts w:ascii="Aptos" w:eastAsia="Aptos" w:hAnsi="Aptos" w:cs="Aptos"/>
          <w:b w:val="0"/>
          <w:bCs w:val="0"/>
          <w:sz w:val="20"/>
          <w:szCs w:val="20"/>
        </w:rPr>
        <w:t>un programma denso di iniziative, offrendo una lettura aggiornata della transizione green in modo trasversale</w:t>
      </w:r>
      <w:r w:rsidR="2C9AA7F9" w:rsidRPr="007D5396">
        <w:rPr>
          <w:rStyle w:val="Enfasigrassetto"/>
          <w:rFonts w:ascii="Aptos" w:eastAsia="Aptos" w:hAnsi="Aptos" w:cs="Aptos"/>
          <w:b w:val="0"/>
          <w:bCs w:val="0"/>
          <w:sz w:val="20"/>
          <w:szCs w:val="20"/>
        </w:rPr>
        <w:t>.</w:t>
      </w:r>
      <w:r w:rsidRPr="007D5396">
        <w:rPr>
          <w:rStyle w:val="Enfasigrassetto"/>
          <w:rFonts w:ascii="Aptos" w:eastAsia="Aptos" w:hAnsi="Aptos" w:cs="Aptos"/>
          <w:b w:val="0"/>
          <w:bCs w:val="0"/>
          <w:sz w:val="20"/>
          <w:szCs w:val="20"/>
        </w:rPr>
        <w:t xml:space="preserve"> </w:t>
      </w:r>
      <w:r w:rsidR="6D8003E6" w:rsidRPr="007D5396">
        <w:rPr>
          <w:rStyle w:val="Enfasigrassetto"/>
          <w:rFonts w:ascii="Aptos" w:eastAsia="Aptos" w:hAnsi="Aptos" w:cs="Aptos"/>
          <w:b w:val="0"/>
          <w:bCs w:val="0"/>
          <w:sz w:val="20"/>
          <w:szCs w:val="20"/>
        </w:rPr>
        <w:t>Tra i temi principali</w:t>
      </w:r>
      <w:r w:rsidR="07CB1D19" w:rsidRPr="007D5396">
        <w:rPr>
          <w:rStyle w:val="Enfasigrassetto"/>
          <w:rFonts w:ascii="Aptos" w:eastAsia="Aptos" w:hAnsi="Aptos" w:cs="Aptos"/>
          <w:b w:val="0"/>
          <w:bCs w:val="0"/>
          <w:sz w:val="20"/>
          <w:szCs w:val="20"/>
        </w:rPr>
        <w:t>: i</w:t>
      </w:r>
      <w:r w:rsidRPr="007D5396">
        <w:rPr>
          <w:rStyle w:val="Enfasigrassetto"/>
          <w:rFonts w:ascii="Aptos" w:eastAsia="Aptos" w:hAnsi="Aptos" w:cs="Aptos"/>
          <w:b w:val="0"/>
          <w:bCs w:val="0"/>
          <w:sz w:val="20"/>
          <w:szCs w:val="20"/>
        </w:rPr>
        <w:t xml:space="preserve"> </w:t>
      </w:r>
      <w:r w:rsidRPr="007D5396">
        <w:rPr>
          <w:rStyle w:val="Enfasigrassetto"/>
          <w:rFonts w:ascii="Aptos" w:eastAsia="Aptos" w:hAnsi="Aptos" w:cs="Aptos"/>
          <w:sz w:val="20"/>
          <w:szCs w:val="20"/>
        </w:rPr>
        <w:t>RAEE e le materie prime critiche</w:t>
      </w:r>
      <w:r w:rsidR="430427DB" w:rsidRPr="007D5396">
        <w:rPr>
          <w:rStyle w:val="Enfasigrassetto"/>
          <w:rFonts w:ascii="Aptos" w:eastAsia="Aptos" w:hAnsi="Aptos" w:cs="Aptos"/>
          <w:sz w:val="20"/>
          <w:szCs w:val="20"/>
        </w:rPr>
        <w:t>, il</w:t>
      </w:r>
      <w:r w:rsidRPr="007D5396">
        <w:rPr>
          <w:rFonts w:ascii="Aptos" w:eastAsia="Aptos" w:hAnsi="Aptos" w:cs="Aptos"/>
          <w:sz w:val="20"/>
          <w:szCs w:val="20"/>
        </w:rPr>
        <w:t xml:space="preserve"> </w:t>
      </w:r>
      <w:r w:rsidRPr="007D5396">
        <w:rPr>
          <w:rStyle w:val="Enfasigrassetto"/>
          <w:rFonts w:ascii="Aptos" w:eastAsia="Aptos" w:hAnsi="Aptos" w:cs="Aptos"/>
          <w:sz w:val="20"/>
          <w:szCs w:val="20"/>
        </w:rPr>
        <w:t>tessile che diventa circolare</w:t>
      </w:r>
      <w:r w:rsidRPr="007D5396">
        <w:rPr>
          <w:rFonts w:ascii="Aptos" w:eastAsia="Aptos" w:hAnsi="Aptos" w:cs="Aptos"/>
          <w:sz w:val="20"/>
          <w:szCs w:val="20"/>
        </w:rPr>
        <w:t xml:space="preserve">, </w:t>
      </w:r>
      <w:r w:rsidR="750639B7" w:rsidRPr="007D5396">
        <w:rPr>
          <w:rFonts w:ascii="Aptos" w:eastAsia="Aptos" w:hAnsi="Aptos" w:cs="Aptos"/>
          <w:sz w:val="20"/>
          <w:szCs w:val="20"/>
        </w:rPr>
        <w:t>la</w:t>
      </w:r>
      <w:r w:rsidR="48D5EB2E" w:rsidRPr="007D5396">
        <w:rPr>
          <w:rFonts w:ascii="Aptos" w:eastAsia="Aptos" w:hAnsi="Aptos" w:cs="Aptos"/>
          <w:sz w:val="20"/>
          <w:szCs w:val="20"/>
        </w:rPr>
        <w:t xml:space="preserve"> </w:t>
      </w:r>
      <w:r w:rsidRPr="007D5396">
        <w:rPr>
          <w:rStyle w:val="Enfasigrassetto"/>
          <w:rFonts w:ascii="Aptos" w:eastAsia="Aptos" w:hAnsi="Aptos" w:cs="Aptos"/>
          <w:sz w:val="20"/>
          <w:szCs w:val="20"/>
        </w:rPr>
        <w:t>finanza sostenibile</w:t>
      </w:r>
      <w:r w:rsidRPr="007D5396">
        <w:rPr>
          <w:rFonts w:ascii="Aptos" w:eastAsia="Aptos" w:hAnsi="Aptos" w:cs="Aptos"/>
          <w:sz w:val="20"/>
          <w:szCs w:val="20"/>
        </w:rPr>
        <w:t xml:space="preserve"> </w:t>
      </w:r>
      <w:r w:rsidR="383B6D5F" w:rsidRPr="007D5396">
        <w:rPr>
          <w:rFonts w:ascii="Aptos" w:eastAsia="Aptos" w:hAnsi="Aptos" w:cs="Aptos"/>
          <w:sz w:val="20"/>
          <w:szCs w:val="20"/>
        </w:rPr>
        <w:t>a supporto della transizione e</w:t>
      </w:r>
      <w:r w:rsidR="7DE7D8ED" w:rsidRPr="007D5396">
        <w:rPr>
          <w:rFonts w:ascii="Aptos" w:eastAsia="Aptos" w:hAnsi="Aptos" w:cs="Aptos"/>
          <w:sz w:val="20"/>
          <w:szCs w:val="20"/>
        </w:rPr>
        <w:t>cologic</w:t>
      </w:r>
      <w:r w:rsidR="7C70CD78" w:rsidRPr="007D5396">
        <w:rPr>
          <w:rFonts w:ascii="Aptos" w:eastAsia="Aptos" w:hAnsi="Aptos" w:cs="Aptos"/>
          <w:sz w:val="20"/>
          <w:szCs w:val="20"/>
        </w:rPr>
        <w:t>a</w:t>
      </w:r>
      <w:r w:rsidR="383B6D5F" w:rsidRPr="007D5396">
        <w:rPr>
          <w:rFonts w:ascii="Aptos" w:eastAsia="Aptos" w:hAnsi="Aptos" w:cs="Aptos"/>
          <w:sz w:val="20"/>
          <w:szCs w:val="20"/>
        </w:rPr>
        <w:t xml:space="preserve">, </w:t>
      </w:r>
      <w:r w:rsidR="109E1D0D" w:rsidRPr="007D5396">
        <w:rPr>
          <w:rFonts w:ascii="Aptos" w:eastAsia="Aptos" w:hAnsi="Aptos" w:cs="Aptos"/>
          <w:sz w:val="20"/>
          <w:szCs w:val="20"/>
        </w:rPr>
        <w:t xml:space="preserve">la </w:t>
      </w:r>
      <w:r w:rsidRPr="007D5396">
        <w:rPr>
          <w:rStyle w:val="Enfasigrassetto"/>
          <w:rFonts w:ascii="Aptos" w:eastAsia="Aptos" w:hAnsi="Aptos" w:cs="Aptos"/>
          <w:sz w:val="20"/>
          <w:szCs w:val="20"/>
        </w:rPr>
        <w:t xml:space="preserve">gestione dell’acqua e </w:t>
      </w:r>
      <w:r w:rsidR="54680011" w:rsidRPr="007D5396">
        <w:rPr>
          <w:rStyle w:val="Enfasigrassetto"/>
          <w:rFonts w:ascii="Aptos" w:eastAsia="Aptos" w:hAnsi="Aptos" w:cs="Aptos"/>
          <w:sz w:val="20"/>
          <w:szCs w:val="20"/>
        </w:rPr>
        <w:t>la</w:t>
      </w:r>
      <w:r w:rsidR="3CF0F902" w:rsidRPr="007D5396">
        <w:rPr>
          <w:rStyle w:val="Enfasigrassetto"/>
          <w:rFonts w:ascii="Aptos" w:eastAsia="Aptos" w:hAnsi="Aptos" w:cs="Aptos"/>
          <w:sz w:val="20"/>
          <w:szCs w:val="20"/>
        </w:rPr>
        <w:t xml:space="preserve"> </w:t>
      </w:r>
      <w:r w:rsidRPr="007D5396">
        <w:rPr>
          <w:rStyle w:val="Enfasigrassetto"/>
          <w:rFonts w:ascii="Aptos" w:eastAsia="Aptos" w:hAnsi="Aptos" w:cs="Aptos"/>
          <w:sz w:val="20"/>
          <w:szCs w:val="20"/>
        </w:rPr>
        <w:t>blue economy</w:t>
      </w:r>
      <w:r w:rsidRPr="007D5396">
        <w:rPr>
          <w:rFonts w:ascii="Aptos" w:eastAsia="Aptos" w:hAnsi="Aptos" w:cs="Aptos"/>
          <w:sz w:val="20"/>
          <w:szCs w:val="20"/>
        </w:rPr>
        <w:t xml:space="preserve">, </w:t>
      </w:r>
      <w:r w:rsidRPr="007D5396">
        <w:rPr>
          <w:rStyle w:val="Enfasigrassetto"/>
          <w:rFonts w:ascii="Aptos" w:eastAsia="Aptos" w:hAnsi="Aptos" w:cs="Aptos"/>
          <w:sz w:val="20"/>
          <w:szCs w:val="20"/>
        </w:rPr>
        <w:t>bioenergie</w:t>
      </w:r>
      <w:r w:rsidRPr="007D5396">
        <w:rPr>
          <w:rFonts w:ascii="Aptos" w:eastAsia="Aptos" w:hAnsi="Aptos" w:cs="Aptos"/>
          <w:sz w:val="20"/>
          <w:szCs w:val="20"/>
        </w:rPr>
        <w:t xml:space="preserve">, </w:t>
      </w:r>
      <w:r w:rsidRPr="007D5396">
        <w:rPr>
          <w:rStyle w:val="Enfasigrassetto"/>
          <w:rFonts w:ascii="Aptos" w:eastAsia="Aptos" w:hAnsi="Aptos" w:cs="Aptos"/>
          <w:sz w:val="20"/>
          <w:szCs w:val="20"/>
        </w:rPr>
        <w:t xml:space="preserve">economia circolare, </w:t>
      </w:r>
      <w:r w:rsidR="7D7CF453" w:rsidRPr="007D5396">
        <w:rPr>
          <w:rStyle w:val="Enfasigrassetto"/>
          <w:rFonts w:ascii="Aptos" w:eastAsia="Aptos" w:hAnsi="Aptos" w:cs="Aptos"/>
          <w:sz w:val="20"/>
          <w:szCs w:val="20"/>
        </w:rPr>
        <w:t>AI applicata alla</w:t>
      </w:r>
      <w:r w:rsidR="21B96E02" w:rsidRPr="007D5396">
        <w:rPr>
          <w:rStyle w:val="Enfasigrassetto"/>
          <w:rFonts w:ascii="Aptos" w:eastAsia="Aptos" w:hAnsi="Aptos" w:cs="Aptos"/>
          <w:sz w:val="20"/>
          <w:szCs w:val="20"/>
        </w:rPr>
        <w:t xml:space="preserve"> valorizzaz</w:t>
      </w:r>
      <w:r w:rsidRPr="007D5396">
        <w:rPr>
          <w:rStyle w:val="Enfasigrassetto"/>
          <w:rFonts w:ascii="Aptos" w:eastAsia="Aptos" w:hAnsi="Aptos" w:cs="Aptos"/>
          <w:sz w:val="20"/>
          <w:szCs w:val="20"/>
        </w:rPr>
        <w:t xml:space="preserve">ione </w:t>
      </w:r>
      <w:r w:rsidRPr="007D5396">
        <w:rPr>
          <w:rStyle w:val="Enfasigrassetto"/>
          <w:rFonts w:ascii="Aptos" w:eastAsia="Aptos" w:hAnsi="Aptos" w:cs="Aptos"/>
          <w:sz w:val="20"/>
          <w:szCs w:val="20"/>
        </w:rPr>
        <w:lastRenderedPageBreak/>
        <w:t>delle risorse</w:t>
      </w:r>
      <w:r w:rsidR="1A1B0B5D" w:rsidRPr="007D5396">
        <w:rPr>
          <w:rStyle w:val="Enfasigrassetto"/>
          <w:rFonts w:ascii="Aptos" w:eastAsia="Aptos" w:hAnsi="Aptos" w:cs="Aptos"/>
          <w:sz w:val="20"/>
          <w:szCs w:val="20"/>
        </w:rPr>
        <w:t xml:space="preserve"> e al monitoraggio dei dati</w:t>
      </w:r>
      <w:r w:rsidR="202CBEC6" w:rsidRPr="007D5396">
        <w:rPr>
          <w:rStyle w:val="Enfasigrassetto"/>
          <w:rFonts w:ascii="Aptos" w:eastAsia="Aptos" w:hAnsi="Aptos" w:cs="Aptos"/>
          <w:sz w:val="20"/>
          <w:szCs w:val="20"/>
        </w:rPr>
        <w:t>, l’</w:t>
      </w:r>
      <w:r w:rsidRPr="007D5396">
        <w:rPr>
          <w:rStyle w:val="Enfasigrassetto"/>
          <w:rFonts w:ascii="Aptos" w:eastAsia="Aptos" w:hAnsi="Aptos" w:cs="Aptos"/>
          <w:sz w:val="20"/>
          <w:szCs w:val="20"/>
        </w:rPr>
        <w:t>osservazione della Terra</w:t>
      </w:r>
      <w:r w:rsidR="426805FB" w:rsidRPr="007D5396">
        <w:rPr>
          <w:rStyle w:val="Enfasigrassetto"/>
          <w:rFonts w:ascii="Aptos" w:eastAsia="Aptos" w:hAnsi="Aptos" w:cs="Aptos"/>
          <w:sz w:val="20"/>
          <w:szCs w:val="20"/>
        </w:rPr>
        <w:t xml:space="preserve"> e</w:t>
      </w:r>
      <w:r w:rsidRPr="007D5396">
        <w:rPr>
          <w:rStyle w:val="Enfasigrassetto"/>
          <w:rFonts w:ascii="Aptos" w:eastAsia="Aptos" w:hAnsi="Aptos" w:cs="Aptos"/>
          <w:sz w:val="20"/>
          <w:szCs w:val="20"/>
        </w:rPr>
        <w:t xml:space="preserve"> il ruolo della comunicazione</w:t>
      </w:r>
      <w:r w:rsidRPr="007D5396">
        <w:rPr>
          <w:rStyle w:val="Enfasigrassetto"/>
          <w:rFonts w:ascii="Aptos" w:eastAsia="Aptos" w:hAnsi="Aptos" w:cs="Aptos"/>
          <w:b w:val="0"/>
          <w:bCs w:val="0"/>
          <w:sz w:val="20"/>
          <w:szCs w:val="20"/>
        </w:rPr>
        <w:t xml:space="preserve"> per superare i falsi dilemmi della transizione ecologica. </w:t>
      </w:r>
    </w:p>
    <w:p w14:paraId="5805046D" w14:textId="61B7C577" w:rsidR="005F6117" w:rsidRPr="007D5396" w:rsidRDefault="3752997C" w:rsidP="756F900A">
      <w:pPr>
        <w:jc w:val="both"/>
        <w:rPr>
          <w:rFonts w:ascii="Aptos" w:eastAsia="Roboto" w:hAnsi="Aptos" w:cs="Roboto"/>
          <w:color w:val="111222"/>
          <w:sz w:val="20"/>
          <w:szCs w:val="20"/>
        </w:rPr>
      </w:pPr>
      <w:r w:rsidRPr="007D5396">
        <w:rPr>
          <w:rStyle w:val="Enfasigrassetto"/>
          <w:rFonts w:ascii="Aptos" w:eastAsia="Aptos" w:hAnsi="Aptos" w:cs="Aptos"/>
          <w:b w:val="0"/>
          <w:bCs w:val="0"/>
          <w:sz w:val="20"/>
          <w:szCs w:val="20"/>
        </w:rPr>
        <w:t xml:space="preserve">Grande attenzione alla </w:t>
      </w:r>
      <w:r w:rsidRPr="007D5396">
        <w:rPr>
          <w:rStyle w:val="Enfasigrassetto"/>
          <w:rFonts w:ascii="Aptos" w:eastAsia="Aptos" w:hAnsi="Aptos" w:cs="Aptos"/>
          <w:sz w:val="20"/>
          <w:szCs w:val="20"/>
        </w:rPr>
        <w:t>cooperazione internazionale e alla transizione verde nel Mediterraneo</w:t>
      </w:r>
      <w:r w:rsidRPr="007D5396">
        <w:rPr>
          <w:rStyle w:val="Enfasigrassetto"/>
          <w:rFonts w:ascii="Aptos" w:eastAsia="Aptos" w:hAnsi="Aptos" w:cs="Aptos"/>
          <w:b w:val="0"/>
          <w:bCs w:val="0"/>
          <w:sz w:val="20"/>
          <w:szCs w:val="20"/>
        </w:rPr>
        <w:t>, nonché alle i</w:t>
      </w:r>
      <w:r w:rsidRPr="007D5396">
        <w:rPr>
          <w:rFonts w:ascii="Aptos" w:eastAsia="Aptos" w:hAnsi="Aptos" w:cs="Aptos"/>
          <w:sz w:val="20"/>
          <w:szCs w:val="20"/>
        </w:rPr>
        <w:t>niziative per l’accesso all’energia pulita e sostenibile nel continente africano, nell’ambito del Piano Mattei e del Programma “Mission 300”, con la quinta edizione dell’</w:t>
      </w:r>
      <w:r w:rsidRPr="007D5396">
        <w:rPr>
          <w:rFonts w:ascii="Aptos" w:eastAsia="Aptos" w:hAnsi="Aptos" w:cs="Aptos"/>
          <w:b/>
          <w:bCs/>
          <w:sz w:val="20"/>
          <w:szCs w:val="20"/>
        </w:rPr>
        <w:t>Africa Green Growth Forum.</w:t>
      </w:r>
    </w:p>
    <w:p w14:paraId="3AD70506" w14:textId="212E3C6D" w:rsidR="005F6117" w:rsidRPr="007D5396" w:rsidRDefault="3752997C" w:rsidP="00B92B5E">
      <w:pPr>
        <w:jc w:val="both"/>
        <w:rPr>
          <w:rFonts w:ascii="Aptos" w:eastAsia="Aptos" w:hAnsi="Aptos" w:cs="Aptos"/>
          <w:sz w:val="20"/>
          <w:szCs w:val="20"/>
        </w:rPr>
      </w:pPr>
      <w:r w:rsidRPr="007D5396">
        <w:rPr>
          <w:rStyle w:val="Enfasigrassetto"/>
          <w:rFonts w:ascii="Aptos" w:eastAsia="Aptos" w:hAnsi="Aptos" w:cs="Aptos"/>
          <w:sz w:val="20"/>
          <w:szCs w:val="20"/>
        </w:rPr>
        <w:t xml:space="preserve">La </w:t>
      </w:r>
      <w:proofErr w:type="gramStart"/>
      <w:r w:rsidRPr="007D5396">
        <w:rPr>
          <w:rStyle w:val="Enfasigrassetto"/>
          <w:rFonts w:ascii="Aptos" w:eastAsia="Aptos" w:hAnsi="Aptos" w:cs="Aptos"/>
          <w:sz w:val="20"/>
          <w:szCs w:val="20"/>
        </w:rPr>
        <w:t>14ª</w:t>
      </w:r>
      <w:proofErr w:type="gramEnd"/>
      <w:r w:rsidRPr="007D5396">
        <w:rPr>
          <w:rStyle w:val="Enfasigrassetto"/>
          <w:rFonts w:ascii="Aptos" w:eastAsia="Aptos" w:hAnsi="Aptos" w:cs="Aptos"/>
          <w:sz w:val="20"/>
          <w:szCs w:val="20"/>
        </w:rPr>
        <w:t xml:space="preserve"> edizione degli Stati Generali della Green Economy </w:t>
      </w:r>
      <w:r w:rsidRPr="007D5396">
        <w:rPr>
          <w:rFonts w:ascii="Aptos" w:eastAsia="Aptos" w:hAnsi="Aptos" w:cs="Aptos"/>
          <w:sz w:val="20"/>
          <w:szCs w:val="20"/>
        </w:rPr>
        <w:t xml:space="preserve">ha </w:t>
      </w:r>
      <w:r w:rsidR="0F58ADBC" w:rsidRPr="007D5396">
        <w:rPr>
          <w:rFonts w:ascii="Aptos" w:eastAsia="Aptos" w:hAnsi="Aptos" w:cs="Aptos"/>
          <w:sz w:val="20"/>
          <w:szCs w:val="20"/>
        </w:rPr>
        <w:t xml:space="preserve">aperto </w:t>
      </w:r>
      <w:r w:rsidRPr="007D5396">
        <w:rPr>
          <w:rFonts w:ascii="Aptos" w:eastAsia="Aptos" w:hAnsi="Aptos" w:cs="Aptos"/>
          <w:sz w:val="20"/>
          <w:szCs w:val="20"/>
        </w:rPr>
        <w:t xml:space="preserve">ancora una volta Ecomondo, con la presentazione della </w:t>
      </w:r>
      <w:r w:rsidRPr="007D5396">
        <w:rPr>
          <w:rStyle w:val="Enfasigrassetto"/>
          <w:rFonts w:ascii="Aptos" w:eastAsia="Aptos" w:hAnsi="Aptos" w:cs="Aptos"/>
          <w:sz w:val="20"/>
          <w:szCs w:val="20"/>
        </w:rPr>
        <w:t>Relazione sullo stato della green economy 2025</w:t>
      </w:r>
      <w:r w:rsidR="031EDD97" w:rsidRPr="007D5396">
        <w:rPr>
          <w:rStyle w:val="Enfasigrassetto"/>
          <w:rFonts w:ascii="Aptos" w:eastAsia="Aptos" w:hAnsi="Aptos" w:cs="Aptos"/>
          <w:b w:val="0"/>
          <w:bCs w:val="0"/>
          <w:sz w:val="20"/>
          <w:szCs w:val="20"/>
        </w:rPr>
        <w:t>, ponendo</w:t>
      </w:r>
      <w:r w:rsidRPr="007D5396">
        <w:rPr>
          <w:rStyle w:val="Enfasigrassetto"/>
          <w:rFonts w:ascii="Aptos" w:eastAsia="Aptos" w:hAnsi="Aptos" w:cs="Aptos"/>
          <w:b w:val="0"/>
          <w:bCs w:val="0"/>
          <w:sz w:val="20"/>
          <w:szCs w:val="20"/>
        </w:rPr>
        <w:t xml:space="preserve"> al centro</w:t>
      </w:r>
      <w:r w:rsidR="29D32CFE" w:rsidRPr="007D5396">
        <w:rPr>
          <w:rStyle w:val="Enfasigrassetto"/>
          <w:rFonts w:ascii="Aptos" w:eastAsia="Aptos" w:hAnsi="Aptos" w:cs="Aptos"/>
          <w:b w:val="0"/>
          <w:bCs w:val="0"/>
          <w:sz w:val="20"/>
          <w:szCs w:val="20"/>
        </w:rPr>
        <w:t xml:space="preserve"> del dibattito</w:t>
      </w:r>
      <w:r w:rsidRPr="007D5396">
        <w:rPr>
          <w:rFonts w:ascii="Aptos" w:eastAsia="Aptos" w:hAnsi="Aptos" w:cs="Aptos"/>
          <w:sz w:val="20"/>
          <w:szCs w:val="20"/>
        </w:rPr>
        <w:t xml:space="preserve"> lo stato e le prospettive della transizione ecologica europea nel nuovo contesto globale.</w:t>
      </w:r>
      <w:r w:rsidR="36EA1581" w:rsidRPr="007D5396">
        <w:rPr>
          <w:rFonts w:ascii="Aptos" w:eastAsia="Aptos" w:hAnsi="Aptos" w:cs="Aptos"/>
          <w:sz w:val="20"/>
          <w:szCs w:val="20"/>
        </w:rPr>
        <w:t xml:space="preserve"> La sessione plenaria della seconda giornata, per la prima volta interamente in lingua inglese, ha ampliato ulteriormente la portata internazionale dell’evento.</w:t>
      </w:r>
    </w:p>
    <w:p w14:paraId="49300AC4" w14:textId="77777777" w:rsidR="00B92B5E" w:rsidRDefault="00B92B5E" w:rsidP="756F900A">
      <w:pPr>
        <w:jc w:val="both"/>
        <w:rPr>
          <w:rFonts w:ascii="Aptos" w:eastAsia="Aptos" w:hAnsi="Aptos" w:cs="Aptos"/>
          <w:sz w:val="20"/>
          <w:szCs w:val="20"/>
        </w:rPr>
      </w:pPr>
    </w:p>
    <w:p w14:paraId="2BA06FBB" w14:textId="24F48424" w:rsidR="756F900A" w:rsidRDefault="3367044E" w:rsidP="00B92B5E">
      <w:pPr>
        <w:jc w:val="both"/>
        <w:rPr>
          <w:rFonts w:ascii="Aptos" w:eastAsia="Aptos" w:hAnsi="Aptos" w:cs="Aptos"/>
          <w:sz w:val="20"/>
          <w:szCs w:val="20"/>
        </w:rPr>
      </w:pPr>
      <w:r w:rsidRPr="007D5396">
        <w:rPr>
          <w:rFonts w:ascii="Aptos" w:eastAsia="Aptos" w:hAnsi="Aptos" w:cs="Aptos"/>
          <w:sz w:val="20"/>
          <w:szCs w:val="20"/>
        </w:rPr>
        <w:t xml:space="preserve">Il ritorno di </w:t>
      </w:r>
      <w:proofErr w:type="spellStart"/>
      <w:r w:rsidRPr="007D5396">
        <w:rPr>
          <w:rFonts w:ascii="Aptos" w:eastAsia="Aptos" w:hAnsi="Aptos" w:cs="Aptos"/>
          <w:b/>
          <w:bCs/>
          <w:sz w:val="20"/>
          <w:szCs w:val="20"/>
        </w:rPr>
        <w:t>Sal.Ve</w:t>
      </w:r>
      <w:proofErr w:type="spellEnd"/>
      <w:r w:rsidRPr="007D5396">
        <w:rPr>
          <w:rFonts w:ascii="Aptos" w:eastAsia="Aptos" w:hAnsi="Aptos" w:cs="Aptos"/>
          <w:b/>
          <w:bCs/>
          <w:sz w:val="20"/>
          <w:szCs w:val="20"/>
        </w:rPr>
        <w:t>, il Salone biennale del Veicolo per l’Ecologia, in collaborazione con ANFIA</w:t>
      </w:r>
      <w:r w:rsidRPr="007D5396">
        <w:rPr>
          <w:rFonts w:ascii="Aptos" w:eastAsia="Aptos" w:hAnsi="Aptos" w:cs="Aptos"/>
          <w:sz w:val="20"/>
          <w:szCs w:val="20"/>
        </w:rPr>
        <w:t>, ha portato in</w:t>
      </w:r>
      <w:r w:rsidR="0236F8DF" w:rsidRPr="007D5396">
        <w:rPr>
          <w:rFonts w:ascii="Aptos" w:eastAsia="Aptos" w:hAnsi="Aptos" w:cs="Aptos"/>
          <w:sz w:val="20"/>
          <w:szCs w:val="20"/>
        </w:rPr>
        <w:t xml:space="preserve"> mostra</w:t>
      </w:r>
      <w:r w:rsidRPr="007D5396">
        <w:rPr>
          <w:rFonts w:ascii="Aptos" w:eastAsia="Aptos" w:hAnsi="Aptos" w:cs="Aptos"/>
          <w:color w:val="000000" w:themeColor="text1"/>
          <w:sz w:val="20"/>
          <w:szCs w:val="20"/>
        </w:rPr>
        <w:t xml:space="preserve"> l’intera gamma della produzione di allestimenti per veicoli industriali e speciali per la raccolta dei rifiuti solidi e liquidi, per lo spazzamento stradale e per gli spurghi.</w:t>
      </w:r>
    </w:p>
    <w:p w14:paraId="537E1851" w14:textId="77777777" w:rsidR="00B92B5E" w:rsidRPr="007D5396" w:rsidRDefault="00B92B5E" w:rsidP="00B92B5E">
      <w:pPr>
        <w:jc w:val="both"/>
        <w:rPr>
          <w:rFonts w:ascii="Aptos" w:eastAsia="Aptos" w:hAnsi="Aptos" w:cs="Aptos"/>
          <w:sz w:val="20"/>
          <w:szCs w:val="20"/>
        </w:rPr>
      </w:pPr>
    </w:p>
    <w:p w14:paraId="291FE047" w14:textId="705A7E4B" w:rsidR="00351188" w:rsidRPr="007D5396" w:rsidRDefault="00351188" w:rsidP="756F900A">
      <w:pPr>
        <w:jc w:val="both"/>
        <w:rPr>
          <w:rFonts w:ascii="Aptos" w:eastAsia="Aptos" w:hAnsi="Aptos" w:cs="Aptos"/>
          <w:b/>
          <w:bCs/>
          <w:sz w:val="20"/>
          <w:szCs w:val="20"/>
        </w:rPr>
      </w:pPr>
      <w:r w:rsidRPr="007D5396">
        <w:rPr>
          <w:rFonts w:ascii="Aptos" w:eastAsia="Aptos" w:hAnsi="Aptos" w:cs="Aptos"/>
          <w:b/>
          <w:bCs/>
          <w:sz w:val="20"/>
          <w:szCs w:val="20"/>
        </w:rPr>
        <w:t>IL LABORATORIO DELL’</w:t>
      </w:r>
      <w:r w:rsidR="006C3DE4" w:rsidRPr="007D5396">
        <w:rPr>
          <w:rFonts w:ascii="Aptos" w:eastAsia="Aptos" w:hAnsi="Aptos" w:cs="Aptos"/>
          <w:b/>
          <w:bCs/>
          <w:sz w:val="20"/>
          <w:szCs w:val="20"/>
        </w:rPr>
        <w:t>INNOVAZIONE</w:t>
      </w:r>
    </w:p>
    <w:p w14:paraId="46EBC98D" w14:textId="35F6A5A6" w:rsidR="00351188" w:rsidRPr="007D5396" w:rsidRDefault="2F9C41EF" w:rsidP="756F900A">
      <w:pPr>
        <w:jc w:val="both"/>
        <w:rPr>
          <w:rStyle w:val="Enfasigrassetto"/>
          <w:rFonts w:ascii="Aptos" w:eastAsia="Aptos" w:hAnsi="Aptos" w:cs="Aptos"/>
          <w:sz w:val="20"/>
          <w:szCs w:val="20"/>
        </w:rPr>
      </w:pPr>
      <w:r w:rsidRPr="007D5396">
        <w:rPr>
          <w:rFonts w:ascii="Aptos" w:eastAsia="Aptos" w:hAnsi="Aptos" w:cs="Aptos"/>
          <w:sz w:val="20"/>
          <w:szCs w:val="20"/>
        </w:rPr>
        <w:t>A Ecomondo 2025 l’innovazione ha fatto da ponte tra scienza e mercato: l’</w:t>
      </w:r>
      <w:r w:rsidRPr="007D5396">
        <w:rPr>
          <w:rStyle w:val="Enfasigrassetto"/>
          <w:rFonts w:ascii="Aptos" w:eastAsia="Aptos" w:hAnsi="Aptos" w:cs="Aptos"/>
          <w:sz w:val="20"/>
          <w:szCs w:val="20"/>
        </w:rPr>
        <w:t>Innovation District</w:t>
      </w:r>
      <w:r w:rsidRPr="007D5396">
        <w:rPr>
          <w:rFonts w:ascii="Aptos" w:eastAsia="Aptos" w:hAnsi="Aptos" w:cs="Aptos"/>
          <w:sz w:val="20"/>
          <w:szCs w:val="20"/>
        </w:rPr>
        <w:t xml:space="preserve"> </w:t>
      </w:r>
      <w:r w:rsidR="36D5C211" w:rsidRPr="007D5396">
        <w:rPr>
          <w:rFonts w:ascii="Aptos" w:eastAsia="Aptos" w:hAnsi="Aptos" w:cs="Aptos"/>
          <w:sz w:val="20"/>
          <w:szCs w:val="20"/>
        </w:rPr>
        <w:t>ha dato spazio e visibilità</w:t>
      </w:r>
      <w:r w:rsidRPr="007D5396">
        <w:rPr>
          <w:rFonts w:ascii="Aptos" w:eastAsia="Aptos" w:hAnsi="Aptos" w:cs="Aptos"/>
          <w:sz w:val="20"/>
          <w:szCs w:val="20"/>
        </w:rPr>
        <w:t xml:space="preserve"> </w:t>
      </w:r>
      <w:r w:rsidR="4C9B1A07" w:rsidRPr="007D5396">
        <w:rPr>
          <w:rFonts w:ascii="Aptos" w:eastAsia="Aptos" w:hAnsi="Aptos" w:cs="Aptos"/>
          <w:sz w:val="20"/>
          <w:szCs w:val="20"/>
        </w:rPr>
        <w:t xml:space="preserve">a </w:t>
      </w:r>
      <w:r w:rsidRPr="007D5396">
        <w:rPr>
          <w:rStyle w:val="Enfasigrassetto"/>
          <w:rFonts w:ascii="Aptos" w:eastAsia="Aptos" w:hAnsi="Aptos" w:cs="Aptos"/>
          <w:sz w:val="20"/>
          <w:szCs w:val="20"/>
        </w:rPr>
        <w:t>40 startup</w:t>
      </w:r>
      <w:r w:rsidRPr="007D5396">
        <w:rPr>
          <w:rFonts w:ascii="Aptos" w:eastAsia="Aptos" w:hAnsi="Aptos" w:cs="Aptos"/>
          <w:b/>
          <w:bCs/>
          <w:sz w:val="20"/>
          <w:szCs w:val="20"/>
        </w:rPr>
        <w:t xml:space="preserve"> italiane e internazionali</w:t>
      </w:r>
      <w:r w:rsidRPr="007D5396">
        <w:rPr>
          <w:rFonts w:ascii="Aptos" w:eastAsia="Aptos" w:hAnsi="Aptos" w:cs="Aptos"/>
          <w:sz w:val="20"/>
          <w:szCs w:val="20"/>
        </w:rPr>
        <w:t xml:space="preserve"> </w:t>
      </w:r>
      <w:r w:rsidR="7F74434A" w:rsidRPr="007D5396">
        <w:rPr>
          <w:rFonts w:ascii="Aptos" w:eastAsia="Aptos" w:hAnsi="Aptos" w:cs="Aptos"/>
          <w:sz w:val="20"/>
          <w:szCs w:val="20"/>
        </w:rPr>
        <w:t>dal</w:t>
      </w:r>
      <w:r w:rsidRPr="007D5396">
        <w:rPr>
          <w:rFonts w:ascii="Aptos" w:eastAsia="Aptos" w:hAnsi="Aptos" w:cs="Aptos"/>
          <w:sz w:val="20"/>
          <w:szCs w:val="20"/>
        </w:rPr>
        <w:t>l’alto contenuto tecnologico</w:t>
      </w:r>
      <w:r w:rsidR="7EBD1037" w:rsidRPr="007D5396">
        <w:rPr>
          <w:rFonts w:ascii="Aptos" w:eastAsia="Aptos" w:hAnsi="Aptos" w:cs="Aptos"/>
          <w:sz w:val="20"/>
          <w:szCs w:val="20"/>
        </w:rPr>
        <w:t>, di cui</w:t>
      </w:r>
      <w:r w:rsidRPr="007D5396">
        <w:rPr>
          <w:rFonts w:ascii="Aptos" w:eastAsia="Aptos" w:hAnsi="Aptos" w:cs="Aptos"/>
          <w:sz w:val="20"/>
          <w:szCs w:val="20"/>
        </w:rPr>
        <w:t xml:space="preserve"> </w:t>
      </w:r>
      <w:r w:rsidRPr="007D5396">
        <w:rPr>
          <w:rStyle w:val="Enfasigrassetto"/>
          <w:rFonts w:ascii="Aptos" w:eastAsia="Aptos" w:hAnsi="Aptos" w:cs="Aptos"/>
          <w:sz w:val="20"/>
          <w:szCs w:val="20"/>
        </w:rPr>
        <w:t xml:space="preserve">20 </w:t>
      </w:r>
      <w:r w:rsidR="0D85FB5A" w:rsidRPr="007D5396">
        <w:rPr>
          <w:rStyle w:val="Enfasigrassetto"/>
          <w:rFonts w:ascii="Aptos" w:eastAsia="Aptos" w:hAnsi="Aptos" w:cs="Aptos"/>
          <w:sz w:val="20"/>
          <w:szCs w:val="20"/>
        </w:rPr>
        <w:t>da</w:t>
      </w:r>
      <w:r w:rsidR="0D85FB5A" w:rsidRPr="007D5396">
        <w:rPr>
          <w:rFonts w:ascii="Aptos" w:eastAsia="Aptos" w:hAnsi="Aptos" w:cs="Aptos"/>
          <w:sz w:val="20"/>
          <w:szCs w:val="20"/>
        </w:rPr>
        <w:t xml:space="preserve"> </w:t>
      </w:r>
      <w:r w:rsidR="0D85FB5A" w:rsidRPr="007D5396">
        <w:rPr>
          <w:rStyle w:val="Enfasigrassetto"/>
          <w:rFonts w:ascii="Aptos" w:eastAsia="Aptos" w:hAnsi="Aptos" w:cs="Aptos"/>
          <w:sz w:val="20"/>
          <w:szCs w:val="20"/>
        </w:rPr>
        <w:t>Marocco e Tunisia</w:t>
      </w:r>
      <w:r w:rsidR="0D85FB5A" w:rsidRPr="007D5396">
        <w:rPr>
          <w:rFonts w:ascii="Aptos" w:eastAsia="Aptos" w:hAnsi="Aptos" w:cs="Aptos"/>
          <w:sz w:val="20"/>
          <w:szCs w:val="20"/>
        </w:rPr>
        <w:t xml:space="preserve"> selezionate nell’ambito del </w:t>
      </w:r>
      <w:r w:rsidRPr="007D5396">
        <w:rPr>
          <w:rFonts w:ascii="Aptos" w:eastAsia="Aptos" w:hAnsi="Aptos" w:cs="Aptos"/>
          <w:sz w:val="20"/>
          <w:szCs w:val="20"/>
        </w:rPr>
        <w:t xml:space="preserve">progetto </w:t>
      </w:r>
      <w:r w:rsidRPr="007D5396">
        <w:rPr>
          <w:rStyle w:val="Enfasigrassetto"/>
          <w:rFonts w:ascii="Aptos" w:eastAsia="Aptos" w:hAnsi="Aptos" w:cs="Aptos"/>
          <w:sz w:val="20"/>
          <w:szCs w:val="20"/>
        </w:rPr>
        <w:t>Lab Innova for Africa “Luca Attanasio”</w:t>
      </w:r>
      <w:r w:rsidRPr="007D5396">
        <w:rPr>
          <w:rFonts w:ascii="Aptos" w:eastAsia="Aptos" w:hAnsi="Aptos" w:cs="Aptos"/>
          <w:sz w:val="20"/>
          <w:szCs w:val="20"/>
        </w:rPr>
        <w:t xml:space="preserve">, promosso da </w:t>
      </w:r>
      <w:r w:rsidRPr="007D5396">
        <w:rPr>
          <w:rStyle w:val="Enfasigrassetto"/>
          <w:rFonts w:ascii="Aptos" w:eastAsia="Aptos" w:hAnsi="Aptos" w:cs="Aptos"/>
          <w:sz w:val="20"/>
          <w:szCs w:val="20"/>
        </w:rPr>
        <w:t>Agenzia ICE</w:t>
      </w:r>
      <w:r w:rsidRPr="007D5396">
        <w:rPr>
          <w:rFonts w:ascii="Aptos" w:eastAsia="Aptos" w:hAnsi="Aptos" w:cs="Aptos"/>
          <w:sz w:val="20"/>
          <w:szCs w:val="20"/>
        </w:rPr>
        <w:t xml:space="preserve"> in collaborazione con il </w:t>
      </w:r>
      <w:r w:rsidRPr="007D5396">
        <w:rPr>
          <w:rStyle w:val="Enfasigrassetto"/>
          <w:rFonts w:ascii="Aptos" w:eastAsia="Aptos" w:hAnsi="Aptos" w:cs="Aptos"/>
          <w:sz w:val="20"/>
          <w:szCs w:val="20"/>
        </w:rPr>
        <w:t>Ministero degli Affari Esteri e della Cooperazione Internazionale</w:t>
      </w:r>
      <w:r w:rsidRPr="007D5396">
        <w:rPr>
          <w:rFonts w:ascii="Aptos" w:eastAsia="Aptos" w:hAnsi="Aptos" w:cs="Aptos"/>
          <w:sz w:val="20"/>
          <w:szCs w:val="20"/>
        </w:rPr>
        <w:t>.</w:t>
      </w:r>
      <w:r w:rsidR="7A1F158E" w:rsidRPr="007D5396">
        <w:rPr>
          <w:rFonts w:ascii="Aptos" w:eastAsia="Aptos" w:hAnsi="Aptos" w:cs="Aptos"/>
          <w:sz w:val="20"/>
          <w:szCs w:val="20"/>
        </w:rPr>
        <w:t xml:space="preserve"> </w:t>
      </w:r>
      <w:r w:rsidRPr="007D5396">
        <w:rPr>
          <w:rFonts w:ascii="Aptos" w:eastAsia="Aptos" w:hAnsi="Aptos" w:cs="Aptos"/>
          <w:sz w:val="20"/>
          <w:szCs w:val="20"/>
        </w:rPr>
        <w:t xml:space="preserve">Accanto all’esposizione, Ecomondo ha </w:t>
      </w:r>
      <w:r w:rsidR="16EF5A9C" w:rsidRPr="007D5396">
        <w:rPr>
          <w:rFonts w:ascii="Aptos" w:eastAsia="Aptos" w:hAnsi="Aptos" w:cs="Aptos"/>
          <w:sz w:val="20"/>
          <w:szCs w:val="20"/>
        </w:rPr>
        <w:t>consegnato</w:t>
      </w:r>
      <w:r w:rsidRPr="007D5396">
        <w:rPr>
          <w:rFonts w:ascii="Aptos" w:eastAsia="Aptos" w:hAnsi="Aptos" w:cs="Aptos"/>
          <w:sz w:val="20"/>
          <w:szCs w:val="20"/>
        </w:rPr>
        <w:t xml:space="preserve"> il </w:t>
      </w:r>
      <w:r w:rsidRPr="007D5396">
        <w:rPr>
          <w:rStyle w:val="Enfasigrassetto"/>
          <w:rFonts w:ascii="Aptos" w:eastAsia="Aptos" w:hAnsi="Aptos" w:cs="Aptos"/>
          <w:sz w:val="20"/>
          <w:szCs w:val="20"/>
        </w:rPr>
        <w:t>Premio “Lorenzo Cagnoni” per l’</w:t>
      </w:r>
      <w:r w:rsidR="2C3F1162" w:rsidRPr="007D5396">
        <w:rPr>
          <w:rStyle w:val="Enfasigrassetto"/>
          <w:rFonts w:ascii="Aptos" w:eastAsia="Aptos" w:hAnsi="Aptos" w:cs="Aptos"/>
          <w:sz w:val="20"/>
          <w:szCs w:val="20"/>
        </w:rPr>
        <w:t>I</w:t>
      </w:r>
      <w:r w:rsidRPr="007D5396">
        <w:rPr>
          <w:rStyle w:val="Enfasigrassetto"/>
          <w:rFonts w:ascii="Aptos" w:eastAsia="Aptos" w:hAnsi="Aptos" w:cs="Aptos"/>
          <w:sz w:val="20"/>
          <w:szCs w:val="20"/>
        </w:rPr>
        <w:t xml:space="preserve">nnovazione </w:t>
      </w:r>
      <w:r w:rsidR="5ED32D56" w:rsidRPr="007D5396">
        <w:rPr>
          <w:rStyle w:val="Enfasigrassetto"/>
          <w:rFonts w:ascii="Aptos" w:eastAsia="Aptos" w:hAnsi="Aptos" w:cs="Aptos"/>
          <w:sz w:val="20"/>
          <w:szCs w:val="20"/>
        </w:rPr>
        <w:t>G</w:t>
      </w:r>
      <w:r w:rsidRPr="007D5396">
        <w:rPr>
          <w:rStyle w:val="Enfasigrassetto"/>
          <w:rFonts w:ascii="Aptos" w:eastAsia="Aptos" w:hAnsi="Aptos" w:cs="Aptos"/>
          <w:sz w:val="20"/>
          <w:szCs w:val="20"/>
        </w:rPr>
        <w:t>reen</w:t>
      </w:r>
      <w:r w:rsidR="731936E6" w:rsidRPr="007D5396">
        <w:rPr>
          <w:rStyle w:val="Enfasigrassetto"/>
          <w:rFonts w:ascii="Aptos" w:eastAsia="Aptos" w:hAnsi="Aptos" w:cs="Aptos"/>
          <w:sz w:val="20"/>
          <w:szCs w:val="20"/>
        </w:rPr>
        <w:t xml:space="preserve"> </w:t>
      </w:r>
      <w:r w:rsidR="77B6D36F" w:rsidRPr="007D5396">
        <w:rPr>
          <w:rStyle w:val="Enfasigrassetto"/>
          <w:rFonts w:ascii="Aptos" w:eastAsia="Aptos" w:hAnsi="Aptos" w:cs="Aptos"/>
          <w:b w:val="0"/>
          <w:bCs w:val="0"/>
          <w:sz w:val="20"/>
          <w:szCs w:val="20"/>
        </w:rPr>
        <w:t xml:space="preserve">alle sette aziende espositrici </w:t>
      </w:r>
      <w:r w:rsidR="77B6D36F" w:rsidRPr="007D5396">
        <w:rPr>
          <w:rFonts w:ascii="Aptos" w:eastAsia="Aptos" w:hAnsi="Aptos" w:cs="Aptos"/>
          <w:sz w:val="20"/>
          <w:szCs w:val="20"/>
        </w:rPr>
        <w:t>per le tecnologie più avanzate e promettenti presentate nei settori espositivi della manifestazione</w:t>
      </w:r>
      <w:r w:rsidR="3FF05590" w:rsidRPr="007D5396">
        <w:rPr>
          <w:rFonts w:ascii="Aptos" w:eastAsia="Aptos" w:hAnsi="Aptos" w:cs="Aptos"/>
          <w:sz w:val="20"/>
          <w:szCs w:val="20"/>
        </w:rPr>
        <w:t>.</w:t>
      </w:r>
    </w:p>
    <w:p w14:paraId="4FB67317" w14:textId="2F5F64DD" w:rsidR="756F900A" w:rsidRDefault="756F900A" w:rsidP="756F900A">
      <w:pPr>
        <w:jc w:val="both"/>
        <w:rPr>
          <w:rFonts w:ascii="Aptos" w:eastAsia="Aptos" w:hAnsi="Aptos" w:cs="Aptos"/>
          <w:sz w:val="20"/>
          <w:szCs w:val="20"/>
        </w:rPr>
      </w:pPr>
    </w:p>
    <w:p w14:paraId="25F208B3" w14:textId="7891D62E" w:rsidR="756F900A" w:rsidRPr="007D5396" w:rsidRDefault="756F900A" w:rsidP="756F900A">
      <w:pPr>
        <w:rPr>
          <w:rFonts w:ascii="Aptos" w:eastAsia="Aptos" w:hAnsi="Aptos" w:cs="Aptos"/>
          <w:sz w:val="20"/>
          <w:szCs w:val="20"/>
        </w:rPr>
      </w:pPr>
    </w:p>
    <w:p w14:paraId="1528DCEF" w14:textId="530323B4" w:rsidR="006C3DE4" w:rsidRPr="007D5396" w:rsidRDefault="006C3DE4" w:rsidP="756F900A">
      <w:pPr>
        <w:jc w:val="both"/>
        <w:rPr>
          <w:rFonts w:ascii="Aptos" w:eastAsia="Aptos" w:hAnsi="Aptos" w:cs="Aptos"/>
          <w:b/>
          <w:bCs/>
          <w:sz w:val="20"/>
          <w:szCs w:val="20"/>
        </w:rPr>
      </w:pPr>
      <w:r w:rsidRPr="007D5396">
        <w:rPr>
          <w:rFonts w:ascii="Aptos" w:eastAsia="Aptos" w:hAnsi="Aptos" w:cs="Aptos"/>
          <w:b/>
          <w:bCs/>
          <w:sz w:val="20"/>
          <w:szCs w:val="20"/>
        </w:rPr>
        <w:t xml:space="preserve">ECOMONDO </w:t>
      </w:r>
      <w:r w:rsidR="00304733" w:rsidRPr="007D5396">
        <w:rPr>
          <w:rFonts w:ascii="Aptos" w:eastAsia="Aptos" w:hAnsi="Aptos" w:cs="Aptos"/>
          <w:b/>
          <w:bCs/>
          <w:sz w:val="20"/>
          <w:szCs w:val="20"/>
        </w:rPr>
        <w:t>RI</w:t>
      </w:r>
      <w:r w:rsidRPr="007D5396">
        <w:rPr>
          <w:rFonts w:ascii="Aptos" w:eastAsia="Aptos" w:hAnsi="Aptos" w:cs="Aptos"/>
          <w:b/>
          <w:bCs/>
          <w:sz w:val="20"/>
          <w:szCs w:val="20"/>
        </w:rPr>
        <w:t xml:space="preserve">TORNERÀ ALLA FIERA DI RIMINI DI ITALIAN EXHIBITION GROUP DAL </w:t>
      </w:r>
      <w:r w:rsidR="008B57E3">
        <w:rPr>
          <w:rFonts w:ascii="Aptos" w:eastAsia="Aptos" w:hAnsi="Aptos" w:cs="Aptos"/>
          <w:b/>
          <w:bCs/>
          <w:sz w:val="20"/>
          <w:szCs w:val="20"/>
        </w:rPr>
        <w:t>3</w:t>
      </w:r>
      <w:r w:rsidR="007E11C8" w:rsidRPr="007D5396">
        <w:rPr>
          <w:rFonts w:ascii="Aptos" w:eastAsia="Aptos" w:hAnsi="Aptos" w:cs="Aptos"/>
          <w:b/>
          <w:bCs/>
          <w:sz w:val="20"/>
          <w:szCs w:val="20"/>
        </w:rPr>
        <w:t xml:space="preserve"> AL </w:t>
      </w:r>
      <w:r w:rsidR="008B57E3">
        <w:rPr>
          <w:rFonts w:ascii="Aptos" w:eastAsia="Aptos" w:hAnsi="Aptos" w:cs="Aptos"/>
          <w:b/>
          <w:bCs/>
          <w:sz w:val="20"/>
          <w:szCs w:val="20"/>
        </w:rPr>
        <w:t>6</w:t>
      </w:r>
      <w:r w:rsidR="007E11C8" w:rsidRPr="007D5396">
        <w:rPr>
          <w:rFonts w:ascii="Aptos" w:eastAsia="Aptos" w:hAnsi="Aptos" w:cs="Aptos"/>
          <w:b/>
          <w:bCs/>
          <w:sz w:val="20"/>
          <w:szCs w:val="20"/>
        </w:rPr>
        <w:t xml:space="preserve"> </w:t>
      </w:r>
      <w:r w:rsidR="003B3A06">
        <w:rPr>
          <w:rFonts w:ascii="Aptos" w:eastAsia="Aptos" w:hAnsi="Aptos" w:cs="Aptos"/>
          <w:b/>
          <w:bCs/>
          <w:sz w:val="20"/>
          <w:szCs w:val="20"/>
        </w:rPr>
        <w:t xml:space="preserve">NOVEMBRE </w:t>
      </w:r>
      <w:r w:rsidR="007E11C8" w:rsidRPr="007D5396">
        <w:rPr>
          <w:rFonts w:ascii="Aptos" w:eastAsia="Aptos" w:hAnsi="Aptos" w:cs="Aptos"/>
          <w:b/>
          <w:bCs/>
          <w:sz w:val="20"/>
          <w:szCs w:val="20"/>
        </w:rPr>
        <w:t xml:space="preserve">2026. </w:t>
      </w:r>
    </w:p>
    <w:p w14:paraId="0D1A88AF" w14:textId="605BFE7F" w:rsidR="756F900A" w:rsidRDefault="756F900A" w:rsidP="756F900A">
      <w:pPr>
        <w:jc w:val="both"/>
        <w:rPr>
          <w:rFonts w:ascii="Aptos" w:eastAsia="Aptos" w:hAnsi="Aptos" w:cs="Aptos"/>
          <w:b/>
          <w:bCs/>
          <w:sz w:val="20"/>
          <w:szCs w:val="20"/>
        </w:rPr>
      </w:pPr>
    </w:p>
    <w:p w14:paraId="443F4499" w14:textId="4A378217" w:rsidR="002A3B73" w:rsidRDefault="002A3B73" w:rsidP="756F900A">
      <w:pPr>
        <w:jc w:val="both"/>
        <w:rPr>
          <w:rFonts w:ascii="Aptos" w:eastAsia="Aptos" w:hAnsi="Aptos" w:cs="Aptos"/>
          <w:b/>
          <w:bCs/>
          <w:sz w:val="20"/>
          <w:szCs w:val="20"/>
        </w:rPr>
      </w:pPr>
    </w:p>
    <w:p w14:paraId="4E868465" w14:textId="77777777" w:rsidR="002A3B73" w:rsidRPr="007D5396" w:rsidRDefault="002A3B73" w:rsidP="756F900A">
      <w:pPr>
        <w:jc w:val="both"/>
        <w:rPr>
          <w:rFonts w:ascii="Aptos" w:eastAsia="Aptos" w:hAnsi="Aptos" w:cs="Aptos"/>
          <w:b/>
          <w:bCs/>
          <w:sz w:val="20"/>
          <w:szCs w:val="20"/>
        </w:rPr>
      </w:pPr>
    </w:p>
    <w:p w14:paraId="2EBE977B" w14:textId="3D5675C3" w:rsidR="756F900A" w:rsidRPr="007D5396" w:rsidRDefault="756F900A" w:rsidP="756F900A">
      <w:pPr>
        <w:jc w:val="both"/>
        <w:rPr>
          <w:rFonts w:ascii="Aptos" w:eastAsia="Aptos" w:hAnsi="Aptos" w:cs="Aptos"/>
          <w:b/>
          <w:bCs/>
          <w:sz w:val="20"/>
          <w:szCs w:val="20"/>
        </w:rPr>
      </w:pPr>
    </w:p>
    <w:p w14:paraId="0FD35126" w14:textId="77777777" w:rsidR="007E11C8" w:rsidRPr="007D5396" w:rsidRDefault="007E11C8" w:rsidP="756F900A">
      <w:pPr>
        <w:pStyle w:val="paragraph"/>
        <w:spacing w:before="0" w:beforeAutospacing="0" w:after="0" w:afterAutospacing="0"/>
        <w:jc w:val="both"/>
        <w:textAlignment w:val="baseline"/>
        <w:rPr>
          <w:rFonts w:ascii="Aptos" w:eastAsia="Aptos" w:hAnsi="Aptos" w:cs="Aptos"/>
          <w:sz w:val="20"/>
          <w:szCs w:val="20"/>
        </w:rPr>
      </w:pPr>
      <w:r w:rsidRPr="007D5396">
        <w:rPr>
          <w:rStyle w:val="normaltextrun"/>
          <w:rFonts w:ascii="Aptos" w:eastAsia="Aptos" w:hAnsi="Aptos" w:cs="Aptos"/>
          <w:b/>
          <w:bCs/>
          <w:color w:val="000000" w:themeColor="text1"/>
          <w:sz w:val="20"/>
          <w:szCs w:val="20"/>
        </w:rPr>
        <w:t>PARTNER ISTITUZIONALI</w:t>
      </w:r>
      <w:r w:rsidRPr="007D5396">
        <w:rPr>
          <w:rStyle w:val="normaltextrun"/>
          <w:rFonts w:ascii="Aptos" w:eastAsia="Aptos" w:hAnsi="Aptos" w:cs="Aptos"/>
          <w:color w:val="000000" w:themeColor="text1"/>
          <w:sz w:val="20"/>
          <w:szCs w:val="20"/>
        </w:rPr>
        <w:t> </w:t>
      </w:r>
      <w:r w:rsidRPr="007D5396">
        <w:rPr>
          <w:rStyle w:val="eop"/>
          <w:rFonts w:ascii="Aptos" w:eastAsia="Aptos" w:hAnsi="Aptos" w:cs="Aptos"/>
          <w:color w:val="000000" w:themeColor="text1"/>
          <w:sz w:val="20"/>
          <w:szCs w:val="20"/>
        </w:rPr>
        <w:t> </w:t>
      </w:r>
    </w:p>
    <w:p w14:paraId="38DCE623" w14:textId="77777777" w:rsidR="007E11C8" w:rsidRPr="009D5C48" w:rsidRDefault="007E11C8" w:rsidP="756F900A">
      <w:pPr>
        <w:pStyle w:val="paragraph"/>
        <w:spacing w:before="0" w:beforeAutospacing="0" w:after="0" w:afterAutospacing="0"/>
        <w:jc w:val="both"/>
        <w:textAlignment w:val="baseline"/>
        <w:rPr>
          <w:rFonts w:ascii="Aptos" w:eastAsia="Aptos" w:hAnsi="Aptos" w:cs="Aptos"/>
          <w:i/>
          <w:iCs/>
          <w:sz w:val="18"/>
          <w:szCs w:val="18"/>
        </w:rPr>
      </w:pPr>
      <w:r w:rsidRPr="009D5C48">
        <w:rPr>
          <w:rStyle w:val="normaltextrun"/>
          <w:rFonts w:ascii="Aptos" w:eastAsia="Aptos" w:hAnsi="Aptos" w:cs="Aptos"/>
          <w:i/>
          <w:iCs/>
          <w:color w:val="000000" w:themeColor="text1"/>
          <w:sz w:val="18"/>
          <w:szCs w:val="18"/>
        </w:rPr>
        <w:t>Ecomondo 2025 è organizzato da Italian Exhibition Group con la collaborazione di: Commissione Europea; UNIDO ITPO; Ministero dell’Ambiente e della Sicurezza Energetica; MAECI (Ministero degli Affari Esteri e della Cooperazione Istituzionale); Ministero delle Imprese e del Made in Italy; Agenzia ICE - Italian Trade &amp; Investment Agency; Regione Emilia-Romagna; Comune di Rimini; ANCI (Associazione Nazionale Comuni Italiani); ANFIA (Associazione Nazionale Filiera Industriale Automobilistica); ART-ER; CIB (Consorzio Italiano Biogas); CIC (Consorzio Italiano Compostatori); CONAI (Consorzio Nazionale Imballaggi); ENEA; Assoambiente; Fondazione per lo Sviluppo Sostenibile; ISPRA (Istituto Superiore per la Protezione e la Ricerca Ambientale); Legambiente; UNICIRCULAR (sezione Assoambiente); UNACEA (Unione Nazionale Aziende Construction Equipment &amp; Attachments); UTILITALIA; CIHEAM (International Center For Avanced Mediterranean Agronomic Studies) CBE JU (Circular Bio-based Europe Joint Undertaking); EBA (European Biogas Association); European Environment Agency; ISWA (International Solid Waste Association); WBA (World Biogas Association); Water Europe. </w:t>
      </w:r>
      <w:r w:rsidRPr="009D5C48">
        <w:rPr>
          <w:rStyle w:val="eop"/>
          <w:rFonts w:ascii="Aptos" w:eastAsia="Aptos" w:hAnsi="Aptos" w:cs="Aptos"/>
          <w:i/>
          <w:iCs/>
          <w:color w:val="000000" w:themeColor="text1"/>
          <w:sz w:val="18"/>
          <w:szCs w:val="18"/>
        </w:rPr>
        <w:t> </w:t>
      </w:r>
    </w:p>
    <w:p w14:paraId="0D75A38F" w14:textId="77777777" w:rsidR="007E11C8" w:rsidRPr="007D5396" w:rsidRDefault="007E11C8" w:rsidP="756F900A">
      <w:pPr>
        <w:pStyle w:val="paragraph"/>
        <w:spacing w:before="0" w:beforeAutospacing="0" w:after="0" w:afterAutospacing="0"/>
        <w:jc w:val="both"/>
        <w:textAlignment w:val="baseline"/>
        <w:rPr>
          <w:rFonts w:ascii="Aptos" w:eastAsia="Aptos" w:hAnsi="Aptos" w:cs="Aptos"/>
          <w:sz w:val="20"/>
          <w:szCs w:val="20"/>
        </w:rPr>
      </w:pPr>
      <w:r w:rsidRPr="007D5396">
        <w:rPr>
          <w:rStyle w:val="normaltextrun"/>
          <w:rFonts w:ascii="Aptos" w:eastAsia="Aptos" w:hAnsi="Aptos" w:cs="Aptos"/>
          <w:color w:val="000000" w:themeColor="text1"/>
          <w:sz w:val="20"/>
          <w:szCs w:val="20"/>
        </w:rPr>
        <w:t> </w:t>
      </w:r>
      <w:r w:rsidRPr="007D5396">
        <w:rPr>
          <w:rStyle w:val="eop"/>
          <w:rFonts w:ascii="Aptos" w:eastAsia="Aptos" w:hAnsi="Aptos" w:cs="Aptos"/>
          <w:color w:val="000000" w:themeColor="text1"/>
          <w:sz w:val="20"/>
          <w:szCs w:val="20"/>
        </w:rPr>
        <w:t> </w:t>
      </w:r>
    </w:p>
    <w:p w14:paraId="75106C6E" w14:textId="77777777" w:rsidR="007E11C8" w:rsidRPr="007D5396" w:rsidRDefault="007E11C8" w:rsidP="756F900A">
      <w:pPr>
        <w:pStyle w:val="paragraph"/>
        <w:spacing w:before="0" w:beforeAutospacing="0" w:after="0" w:afterAutospacing="0"/>
        <w:jc w:val="both"/>
        <w:textAlignment w:val="baseline"/>
        <w:rPr>
          <w:rFonts w:ascii="Aptos" w:eastAsia="Aptos" w:hAnsi="Aptos" w:cs="Aptos"/>
          <w:sz w:val="20"/>
          <w:szCs w:val="20"/>
        </w:rPr>
      </w:pPr>
      <w:r w:rsidRPr="007D5396">
        <w:rPr>
          <w:rStyle w:val="normaltextrun"/>
          <w:rFonts w:ascii="Aptos" w:eastAsia="Aptos" w:hAnsi="Aptos" w:cs="Aptos"/>
          <w:b/>
          <w:bCs/>
          <w:color w:val="000000" w:themeColor="text1"/>
          <w:sz w:val="20"/>
          <w:szCs w:val="20"/>
        </w:rPr>
        <w:t>ABOUT ECOMONDO 2025</w:t>
      </w:r>
      <w:r w:rsidRPr="007D5396">
        <w:rPr>
          <w:rStyle w:val="normaltextrun"/>
          <w:rFonts w:ascii="Aptos" w:eastAsia="Aptos" w:hAnsi="Aptos" w:cs="Aptos"/>
          <w:color w:val="000000" w:themeColor="text1"/>
          <w:sz w:val="20"/>
          <w:szCs w:val="20"/>
        </w:rPr>
        <w:t> </w:t>
      </w:r>
      <w:r w:rsidRPr="007D5396">
        <w:rPr>
          <w:rStyle w:val="eop"/>
          <w:rFonts w:ascii="Aptos" w:eastAsia="Aptos" w:hAnsi="Aptos" w:cs="Aptos"/>
          <w:color w:val="000000" w:themeColor="text1"/>
          <w:sz w:val="20"/>
          <w:szCs w:val="20"/>
        </w:rPr>
        <w:t> </w:t>
      </w:r>
    </w:p>
    <w:p w14:paraId="121C9CBE" w14:textId="77777777" w:rsidR="007E11C8" w:rsidRPr="007D5396" w:rsidRDefault="007E11C8" w:rsidP="756F900A">
      <w:pPr>
        <w:pStyle w:val="paragraph"/>
        <w:spacing w:before="0" w:beforeAutospacing="0" w:after="0" w:afterAutospacing="0"/>
        <w:jc w:val="both"/>
        <w:textAlignment w:val="baseline"/>
        <w:rPr>
          <w:rFonts w:ascii="Aptos" w:eastAsia="Aptos" w:hAnsi="Aptos" w:cs="Aptos"/>
          <w:sz w:val="20"/>
          <w:szCs w:val="20"/>
        </w:rPr>
      </w:pPr>
      <w:r w:rsidRPr="007D5396">
        <w:rPr>
          <w:rStyle w:val="normaltextrun"/>
          <w:rFonts w:ascii="Aptos" w:eastAsia="Aptos" w:hAnsi="Aptos" w:cs="Aptos"/>
          <w:b/>
          <w:bCs/>
          <w:color w:val="000000"/>
          <w:sz w:val="20"/>
          <w:szCs w:val="20"/>
        </w:rPr>
        <w:t xml:space="preserve">Qualifica: </w:t>
      </w:r>
      <w:r w:rsidRPr="007D5396">
        <w:rPr>
          <w:rStyle w:val="normaltextrun"/>
          <w:rFonts w:ascii="Aptos" w:eastAsia="Aptos" w:hAnsi="Aptos" w:cs="Aptos"/>
          <w:color w:val="000000"/>
          <w:sz w:val="20"/>
          <w:szCs w:val="20"/>
        </w:rPr>
        <w:t xml:space="preserve">Fiera internazionale; </w:t>
      </w:r>
      <w:r w:rsidRPr="007D5396">
        <w:rPr>
          <w:rStyle w:val="normaltextrun"/>
          <w:rFonts w:ascii="Aptos" w:eastAsia="Aptos" w:hAnsi="Aptos" w:cs="Aptos"/>
          <w:b/>
          <w:bCs/>
          <w:color w:val="000000"/>
          <w:sz w:val="20"/>
          <w:szCs w:val="20"/>
        </w:rPr>
        <w:t>Organizzazione</w:t>
      </w:r>
      <w:r w:rsidRPr="007D5396">
        <w:rPr>
          <w:rStyle w:val="normaltextrun"/>
          <w:rFonts w:ascii="Aptos" w:eastAsia="Aptos" w:hAnsi="Aptos" w:cs="Aptos"/>
          <w:color w:val="000000" w:themeColor="text1"/>
          <w:sz w:val="20"/>
          <w:szCs w:val="20"/>
        </w:rPr>
        <w:t>: Italian Exhibition</w:t>
      </w:r>
      <w:r w:rsidRPr="007D5396">
        <w:rPr>
          <w:rStyle w:val="normaltextrun"/>
          <w:rFonts w:ascii="Aptos" w:eastAsia="Aptos" w:hAnsi="Aptos" w:cs="Aptos"/>
          <w:color w:val="000000"/>
          <w:sz w:val="20"/>
          <w:szCs w:val="20"/>
        </w:rPr>
        <w:t xml:space="preserve"> Group S.p.A.; </w:t>
      </w:r>
      <w:r w:rsidRPr="007D5396">
        <w:rPr>
          <w:rStyle w:val="normaltextrun"/>
          <w:rFonts w:ascii="Aptos" w:eastAsia="Aptos" w:hAnsi="Aptos" w:cs="Aptos"/>
          <w:b/>
          <w:bCs/>
          <w:color w:val="000000"/>
          <w:sz w:val="20"/>
          <w:szCs w:val="20"/>
        </w:rPr>
        <w:t xml:space="preserve">Periodicità: </w:t>
      </w:r>
      <w:r w:rsidRPr="007D5396">
        <w:rPr>
          <w:rStyle w:val="normaltextrun"/>
          <w:rFonts w:ascii="Aptos" w:eastAsia="Aptos" w:hAnsi="Aptos" w:cs="Aptos"/>
          <w:color w:val="000000"/>
          <w:sz w:val="20"/>
          <w:szCs w:val="20"/>
        </w:rPr>
        <w:t xml:space="preserve">annuale; </w:t>
      </w:r>
      <w:r w:rsidRPr="007D5396">
        <w:rPr>
          <w:rStyle w:val="normaltextrun"/>
          <w:rFonts w:ascii="Aptos" w:eastAsia="Aptos" w:hAnsi="Aptos" w:cs="Aptos"/>
          <w:b/>
          <w:bCs/>
          <w:color w:val="000000"/>
          <w:sz w:val="20"/>
          <w:szCs w:val="20"/>
        </w:rPr>
        <w:t>Edizione</w:t>
      </w:r>
      <w:r w:rsidRPr="007D5396">
        <w:rPr>
          <w:rStyle w:val="normaltextrun"/>
          <w:rFonts w:ascii="Aptos" w:eastAsia="Aptos" w:hAnsi="Aptos" w:cs="Aptos"/>
          <w:color w:val="000000"/>
          <w:sz w:val="20"/>
          <w:szCs w:val="20"/>
        </w:rPr>
        <w:t xml:space="preserve">: 28ª; </w:t>
      </w:r>
      <w:r w:rsidRPr="007D5396">
        <w:rPr>
          <w:rStyle w:val="normaltextrun"/>
          <w:rFonts w:ascii="Aptos" w:eastAsia="Aptos" w:hAnsi="Aptos" w:cs="Aptos"/>
          <w:b/>
          <w:bCs/>
          <w:color w:val="000000"/>
          <w:sz w:val="20"/>
          <w:szCs w:val="20"/>
        </w:rPr>
        <w:t xml:space="preserve">Date: </w:t>
      </w:r>
      <w:r w:rsidRPr="007D5396">
        <w:rPr>
          <w:rStyle w:val="normaltextrun"/>
          <w:rFonts w:ascii="Aptos" w:eastAsia="Aptos" w:hAnsi="Aptos" w:cs="Aptos"/>
          <w:color w:val="000000"/>
          <w:sz w:val="20"/>
          <w:szCs w:val="20"/>
        </w:rPr>
        <w:t xml:space="preserve">4-7 novembre 2025; </w:t>
      </w:r>
      <w:r w:rsidRPr="007D5396">
        <w:rPr>
          <w:rStyle w:val="normaltextrun"/>
          <w:rFonts w:ascii="Aptos" w:eastAsia="Aptos" w:hAnsi="Aptos" w:cs="Aptos"/>
          <w:b/>
          <w:bCs/>
          <w:color w:val="000000"/>
          <w:sz w:val="20"/>
          <w:szCs w:val="20"/>
        </w:rPr>
        <w:t>mail</w:t>
      </w:r>
      <w:r w:rsidRPr="007D5396">
        <w:rPr>
          <w:rStyle w:val="normaltextrun"/>
          <w:rFonts w:ascii="Aptos" w:eastAsia="Aptos" w:hAnsi="Aptos" w:cs="Aptos"/>
          <w:color w:val="000000"/>
          <w:sz w:val="20"/>
          <w:szCs w:val="20"/>
        </w:rPr>
        <w:t xml:space="preserve">: </w:t>
      </w:r>
      <w:hyperlink r:id="rId11" w:tgtFrame="_blank" w:history="1">
        <w:r w:rsidRPr="007D5396">
          <w:rPr>
            <w:rStyle w:val="normaltextrun"/>
            <w:rFonts w:ascii="Aptos" w:hAnsi="Aptos" w:cs="Segoe UI"/>
            <w:color w:val="467886"/>
            <w:sz w:val="20"/>
            <w:szCs w:val="20"/>
            <w:u w:val="single"/>
          </w:rPr>
          <w:t>ecomondo@iegexpo.it</w:t>
        </w:r>
      </w:hyperlink>
      <w:hyperlink r:id="rId12" w:tgtFrame="_blank" w:history="1">
        <w:r w:rsidRPr="007D5396">
          <w:rPr>
            <w:rStyle w:val="normaltextrun"/>
            <w:rFonts w:ascii="Aptos" w:hAnsi="Aptos" w:cs="Segoe UI"/>
            <w:color w:val="467886"/>
            <w:sz w:val="20"/>
            <w:szCs w:val="20"/>
            <w:u w:val="single"/>
          </w:rPr>
          <w:t>;</w:t>
        </w:r>
      </w:hyperlink>
      <w:r w:rsidRPr="007D5396">
        <w:rPr>
          <w:rStyle w:val="normaltextrun"/>
          <w:rFonts w:ascii="Aptos" w:eastAsia="Aptos" w:hAnsi="Aptos" w:cs="Aptos"/>
          <w:b/>
          <w:bCs/>
          <w:color w:val="000000"/>
          <w:sz w:val="20"/>
          <w:szCs w:val="20"/>
        </w:rPr>
        <w:t xml:space="preserve"> Website: </w:t>
      </w:r>
      <w:hyperlink r:id="rId13" w:tgtFrame="_blank" w:history="1">
        <w:r w:rsidRPr="007D5396">
          <w:rPr>
            <w:rStyle w:val="normaltextrun"/>
            <w:rFonts w:ascii="Aptos" w:hAnsi="Aptos" w:cs="Segoe UI"/>
            <w:color w:val="467886"/>
            <w:sz w:val="20"/>
            <w:szCs w:val="20"/>
            <w:u w:val="single"/>
          </w:rPr>
          <w:t>www.ecomondo.com</w:t>
        </w:r>
      </w:hyperlink>
      <w:hyperlink r:id="rId14" w:tgtFrame="_blank" w:history="1">
        <w:r w:rsidRPr="007D5396">
          <w:rPr>
            <w:rStyle w:val="normaltextrun"/>
            <w:rFonts w:ascii="Aptos" w:hAnsi="Aptos" w:cs="Segoe UI"/>
            <w:color w:val="467886"/>
            <w:sz w:val="20"/>
            <w:szCs w:val="20"/>
            <w:u w:val="single"/>
          </w:rPr>
          <w:t>;</w:t>
        </w:r>
      </w:hyperlink>
      <w:r w:rsidRPr="007D5396">
        <w:rPr>
          <w:rStyle w:val="normaltextrun"/>
          <w:rFonts w:ascii="Aptos" w:eastAsia="Aptos" w:hAnsi="Aptos" w:cs="Aptos"/>
          <w:b/>
          <w:bCs/>
          <w:color w:val="000000"/>
          <w:sz w:val="20"/>
          <w:szCs w:val="20"/>
        </w:rPr>
        <w:t xml:space="preserve"> Facebook</w:t>
      </w:r>
      <w:r w:rsidRPr="007D5396">
        <w:rPr>
          <w:rStyle w:val="normaltextrun"/>
          <w:rFonts w:ascii="Aptos" w:eastAsia="Aptos" w:hAnsi="Aptos" w:cs="Aptos"/>
          <w:color w:val="000000"/>
          <w:sz w:val="20"/>
          <w:szCs w:val="20"/>
        </w:rPr>
        <w:t xml:space="preserve">: </w:t>
      </w:r>
      <w:hyperlink r:id="rId15" w:tgtFrame="_blank" w:history="1">
        <w:r w:rsidRPr="007D5396">
          <w:rPr>
            <w:rStyle w:val="normaltextrun"/>
            <w:rFonts w:ascii="Aptos" w:hAnsi="Aptos" w:cs="Segoe UI"/>
            <w:color w:val="467886"/>
            <w:sz w:val="20"/>
            <w:szCs w:val="20"/>
            <w:u w:val="single"/>
          </w:rPr>
          <w:t>www.facebook.com/EcomondoRimini</w:t>
        </w:r>
      </w:hyperlink>
      <w:hyperlink r:id="rId16" w:tgtFrame="_blank" w:history="1">
        <w:r w:rsidRPr="007D5396">
          <w:rPr>
            <w:rStyle w:val="normaltextrun"/>
            <w:rFonts w:ascii="Aptos" w:hAnsi="Aptos" w:cs="Segoe UI"/>
            <w:color w:val="467886"/>
            <w:sz w:val="20"/>
            <w:szCs w:val="20"/>
            <w:u w:val="single"/>
          </w:rPr>
          <w:t>;</w:t>
        </w:r>
      </w:hyperlink>
      <w:r w:rsidRPr="007D5396">
        <w:rPr>
          <w:rStyle w:val="normaltextrun"/>
          <w:rFonts w:ascii="Aptos" w:eastAsia="Aptos" w:hAnsi="Aptos" w:cs="Aptos"/>
          <w:b/>
          <w:bCs/>
          <w:color w:val="000000"/>
          <w:sz w:val="20"/>
          <w:szCs w:val="20"/>
        </w:rPr>
        <w:t xml:space="preserve"> LinkedIn</w:t>
      </w:r>
      <w:r w:rsidRPr="007D5396">
        <w:rPr>
          <w:rStyle w:val="normaltextrun"/>
          <w:rFonts w:ascii="Aptos" w:eastAsia="Aptos" w:hAnsi="Aptos" w:cs="Aptos"/>
          <w:color w:val="000000"/>
          <w:sz w:val="20"/>
          <w:szCs w:val="20"/>
        </w:rPr>
        <w:t xml:space="preserve">: </w:t>
      </w:r>
      <w:hyperlink r:id="rId17" w:tgtFrame="_blank" w:history="1">
        <w:r w:rsidRPr="007D5396">
          <w:rPr>
            <w:rStyle w:val="normaltextrun"/>
            <w:rFonts w:ascii="Aptos" w:hAnsi="Aptos" w:cs="Segoe UI"/>
            <w:color w:val="467886"/>
            <w:sz w:val="20"/>
            <w:szCs w:val="20"/>
            <w:u w:val="single"/>
          </w:rPr>
          <w:t>https://www.linkedin.com/company/ecomondo-the-green-technologies-expo/</w:t>
        </w:r>
      </w:hyperlink>
      <w:r w:rsidRPr="007D5396">
        <w:rPr>
          <w:rStyle w:val="normaltextrun"/>
          <w:rFonts w:ascii="Aptos" w:eastAsia="Aptos" w:hAnsi="Aptos" w:cs="Aptos"/>
          <w:color w:val="0000FF"/>
          <w:sz w:val="20"/>
          <w:szCs w:val="20"/>
        </w:rPr>
        <w:t> </w:t>
      </w:r>
      <w:r w:rsidRPr="007D5396">
        <w:rPr>
          <w:rStyle w:val="eop"/>
          <w:rFonts w:ascii="Aptos" w:eastAsia="Aptos" w:hAnsi="Aptos" w:cs="Aptos"/>
          <w:color w:val="0000FF"/>
          <w:sz w:val="20"/>
          <w:szCs w:val="20"/>
        </w:rPr>
        <w:t> </w:t>
      </w:r>
    </w:p>
    <w:p w14:paraId="6EB5E456" w14:textId="77777777" w:rsidR="007E11C8" w:rsidRPr="007D5396" w:rsidRDefault="007E11C8" w:rsidP="756F900A">
      <w:pPr>
        <w:pStyle w:val="paragraph"/>
        <w:spacing w:before="0" w:beforeAutospacing="0" w:after="0" w:afterAutospacing="0"/>
        <w:jc w:val="both"/>
        <w:textAlignment w:val="baseline"/>
        <w:rPr>
          <w:rFonts w:ascii="Aptos" w:eastAsia="Aptos" w:hAnsi="Aptos" w:cs="Aptos"/>
          <w:sz w:val="20"/>
          <w:szCs w:val="20"/>
        </w:rPr>
      </w:pPr>
      <w:r w:rsidRPr="007D5396">
        <w:rPr>
          <w:rStyle w:val="normaltextrun"/>
          <w:rFonts w:ascii="Aptos" w:eastAsia="Aptos" w:hAnsi="Aptos" w:cs="Aptos"/>
          <w:color w:val="0000FF"/>
          <w:sz w:val="20"/>
          <w:szCs w:val="20"/>
        </w:rPr>
        <w:t> </w:t>
      </w:r>
      <w:r w:rsidRPr="007D5396">
        <w:rPr>
          <w:rStyle w:val="eop"/>
          <w:rFonts w:ascii="Aptos" w:eastAsia="Aptos" w:hAnsi="Aptos" w:cs="Aptos"/>
          <w:color w:val="0000FF"/>
          <w:sz w:val="20"/>
          <w:szCs w:val="20"/>
        </w:rPr>
        <w:t> </w:t>
      </w:r>
    </w:p>
    <w:p w14:paraId="5305A3BD" w14:textId="77777777" w:rsidR="007E11C8" w:rsidRPr="007D5396" w:rsidRDefault="007E11C8" w:rsidP="756F900A">
      <w:pPr>
        <w:pStyle w:val="paragraph"/>
        <w:spacing w:before="0" w:beforeAutospacing="0" w:after="0" w:afterAutospacing="0"/>
        <w:jc w:val="both"/>
        <w:textAlignment w:val="baseline"/>
        <w:rPr>
          <w:rFonts w:ascii="Aptos" w:eastAsia="Aptos" w:hAnsi="Aptos" w:cs="Aptos"/>
          <w:sz w:val="20"/>
          <w:szCs w:val="20"/>
        </w:rPr>
      </w:pPr>
      <w:r w:rsidRPr="007D5396">
        <w:rPr>
          <w:rStyle w:val="normaltextrun"/>
          <w:rFonts w:ascii="Aptos" w:eastAsia="Aptos" w:hAnsi="Aptos" w:cs="Aptos"/>
          <w:b/>
          <w:bCs/>
          <w:color w:val="000000" w:themeColor="text1"/>
          <w:sz w:val="20"/>
          <w:szCs w:val="20"/>
        </w:rPr>
        <w:t>PRESS CONTACT IEG/ECOMONDO 2025</w:t>
      </w:r>
      <w:r w:rsidRPr="007D5396">
        <w:rPr>
          <w:rStyle w:val="normaltextrun"/>
          <w:rFonts w:ascii="Aptos" w:eastAsia="Aptos" w:hAnsi="Aptos" w:cs="Aptos"/>
          <w:color w:val="000000" w:themeColor="text1"/>
          <w:sz w:val="20"/>
          <w:szCs w:val="20"/>
        </w:rPr>
        <w:t> </w:t>
      </w:r>
      <w:r w:rsidRPr="007D5396">
        <w:rPr>
          <w:rStyle w:val="eop"/>
          <w:rFonts w:ascii="Aptos" w:eastAsia="Aptos" w:hAnsi="Aptos" w:cs="Aptos"/>
          <w:color w:val="000000" w:themeColor="text1"/>
          <w:sz w:val="20"/>
          <w:szCs w:val="20"/>
        </w:rPr>
        <w:t> </w:t>
      </w:r>
    </w:p>
    <w:p w14:paraId="1A67641A" w14:textId="77777777" w:rsidR="007E11C8" w:rsidRPr="007D5396" w:rsidRDefault="007E11C8" w:rsidP="756F900A">
      <w:pPr>
        <w:pStyle w:val="paragraph"/>
        <w:spacing w:before="0" w:beforeAutospacing="0" w:after="0" w:afterAutospacing="0"/>
        <w:jc w:val="both"/>
        <w:textAlignment w:val="baseline"/>
        <w:rPr>
          <w:rFonts w:ascii="Aptos" w:eastAsia="Aptos" w:hAnsi="Aptos" w:cs="Aptos"/>
          <w:sz w:val="20"/>
          <w:szCs w:val="20"/>
        </w:rPr>
      </w:pPr>
      <w:r w:rsidRPr="007D5396">
        <w:rPr>
          <w:rStyle w:val="normaltextrun"/>
          <w:rFonts w:ascii="Aptos" w:eastAsia="Aptos" w:hAnsi="Aptos" w:cs="Aptos"/>
          <w:b/>
          <w:bCs/>
          <w:color w:val="000000" w:themeColor="text1"/>
          <w:sz w:val="20"/>
          <w:szCs w:val="20"/>
        </w:rPr>
        <w:t xml:space="preserve">head of media relation &amp; corporate </w:t>
      </w:r>
      <w:r w:rsidRPr="007D5396">
        <w:rPr>
          <w:rStyle w:val="normaltextrun"/>
          <w:rFonts w:ascii="Aptos" w:eastAsia="Aptos" w:hAnsi="Aptos" w:cs="Aptos"/>
          <w:b/>
          <w:bCs/>
          <w:color w:val="000000"/>
          <w:sz w:val="20"/>
          <w:szCs w:val="20"/>
        </w:rPr>
        <w:t>communication</w:t>
      </w:r>
      <w:r w:rsidRPr="007D5396">
        <w:rPr>
          <w:rStyle w:val="normaltextrun"/>
          <w:rFonts w:ascii="Aptos" w:eastAsia="Aptos" w:hAnsi="Aptos" w:cs="Aptos"/>
          <w:color w:val="000000"/>
          <w:sz w:val="20"/>
          <w:szCs w:val="20"/>
        </w:rPr>
        <w:t xml:space="preserve">: Elisabetta Vitali; </w:t>
      </w:r>
      <w:r w:rsidRPr="007D5396">
        <w:rPr>
          <w:rStyle w:val="normaltextrun"/>
          <w:rFonts w:ascii="Aptos" w:eastAsia="Aptos" w:hAnsi="Aptos" w:cs="Aptos"/>
          <w:b/>
          <w:bCs/>
          <w:color w:val="000000"/>
          <w:sz w:val="20"/>
          <w:szCs w:val="20"/>
        </w:rPr>
        <w:t>press office manager</w:t>
      </w:r>
      <w:r w:rsidRPr="007D5396">
        <w:rPr>
          <w:rStyle w:val="normaltextrun"/>
          <w:rFonts w:ascii="Aptos" w:eastAsia="Aptos" w:hAnsi="Aptos" w:cs="Aptos"/>
          <w:color w:val="000000"/>
          <w:sz w:val="20"/>
          <w:szCs w:val="20"/>
        </w:rPr>
        <w:t xml:space="preserve">: Pierfrancesco Bellini; </w:t>
      </w:r>
      <w:r w:rsidRPr="007D5396">
        <w:rPr>
          <w:rStyle w:val="normaltextrun"/>
          <w:rFonts w:ascii="Aptos" w:eastAsia="Aptos" w:hAnsi="Aptos" w:cs="Aptos"/>
          <w:b/>
          <w:bCs/>
          <w:color w:val="000000"/>
          <w:sz w:val="20"/>
          <w:szCs w:val="20"/>
        </w:rPr>
        <w:t>international press office coordinator</w:t>
      </w:r>
      <w:r w:rsidRPr="007D5396">
        <w:rPr>
          <w:rStyle w:val="normaltextrun"/>
          <w:rFonts w:ascii="Aptos" w:eastAsia="Aptos" w:hAnsi="Aptos" w:cs="Aptos"/>
          <w:color w:val="000000"/>
          <w:sz w:val="20"/>
          <w:szCs w:val="20"/>
        </w:rPr>
        <w:t>: Silvia Giorgi; </w:t>
      </w:r>
      <w:hyperlink r:id="rId18" w:tgtFrame="_blank" w:history="1">
        <w:r w:rsidRPr="007D5396">
          <w:rPr>
            <w:rStyle w:val="normaltextrun"/>
            <w:rFonts w:ascii="Aptos" w:hAnsi="Aptos" w:cs="Segoe UI"/>
            <w:color w:val="467886"/>
            <w:sz w:val="20"/>
            <w:szCs w:val="20"/>
            <w:u w:val="single"/>
          </w:rPr>
          <w:t>media@iegexpo.it</w:t>
        </w:r>
      </w:hyperlink>
      <w:r w:rsidRPr="007D5396">
        <w:rPr>
          <w:rStyle w:val="normaltextrun"/>
          <w:rFonts w:ascii="Aptos" w:eastAsia="Aptos" w:hAnsi="Aptos" w:cs="Aptos"/>
          <w:color w:val="000000"/>
          <w:sz w:val="20"/>
          <w:szCs w:val="20"/>
        </w:rPr>
        <w:t> </w:t>
      </w:r>
      <w:r w:rsidRPr="007D5396">
        <w:rPr>
          <w:rStyle w:val="eop"/>
          <w:rFonts w:ascii="Aptos" w:eastAsia="Aptos" w:hAnsi="Aptos" w:cs="Aptos"/>
          <w:color w:val="000000"/>
          <w:sz w:val="20"/>
          <w:szCs w:val="20"/>
        </w:rPr>
        <w:t> </w:t>
      </w:r>
    </w:p>
    <w:p w14:paraId="0B77F624" w14:textId="77777777" w:rsidR="007E11C8" w:rsidRPr="007D5396" w:rsidRDefault="007E11C8" w:rsidP="756F900A">
      <w:pPr>
        <w:pStyle w:val="paragraph"/>
        <w:spacing w:before="0" w:beforeAutospacing="0" w:after="0" w:afterAutospacing="0"/>
        <w:jc w:val="both"/>
        <w:textAlignment w:val="baseline"/>
        <w:rPr>
          <w:rFonts w:ascii="Aptos" w:eastAsia="Aptos" w:hAnsi="Aptos" w:cs="Aptos"/>
          <w:sz w:val="20"/>
          <w:szCs w:val="20"/>
        </w:rPr>
      </w:pPr>
      <w:r w:rsidRPr="007D5396">
        <w:rPr>
          <w:rStyle w:val="normaltextrun"/>
          <w:rFonts w:ascii="Aptos" w:eastAsia="Aptos" w:hAnsi="Aptos" w:cs="Aptos"/>
          <w:color w:val="000000" w:themeColor="text1"/>
          <w:sz w:val="20"/>
          <w:szCs w:val="20"/>
        </w:rPr>
        <w:t> </w:t>
      </w:r>
      <w:r w:rsidRPr="007D5396">
        <w:rPr>
          <w:rStyle w:val="eop"/>
          <w:rFonts w:ascii="Aptos" w:eastAsia="Aptos" w:hAnsi="Aptos" w:cs="Aptos"/>
          <w:color w:val="000000" w:themeColor="text1"/>
          <w:sz w:val="20"/>
          <w:szCs w:val="20"/>
        </w:rPr>
        <w:t> </w:t>
      </w:r>
    </w:p>
    <w:p w14:paraId="142A7B81" w14:textId="77777777" w:rsidR="007E11C8" w:rsidRPr="007D5396" w:rsidRDefault="007E11C8" w:rsidP="756F900A">
      <w:pPr>
        <w:pStyle w:val="paragraph"/>
        <w:spacing w:before="0" w:beforeAutospacing="0" w:after="0" w:afterAutospacing="0"/>
        <w:jc w:val="both"/>
        <w:textAlignment w:val="baseline"/>
        <w:rPr>
          <w:rFonts w:ascii="Aptos" w:eastAsia="Aptos" w:hAnsi="Aptos" w:cs="Aptos"/>
          <w:sz w:val="20"/>
          <w:szCs w:val="20"/>
        </w:rPr>
      </w:pPr>
      <w:r w:rsidRPr="007D5396">
        <w:rPr>
          <w:rStyle w:val="normaltextrun"/>
          <w:rFonts w:ascii="Aptos" w:eastAsia="Aptos" w:hAnsi="Aptos" w:cs="Aptos"/>
          <w:b/>
          <w:bCs/>
          <w:color w:val="000000" w:themeColor="text1"/>
          <w:sz w:val="20"/>
          <w:szCs w:val="20"/>
        </w:rPr>
        <w:t>MEDIA AGENCY IEG/ECOMONDO: Smartitaly Communications</w:t>
      </w:r>
      <w:r w:rsidRPr="007D5396">
        <w:rPr>
          <w:rStyle w:val="normaltextrun"/>
          <w:rFonts w:ascii="Aptos" w:eastAsia="Aptos" w:hAnsi="Aptos" w:cs="Aptos"/>
          <w:color w:val="000000" w:themeColor="text1"/>
          <w:sz w:val="20"/>
          <w:szCs w:val="20"/>
        </w:rPr>
        <w:t> </w:t>
      </w:r>
      <w:r w:rsidRPr="007D5396">
        <w:rPr>
          <w:rStyle w:val="eop"/>
          <w:rFonts w:ascii="Aptos" w:eastAsia="Aptos" w:hAnsi="Aptos" w:cs="Aptos"/>
          <w:color w:val="000000" w:themeColor="text1"/>
          <w:sz w:val="20"/>
          <w:szCs w:val="20"/>
        </w:rPr>
        <w:t> </w:t>
      </w:r>
    </w:p>
    <w:p w14:paraId="3CD0AEB9" w14:textId="77777777" w:rsidR="007E11C8" w:rsidRPr="007D5396" w:rsidRDefault="007E11C8" w:rsidP="756F900A">
      <w:pPr>
        <w:pStyle w:val="paragraph"/>
        <w:shd w:val="clear" w:color="auto" w:fill="FFFFFF" w:themeFill="background1"/>
        <w:spacing w:before="0" w:beforeAutospacing="0" w:after="0" w:afterAutospacing="0"/>
        <w:jc w:val="both"/>
        <w:textAlignment w:val="baseline"/>
        <w:rPr>
          <w:rFonts w:ascii="Aptos" w:eastAsia="Aptos" w:hAnsi="Aptos" w:cs="Aptos"/>
          <w:sz w:val="20"/>
          <w:szCs w:val="20"/>
        </w:rPr>
      </w:pPr>
      <w:r w:rsidRPr="007D5396">
        <w:rPr>
          <w:rStyle w:val="normaltextrun"/>
          <w:rFonts w:ascii="Aptos" w:eastAsia="Aptos" w:hAnsi="Aptos" w:cs="Aptos"/>
          <w:color w:val="000000"/>
          <w:sz w:val="20"/>
          <w:szCs w:val="20"/>
        </w:rPr>
        <w:t xml:space="preserve">Edoardo Chiesa, +39 333 8744340 - </w:t>
      </w:r>
      <w:hyperlink r:id="rId19" w:tgtFrame="_blank" w:history="1">
        <w:r w:rsidRPr="007D5396">
          <w:rPr>
            <w:rStyle w:val="normaltextrun"/>
            <w:rFonts w:ascii="Aptos" w:hAnsi="Aptos" w:cs="Segoe UI"/>
            <w:color w:val="467886"/>
            <w:sz w:val="20"/>
            <w:szCs w:val="20"/>
            <w:u w:val="single"/>
          </w:rPr>
          <w:t>e.chiesa@smartitaly.it</w:t>
        </w:r>
      </w:hyperlink>
      <w:r w:rsidRPr="007D5396">
        <w:rPr>
          <w:rStyle w:val="normaltextrun"/>
          <w:rFonts w:ascii="Aptos" w:eastAsia="Aptos" w:hAnsi="Aptos" w:cs="Aptos"/>
          <w:color w:val="000000"/>
          <w:sz w:val="20"/>
          <w:szCs w:val="20"/>
          <w:u w:val="single"/>
        </w:rPr>
        <w:t>;</w:t>
      </w:r>
      <w:r w:rsidRPr="007D5396">
        <w:rPr>
          <w:rStyle w:val="normaltextrun"/>
          <w:rFonts w:ascii="Aptos" w:eastAsia="Aptos" w:hAnsi="Aptos" w:cs="Aptos"/>
          <w:color w:val="000000"/>
          <w:sz w:val="20"/>
          <w:szCs w:val="20"/>
        </w:rPr>
        <w:t xml:space="preserve"> Paola Gervasio, +39 346 6064272 - </w:t>
      </w:r>
      <w:hyperlink r:id="rId20" w:tgtFrame="_blank" w:history="1">
        <w:r w:rsidRPr="007D5396">
          <w:rPr>
            <w:rStyle w:val="normaltextrun"/>
            <w:rFonts w:ascii="Aptos" w:hAnsi="Aptos" w:cs="Segoe UI"/>
            <w:color w:val="467886"/>
            <w:sz w:val="20"/>
            <w:szCs w:val="20"/>
            <w:u w:val="single"/>
          </w:rPr>
          <w:t>p.gervasio@smartitaly.it</w:t>
        </w:r>
      </w:hyperlink>
      <w:r w:rsidRPr="007D5396">
        <w:rPr>
          <w:rStyle w:val="normaltextrun"/>
          <w:rFonts w:ascii="Aptos" w:eastAsia="Aptos" w:hAnsi="Aptos" w:cs="Aptos"/>
          <w:color w:val="000000"/>
          <w:sz w:val="20"/>
          <w:szCs w:val="20"/>
          <w:u w:val="single"/>
        </w:rPr>
        <w:t>;</w:t>
      </w:r>
      <w:r w:rsidRPr="007D5396">
        <w:rPr>
          <w:rStyle w:val="normaltextrun"/>
          <w:rFonts w:ascii="Aptos" w:eastAsia="Aptos" w:hAnsi="Aptos" w:cs="Aptos"/>
          <w:color w:val="000000"/>
          <w:sz w:val="20"/>
          <w:szCs w:val="20"/>
        </w:rPr>
        <w:t xml:space="preserve"> Francesca Pericolo, +39 327 9861860 - </w:t>
      </w:r>
      <w:hyperlink r:id="rId21" w:tgtFrame="_blank" w:history="1">
        <w:r w:rsidRPr="007D5396">
          <w:rPr>
            <w:rStyle w:val="normaltextrun"/>
            <w:rFonts w:ascii="Aptos" w:hAnsi="Aptos" w:cs="Segoe UI"/>
            <w:color w:val="467886"/>
            <w:sz w:val="20"/>
            <w:szCs w:val="20"/>
            <w:u w:val="single"/>
          </w:rPr>
          <w:t>f.pericolo@smartitaly.it</w:t>
        </w:r>
      </w:hyperlink>
      <w:r w:rsidRPr="007D5396">
        <w:rPr>
          <w:rStyle w:val="normaltextrun"/>
          <w:rFonts w:ascii="Aptos" w:eastAsia="Aptos" w:hAnsi="Aptos" w:cs="Aptos"/>
          <w:color w:val="000000"/>
          <w:sz w:val="20"/>
          <w:szCs w:val="20"/>
          <w:u w:val="single"/>
        </w:rPr>
        <w:t>;</w:t>
      </w:r>
      <w:r w:rsidRPr="007D5396">
        <w:rPr>
          <w:rStyle w:val="normaltextrun"/>
          <w:rFonts w:ascii="Aptos" w:eastAsia="Aptos" w:hAnsi="Aptos" w:cs="Aptos"/>
          <w:color w:val="000000"/>
          <w:sz w:val="20"/>
          <w:szCs w:val="20"/>
        </w:rPr>
        <w:t xml:space="preserve"> Stampa estera - Andrea Indiano, +39 349 3232557 – </w:t>
      </w:r>
      <w:hyperlink r:id="rId22" w:tgtFrame="_blank" w:history="1">
        <w:r w:rsidRPr="007D5396">
          <w:rPr>
            <w:rStyle w:val="normaltextrun"/>
            <w:rFonts w:ascii="Aptos" w:hAnsi="Aptos" w:cs="Segoe UI"/>
            <w:color w:val="467886"/>
            <w:sz w:val="20"/>
            <w:szCs w:val="20"/>
            <w:u w:val="single"/>
          </w:rPr>
          <w:t>a.indiano@smartitaly.it</w:t>
        </w:r>
      </w:hyperlink>
      <w:r w:rsidRPr="007D5396">
        <w:rPr>
          <w:rStyle w:val="normaltextrun"/>
          <w:rFonts w:ascii="Aptos" w:eastAsia="Aptos" w:hAnsi="Aptos" w:cs="Aptos"/>
          <w:color w:val="000000"/>
          <w:sz w:val="20"/>
          <w:szCs w:val="20"/>
        </w:rPr>
        <w:t>  </w:t>
      </w:r>
      <w:r w:rsidRPr="007D5396">
        <w:rPr>
          <w:rStyle w:val="eop"/>
          <w:rFonts w:ascii="Aptos" w:eastAsia="Aptos" w:hAnsi="Aptos" w:cs="Aptos"/>
          <w:color w:val="000000"/>
          <w:sz w:val="20"/>
          <w:szCs w:val="20"/>
        </w:rPr>
        <w:t> </w:t>
      </w:r>
    </w:p>
    <w:p w14:paraId="2CCBC527" w14:textId="77777777" w:rsidR="007E11C8" w:rsidRPr="007D5396" w:rsidRDefault="007E11C8" w:rsidP="756F900A">
      <w:pPr>
        <w:pStyle w:val="paragraph"/>
        <w:shd w:val="clear" w:color="auto" w:fill="FFFFFF" w:themeFill="background1"/>
        <w:spacing w:before="0" w:beforeAutospacing="0" w:after="0" w:afterAutospacing="0"/>
        <w:jc w:val="both"/>
        <w:textAlignment w:val="baseline"/>
        <w:rPr>
          <w:rFonts w:ascii="Aptos" w:eastAsia="Aptos" w:hAnsi="Aptos" w:cs="Aptos"/>
          <w:sz w:val="18"/>
          <w:szCs w:val="18"/>
        </w:rPr>
      </w:pPr>
      <w:r w:rsidRPr="007D5396">
        <w:rPr>
          <w:rStyle w:val="normaltextrun"/>
          <w:rFonts w:ascii="Aptos" w:eastAsia="Aptos" w:hAnsi="Aptos" w:cs="Aptos"/>
          <w:color w:val="000000" w:themeColor="text1"/>
          <w:sz w:val="20"/>
          <w:szCs w:val="20"/>
        </w:rPr>
        <w:t> </w:t>
      </w:r>
      <w:r w:rsidRPr="007D5396">
        <w:rPr>
          <w:rStyle w:val="eop"/>
          <w:rFonts w:ascii="Aptos" w:eastAsia="Aptos" w:hAnsi="Aptos" w:cs="Aptos"/>
          <w:color w:val="000000" w:themeColor="text1"/>
          <w:sz w:val="20"/>
          <w:szCs w:val="20"/>
        </w:rPr>
        <w:t> </w:t>
      </w:r>
    </w:p>
    <w:p w14:paraId="205729C2" w14:textId="77777777" w:rsidR="007E11C8" w:rsidRPr="007D5396" w:rsidRDefault="007E11C8" w:rsidP="756F900A">
      <w:pPr>
        <w:pStyle w:val="paragraph"/>
        <w:shd w:val="clear" w:color="auto" w:fill="FFFFFF" w:themeFill="background1"/>
        <w:spacing w:before="0" w:beforeAutospacing="0" w:after="0" w:afterAutospacing="0"/>
        <w:jc w:val="both"/>
        <w:textAlignment w:val="baseline"/>
        <w:rPr>
          <w:rFonts w:ascii="Aptos" w:eastAsia="Aptos" w:hAnsi="Aptos" w:cs="Aptos"/>
          <w:sz w:val="18"/>
          <w:szCs w:val="18"/>
        </w:rPr>
      </w:pPr>
      <w:r w:rsidRPr="007D5396">
        <w:rPr>
          <w:rStyle w:val="normaltextrun"/>
          <w:rFonts w:ascii="Aptos" w:eastAsia="Aptos" w:hAnsi="Aptos" w:cs="Aptos"/>
          <w:color w:val="000000" w:themeColor="text1"/>
          <w:sz w:val="20"/>
          <w:szCs w:val="20"/>
        </w:rPr>
        <w:t> </w:t>
      </w:r>
      <w:r w:rsidRPr="007D5396">
        <w:rPr>
          <w:rStyle w:val="eop"/>
          <w:rFonts w:ascii="Aptos" w:eastAsia="Aptos" w:hAnsi="Aptos" w:cs="Aptos"/>
          <w:color w:val="000000" w:themeColor="text1"/>
          <w:sz w:val="20"/>
          <w:szCs w:val="20"/>
        </w:rPr>
        <w:t> </w:t>
      </w:r>
    </w:p>
    <w:p w14:paraId="4AE9C0FB" w14:textId="77777777" w:rsidR="007E11C8" w:rsidRPr="007D5396" w:rsidRDefault="007E11C8" w:rsidP="756F900A">
      <w:pPr>
        <w:pStyle w:val="paragraph"/>
        <w:shd w:val="clear" w:color="auto" w:fill="FFFFFF" w:themeFill="background1"/>
        <w:spacing w:before="0" w:beforeAutospacing="0" w:after="0" w:afterAutospacing="0"/>
        <w:jc w:val="both"/>
        <w:textAlignment w:val="baseline"/>
        <w:rPr>
          <w:rFonts w:ascii="Aptos" w:eastAsia="Aptos" w:hAnsi="Aptos" w:cs="Aptos"/>
          <w:sz w:val="18"/>
          <w:szCs w:val="18"/>
        </w:rPr>
      </w:pPr>
      <w:r w:rsidRPr="007D5396">
        <w:rPr>
          <w:rStyle w:val="normaltextrun"/>
          <w:rFonts w:ascii="Aptos" w:eastAsia="Aptos" w:hAnsi="Aptos" w:cs="Aptos"/>
          <w:color w:val="0000FF"/>
          <w:sz w:val="12"/>
          <w:szCs w:val="12"/>
        </w:rPr>
        <w:t> </w:t>
      </w:r>
      <w:r w:rsidRPr="007D5396">
        <w:rPr>
          <w:rStyle w:val="eop"/>
          <w:rFonts w:ascii="Aptos" w:eastAsia="Aptos" w:hAnsi="Aptos" w:cs="Aptos"/>
          <w:color w:val="0000FF"/>
          <w:sz w:val="12"/>
          <w:szCs w:val="12"/>
        </w:rPr>
        <w:t> </w:t>
      </w:r>
    </w:p>
    <w:p w14:paraId="049D3E4B" w14:textId="77777777" w:rsidR="007E11C8" w:rsidRPr="007D5396" w:rsidRDefault="007E11C8" w:rsidP="756F900A">
      <w:pPr>
        <w:pStyle w:val="paragraph"/>
        <w:shd w:val="clear" w:color="auto" w:fill="FFFFFF" w:themeFill="background1"/>
        <w:spacing w:before="0" w:beforeAutospacing="0" w:after="0" w:afterAutospacing="0"/>
        <w:jc w:val="both"/>
        <w:textAlignment w:val="baseline"/>
        <w:rPr>
          <w:rFonts w:ascii="Aptos" w:eastAsia="Aptos" w:hAnsi="Aptos" w:cs="Aptos"/>
          <w:sz w:val="18"/>
          <w:szCs w:val="18"/>
        </w:rPr>
      </w:pPr>
      <w:r w:rsidRPr="007D5396">
        <w:rPr>
          <w:rStyle w:val="normaltextrun"/>
          <w:rFonts w:ascii="Aptos" w:eastAsia="Aptos" w:hAnsi="Aptos" w:cs="Aptos"/>
          <w:color w:val="0000FF"/>
          <w:sz w:val="12"/>
          <w:szCs w:val="12"/>
        </w:rPr>
        <w:t> </w:t>
      </w:r>
      <w:r w:rsidRPr="007D5396">
        <w:rPr>
          <w:rStyle w:val="eop"/>
          <w:rFonts w:ascii="Aptos" w:eastAsia="Aptos" w:hAnsi="Aptos" w:cs="Aptos"/>
          <w:color w:val="0000FF"/>
          <w:sz w:val="12"/>
          <w:szCs w:val="12"/>
        </w:rPr>
        <w:t> </w:t>
      </w:r>
    </w:p>
    <w:p w14:paraId="1F6B864F" w14:textId="77777777" w:rsidR="007E11C8" w:rsidRPr="007D5396" w:rsidRDefault="007E11C8" w:rsidP="756F900A">
      <w:pPr>
        <w:pStyle w:val="paragraph"/>
        <w:shd w:val="clear" w:color="auto" w:fill="FFFFFF" w:themeFill="background1"/>
        <w:spacing w:before="0" w:beforeAutospacing="0" w:after="0" w:afterAutospacing="0"/>
        <w:jc w:val="both"/>
        <w:textAlignment w:val="baseline"/>
        <w:rPr>
          <w:rFonts w:ascii="Aptos" w:eastAsia="Aptos" w:hAnsi="Aptos" w:cs="Aptos"/>
          <w:sz w:val="18"/>
          <w:szCs w:val="18"/>
        </w:rPr>
      </w:pPr>
      <w:r w:rsidRPr="007D5396">
        <w:rPr>
          <w:rStyle w:val="normaltextrun"/>
          <w:rFonts w:ascii="Aptos" w:eastAsia="Aptos" w:hAnsi="Aptos" w:cs="Aptos"/>
          <w:color w:val="0000FF"/>
          <w:sz w:val="12"/>
          <w:szCs w:val="12"/>
        </w:rPr>
        <w:t> </w:t>
      </w:r>
      <w:r w:rsidRPr="007D5396">
        <w:rPr>
          <w:rStyle w:val="eop"/>
          <w:rFonts w:ascii="Aptos" w:eastAsia="Aptos" w:hAnsi="Aptos" w:cs="Aptos"/>
          <w:color w:val="0000FF"/>
          <w:sz w:val="12"/>
          <w:szCs w:val="12"/>
        </w:rPr>
        <w:t> </w:t>
      </w:r>
    </w:p>
    <w:p w14:paraId="7B0C4DFA" w14:textId="762BD7B2" w:rsidR="007E11C8" w:rsidRPr="007D5396" w:rsidRDefault="0087540A" w:rsidP="756F900A">
      <w:pPr>
        <w:pStyle w:val="paragraph"/>
        <w:shd w:val="clear" w:color="auto" w:fill="FFFFFF" w:themeFill="background1"/>
        <w:spacing w:before="0" w:beforeAutospacing="0" w:after="0" w:afterAutospacing="0"/>
        <w:jc w:val="both"/>
        <w:textAlignment w:val="baseline"/>
        <w:rPr>
          <w:rFonts w:ascii="Aptos" w:eastAsia="Aptos" w:hAnsi="Aptos" w:cs="Aptos"/>
          <w:sz w:val="18"/>
          <w:szCs w:val="18"/>
        </w:rPr>
      </w:pPr>
      <w:r w:rsidRPr="007D5396">
        <w:rPr>
          <w:rFonts w:ascii="Aptos" w:hAnsi="Aptos"/>
          <w:noProof/>
        </w:rPr>
        <w:lastRenderedPageBreak/>
        <w:drawing>
          <wp:inline distT="0" distB="0" distL="0" distR="0" wp14:anchorId="63FCDD2C" wp14:editId="7B892593">
            <wp:extent cx="5705475" cy="1781175"/>
            <wp:effectExtent l="0" t="0" r="0" b="0"/>
            <wp:docPr id="3" name="Immagine 1" descr="Immagine che contiene testo, Carattere,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magine che contiene testo, Carattere, schermata&#10;&#10;Descrizione generata automaticament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05475" cy="1781175"/>
                    </a:xfrm>
                    <a:prstGeom prst="rect">
                      <a:avLst/>
                    </a:prstGeom>
                    <a:noFill/>
                    <a:ln>
                      <a:noFill/>
                    </a:ln>
                  </pic:spPr>
                </pic:pic>
              </a:graphicData>
            </a:graphic>
          </wp:inline>
        </w:drawing>
      </w:r>
      <w:r w:rsidR="007E11C8" w:rsidRPr="007D5396">
        <w:rPr>
          <w:rStyle w:val="normaltextrun"/>
          <w:rFonts w:ascii="Aptos" w:eastAsia="Aptos" w:hAnsi="Aptos" w:cs="Aptos"/>
          <w:color w:val="000000" w:themeColor="text1"/>
        </w:rPr>
        <w:t> </w:t>
      </w:r>
      <w:r w:rsidR="007E11C8" w:rsidRPr="007D5396">
        <w:rPr>
          <w:rStyle w:val="eop"/>
          <w:rFonts w:ascii="Aptos" w:eastAsia="Aptos" w:hAnsi="Aptos" w:cs="Aptos"/>
          <w:color w:val="000000" w:themeColor="text1"/>
        </w:rPr>
        <w:t> </w:t>
      </w:r>
    </w:p>
    <w:p w14:paraId="22186263" w14:textId="77777777" w:rsidR="007E11C8" w:rsidRPr="007D5396" w:rsidRDefault="007E11C8" w:rsidP="756F900A">
      <w:pPr>
        <w:pStyle w:val="paragraph"/>
        <w:spacing w:before="0" w:beforeAutospacing="0" w:after="0" w:afterAutospacing="0"/>
        <w:jc w:val="both"/>
        <w:textAlignment w:val="baseline"/>
        <w:rPr>
          <w:rFonts w:ascii="Aptos" w:eastAsia="Aptos" w:hAnsi="Aptos" w:cs="Aptos"/>
          <w:sz w:val="18"/>
          <w:szCs w:val="18"/>
        </w:rPr>
      </w:pPr>
      <w:r w:rsidRPr="007D5396">
        <w:rPr>
          <w:rStyle w:val="eop"/>
          <w:rFonts w:ascii="Aptos" w:eastAsia="Aptos" w:hAnsi="Aptos" w:cs="Aptos"/>
          <w:color w:val="333333"/>
          <w:sz w:val="18"/>
          <w:szCs w:val="18"/>
        </w:rPr>
        <w:t> </w:t>
      </w:r>
    </w:p>
    <w:p w14:paraId="1C833F77" w14:textId="77777777" w:rsidR="007E11C8" w:rsidRPr="007D5396" w:rsidRDefault="007E11C8" w:rsidP="756F900A">
      <w:pPr>
        <w:pStyle w:val="paragraph"/>
        <w:spacing w:before="0" w:beforeAutospacing="0" w:after="0" w:afterAutospacing="0"/>
        <w:jc w:val="both"/>
        <w:textAlignment w:val="baseline"/>
        <w:rPr>
          <w:rFonts w:ascii="Aptos" w:eastAsia="Aptos" w:hAnsi="Aptos" w:cs="Aptos"/>
          <w:sz w:val="18"/>
          <w:szCs w:val="18"/>
        </w:rPr>
      </w:pPr>
      <w:r w:rsidRPr="007D5396">
        <w:rPr>
          <w:rStyle w:val="normaltextrun"/>
          <w:rFonts w:ascii="Aptos" w:eastAsia="Aptos" w:hAnsi="Aptos" w:cs="Aptos"/>
          <w:color w:val="333333"/>
          <w:sz w:val="18"/>
          <w:szCs w:val="18"/>
        </w:rPr>
        <w:t>Il presente comunicato stampa contiene elementi previsionali e stime che riflettono le attuali opinioni del management (´forward-looking statements´) specie per quanto riguarda performance gestionali future, realizzazione di investimenti, andamento dei flussi di cassa ed evoluzione della struttura finanziaria. I forward-looking statements hanno per loro natura una componente di rischio e incertezza perché dipendono dal verificarsi di eventi futuri. I risultati effettivi potranno differire anche in misura significativa rispetto a quelli annunciati, in relazione a una pluralità di fattori tra cui, a solo titolo esemplificativo: andamento del mercato della ristorazione fuori casa e dei flussi turistici in Italia, andamento del mercato orafo - gioielliero, andamento del mercato della green economy; evoluzione del prezzo delle materie prime; condizioni macroeconomiche generali; fattori geopolitici ed evoluzioni del quadro normativo. Le informazioni contenute nel presente comunicato, inoltre, non pretendono di essere complete, né sono state verificate da terze parti indipendenti. Le proiezioni, le stime e gli obiettivi qui presentati si basano sulle informazioni a disposizione della Società alla data del presente comunicato. </w:t>
      </w:r>
      <w:r w:rsidRPr="007D5396">
        <w:rPr>
          <w:rStyle w:val="eop"/>
          <w:rFonts w:ascii="Aptos" w:eastAsia="Aptos" w:hAnsi="Aptos" w:cs="Aptos"/>
          <w:color w:val="333333"/>
          <w:sz w:val="18"/>
          <w:szCs w:val="18"/>
        </w:rPr>
        <w:t> </w:t>
      </w:r>
    </w:p>
    <w:p w14:paraId="735FC621" w14:textId="5B3F7FD2" w:rsidR="002F353C" w:rsidRPr="007D5396" w:rsidRDefault="002F353C" w:rsidP="756F900A">
      <w:pPr>
        <w:jc w:val="both"/>
        <w:rPr>
          <w:rFonts w:ascii="Aptos" w:eastAsia="Aptos" w:hAnsi="Aptos" w:cs="Aptos"/>
          <w:sz w:val="20"/>
          <w:szCs w:val="20"/>
          <w:lang w:val="es-ES"/>
        </w:rPr>
      </w:pPr>
      <w:r w:rsidRPr="007D5396">
        <w:rPr>
          <w:rFonts w:ascii="Aptos" w:hAnsi="Aptos"/>
        </w:rPr>
        <w:br/>
      </w:r>
    </w:p>
    <w:p w14:paraId="3C40E403" w14:textId="77777777" w:rsidR="00CE754E" w:rsidRPr="007D5396" w:rsidRDefault="00CE754E" w:rsidP="756F900A">
      <w:pPr>
        <w:jc w:val="both"/>
        <w:rPr>
          <w:rFonts w:ascii="Aptos" w:eastAsia="Aptos" w:hAnsi="Aptos" w:cs="Aptos"/>
          <w:sz w:val="16"/>
          <w:szCs w:val="16"/>
        </w:rPr>
      </w:pPr>
    </w:p>
    <w:p w14:paraId="20782307" w14:textId="77777777" w:rsidR="00E0624F" w:rsidRPr="007D5396" w:rsidRDefault="00E0624F" w:rsidP="756F900A">
      <w:pPr>
        <w:jc w:val="both"/>
        <w:rPr>
          <w:rFonts w:ascii="Aptos" w:eastAsia="Aptos" w:hAnsi="Aptos" w:cs="Aptos"/>
          <w:sz w:val="16"/>
          <w:szCs w:val="16"/>
        </w:rPr>
      </w:pPr>
    </w:p>
    <w:p w14:paraId="3BE49883" w14:textId="77777777" w:rsidR="003B684E" w:rsidRPr="007D5396" w:rsidRDefault="003B684E" w:rsidP="756F900A">
      <w:pPr>
        <w:jc w:val="both"/>
        <w:rPr>
          <w:rFonts w:ascii="Aptos" w:eastAsia="Aptos" w:hAnsi="Aptos" w:cs="Aptos"/>
        </w:rPr>
      </w:pPr>
    </w:p>
    <w:p w14:paraId="4BBBB2AE" w14:textId="77777777" w:rsidR="00434EEC" w:rsidRPr="007D5396" w:rsidRDefault="00434EEC" w:rsidP="756F900A">
      <w:pPr>
        <w:rPr>
          <w:rFonts w:ascii="Aptos" w:eastAsia="Aptos" w:hAnsi="Aptos" w:cs="Aptos"/>
        </w:rPr>
      </w:pPr>
    </w:p>
    <w:sectPr w:rsidR="00434EEC" w:rsidRPr="007D5396" w:rsidSect="002663EE">
      <w:pgSz w:w="11906" w:h="16838"/>
      <w:pgMar w:top="62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3B92E" w14:textId="77777777" w:rsidR="00457234" w:rsidRDefault="00457234" w:rsidP="003B684E">
      <w:r>
        <w:separator/>
      </w:r>
    </w:p>
  </w:endnote>
  <w:endnote w:type="continuationSeparator" w:id="0">
    <w:p w14:paraId="4CC29C7C" w14:textId="77777777" w:rsidR="00457234" w:rsidRDefault="00457234" w:rsidP="003B684E">
      <w:r>
        <w:continuationSeparator/>
      </w:r>
    </w:p>
  </w:endnote>
  <w:endnote w:type="continuationNotice" w:id="1">
    <w:p w14:paraId="740BFD79" w14:textId="77777777" w:rsidR="00457234" w:rsidRDefault="004572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19F96" w14:textId="77777777" w:rsidR="00457234" w:rsidRDefault="00457234" w:rsidP="003B684E">
      <w:r>
        <w:separator/>
      </w:r>
    </w:p>
  </w:footnote>
  <w:footnote w:type="continuationSeparator" w:id="0">
    <w:p w14:paraId="6C28FB23" w14:textId="77777777" w:rsidR="00457234" w:rsidRDefault="00457234" w:rsidP="003B684E">
      <w:r>
        <w:continuationSeparator/>
      </w:r>
    </w:p>
  </w:footnote>
  <w:footnote w:type="continuationNotice" w:id="1">
    <w:p w14:paraId="16307CC3" w14:textId="77777777" w:rsidR="00457234" w:rsidRDefault="0045723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06CC6"/>
    <w:multiLevelType w:val="hybridMultilevel"/>
    <w:tmpl w:val="4CE8ED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A8F47EC"/>
    <w:multiLevelType w:val="hybridMultilevel"/>
    <w:tmpl w:val="D74C4124"/>
    <w:lvl w:ilvl="0" w:tplc="508C9172">
      <w:start w:val="1"/>
      <w:numFmt w:val="decimal"/>
      <w:lvlText w:val="•"/>
      <w:lvlJc w:val="left"/>
      <w:pPr>
        <w:ind w:left="720" w:hanging="360"/>
      </w:pPr>
    </w:lvl>
    <w:lvl w:ilvl="1" w:tplc="2C22A098">
      <w:start w:val="1"/>
      <w:numFmt w:val="lowerLetter"/>
      <w:lvlText w:val="%2."/>
      <w:lvlJc w:val="left"/>
      <w:pPr>
        <w:ind w:left="1440" w:hanging="360"/>
      </w:pPr>
    </w:lvl>
    <w:lvl w:ilvl="2" w:tplc="6BE0D80E">
      <w:start w:val="1"/>
      <w:numFmt w:val="lowerRoman"/>
      <w:lvlText w:val="%3."/>
      <w:lvlJc w:val="right"/>
      <w:pPr>
        <w:ind w:left="2160" w:hanging="180"/>
      </w:pPr>
    </w:lvl>
    <w:lvl w:ilvl="3" w:tplc="2FE0FE42">
      <w:start w:val="1"/>
      <w:numFmt w:val="decimal"/>
      <w:lvlText w:val="%4."/>
      <w:lvlJc w:val="left"/>
      <w:pPr>
        <w:ind w:left="2880" w:hanging="360"/>
      </w:pPr>
    </w:lvl>
    <w:lvl w:ilvl="4" w:tplc="F746C6FC">
      <w:start w:val="1"/>
      <w:numFmt w:val="lowerLetter"/>
      <w:lvlText w:val="%5."/>
      <w:lvlJc w:val="left"/>
      <w:pPr>
        <w:ind w:left="3600" w:hanging="360"/>
      </w:pPr>
    </w:lvl>
    <w:lvl w:ilvl="5" w:tplc="39107C14">
      <w:start w:val="1"/>
      <w:numFmt w:val="lowerRoman"/>
      <w:lvlText w:val="%6."/>
      <w:lvlJc w:val="right"/>
      <w:pPr>
        <w:ind w:left="4320" w:hanging="180"/>
      </w:pPr>
    </w:lvl>
    <w:lvl w:ilvl="6" w:tplc="9180762E">
      <w:start w:val="1"/>
      <w:numFmt w:val="decimal"/>
      <w:lvlText w:val="%7."/>
      <w:lvlJc w:val="left"/>
      <w:pPr>
        <w:ind w:left="5040" w:hanging="360"/>
      </w:pPr>
    </w:lvl>
    <w:lvl w:ilvl="7" w:tplc="24425806">
      <w:start w:val="1"/>
      <w:numFmt w:val="lowerLetter"/>
      <w:lvlText w:val="%8."/>
      <w:lvlJc w:val="left"/>
      <w:pPr>
        <w:ind w:left="5760" w:hanging="360"/>
      </w:pPr>
    </w:lvl>
    <w:lvl w:ilvl="8" w:tplc="5A087EBA">
      <w:start w:val="1"/>
      <w:numFmt w:val="lowerRoman"/>
      <w:lvlText w:val="%9."/>
      <w:lvlJc w:val="right"/>
      <w:pPr>
        <w:ind w:left="6480" w:hanging="180"/>
      </w:pPr>
    </w:lvl>
  </w:abstractNum>
  <w:abstractNum w:abstractNumId="2" w15:restartNumberingAfterBreak="0">
    <w:nsid w:val="31D91B51"/>
    <w:multiLevelType w:val="multilevel"/>
    <w:tmpl w:val="78980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3D877E0"/>
    <w:multiLevelType w:val="multilevel"/>
    <w:tmpl w:val="25B63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AE3348D"/>
    <w:multiLevelType w:val="hybridMultilevel"/>
    <w:tmpl w:val="27FC70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4C86909"/>
    <w:multiLevelType w:val="multilevel"/>
    <w:tmpl w:val="B7581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6437A2D"/>
    <w:multiLevelType w:val="hybridMultilevel"/>
    <w:tmpl w:val="75EC64C2"/>
    <w:lvl w:ilvl="0" w:tplc="04381610">
      <w:start w:val="1"/>
      <w:numFmt w:val="decimal"/>
      <w:lvlText w:val="3"/>
      <w:lvlJc w:val="left"/>
      <w:pPr>
        <w:ind w:left="720" w:hanging="360"/>
      </w:pPr>
    </w:lvl>
    <w:lvl w:ilvl="1" w:tplc="D46A6598">
      <w:start w:val="1"/>
      <w:numFmt w:val="lowerLetter"/>
      <w:lvlText w:val="%2."/>
      <w:lvlJc w:val="left"/>
      <w:pPr>
        <w:ind w:left="1440" w:hanging="360"/>
      </w:pPr>
    </w:lvl>
    <w:lvl w:ilvl="2" w:tplc="F5E276A6">
      <w:start w:val="1"/>
      <w:numFmt w:val="lowerRoman"/>
      <w:lvlText w:val="%3."/>
      <w:lvlJc w:val="right"/>
      <w:pPr>
        <w:ind w:left="2160" w:hanging="180"/>
      </w:pPr>
    </w:lvl>
    <w:lvl w:ilvl="3" w:tplc="320EC6D2">
      <w:start w:val="1"/>
      <w:numFmt w:val="decimal"/>
      <w:lvlText w:val="%4."/>
      <w:lvlJc w:val="left"/>
      <w:pPr>
        <w:ind w:left="2880" w:hanging="360"/>
      </w:pPr>
    </w:lvl>
    <w:lvl w:ilvl="4" w:tplc="EBF81DBA">
      <w:start w:val="1"/>
      <w:numFmt w:val="lowerLetter"/>
      <w:lvlText w:val="%5."/>
      <w:lvlJc w:val="left"/>
      <w:pPr>
        <w:ind w:left="3600" w:hanging="360"/>
      </w:pPr>
    </w:lvl>
    <w:lvl w:ilvl="5" w:tplc="B1B27DC0">
      <w:start w:val="1"/>
      <w:numFmt w:val="lowerRoman"/>
      <w:lvlText w:val="%6."/>
      <w:lvlJc w:val="right"/>
      <w:pPr>
        <w:ind w:left="4320" w:hanging="180"/>
      </w:pPr>
    </w:lvl>
    <w:lvl w:ilvl="6" w:tplc="8FCE4BEE">
      <w:start w:val="1"/>
      <w:numFmt w:val="decimal"/>
      <w:lvlText w:val="%7."/>
      <w:lvlJc w:val="left"/>
      <w:pPr>
        <w:ind w:left="5040" w:hanging="360"/>
      </w:pPr>
    </w:lvl>
    <w:lvl w:ilvl="7" w:tplc="5DC8315E">
      <w:start w:val="1"/>
      <w:numFmt w:val="lowerLetter"/>
      <w:lvlText w:val="%8."/>
      <w:lvlJc w:val="left"/>
      <w:pPr>
        <w:ind w:left="5760" w:hanging="360"/>
      </w:pPr>
    </w:lvl>
    <w:lvl w:ilvl="8" w:tplc="3EDAAC86">
      <w:start w:val="1"/>
      <w:numFmt w:val="lowerRoman"/>
      <w:lvlText w:val="%9."/>
      <w:lvlJc w:val="right"/>
      <w:pPr>
        <w:ind w:left="6480" w:hanging="180"/>
      </w:pPr>
    </w:lvl>
  </w:abstractNum>
  <w:abstractNum w:abstractNumId="7" w15:restartNumberingAfterBreak="0">
    <w:nsid w:val="767D7732"/>
    <w:multiLevelType w:val="multilevel"/>
    <w:tmpl w:val="198C8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11894019">
    <w:abstractNumId w:val="6"/>
  </w:num>
  <w:num w:numId="2" w16cid:durableId="2092382708">
    <w:abstractNumId w:val="1"/>
  </w:num>
  <w:num w:numId="3" w16cid:durableId="348796211">
    <w:abstractNumId w:val="4"/>
  </w:num>
  <w:num w:numId="4" w16cid:durableId="688602092">
    <w:abstractNumId w:val="3"/>
  </w:num>
  <w:num w:numId="5" w16cid:durableId="506335140">
    <w:abstractNumId w:val="5"/>
  </w:num>
  <w:num w:numId="6" w16cid:durableId="801579059">
    <w:abstractNumId w:val="7"/>
  </w:num>
  <w:num w:numId="7" w16cid:durableId="1924990976">
    <w:abstractNumId w:val="4"/>
  </w:num>
  <w:num w:numId="8" w16cid:durableId="732195751">
    <w:abstractNumId w:val="2"/>
  </w:num>
  <w:num w:numId="9" w16cid:durableId="261038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EEC"/>
    <w:rsid w:val="0000218B"/>
    <w:rsid w:val="00004499"/>
    <w:rsid w:val="00011410"/>
    <w:rsid w:val="000151AD"/>
    <w:rsid w:val="00021CE8"/>
    <w:rsid w:val="00031EE1"/>
    <w:rsid w:val="000334AF"/>
    <w:rsid w:val="00037454"/>
    <w:rsid w:val="00037DDE"/>
    <w:rsid w:val="00043207"/>
    <w:rsid w:val="0005110C"/>
    <w:rsid w:val="00052415"/>
    <w:rsid w:val="000543E2"/>
    <w:rsid w:val="00063D24"/>
    <w:rsid w:val="000A4D16"/>
    <w:rsid w:val="000B19BE"/>
    <w:rsid w:val="000B1DEE"/>
    <w:rsid w:val="000B2CB6"/>
    <w:rsid w:val="000B3E69"/>
    <w:rsid w:val="000C028A"/>
    <w:rsid w:val="000C1C94"/>
    <w:rsid w:val="000C4462"/>
    <w:rsid w:val="000D3A58"/>
    <w:rsid w:val="000D792D"/>
    <w:rsid w:val="000E4CD9"/>
    <w:rsid w:val="000F24AF"/>
    <w:rsid w:val="000F32BE"/>
    <w:rsid w:val="00106A56"/>
    <w:rsid w:val="00112ADE"/>
    <w:rsid w:val="00115561"/>
    <w:rsid w:val="00124B44"/>
    <w:rsid w:val="00126BC3"/>
    <w:rsid w:val="001312E2"/>
    <w:rsid w:val="00137578"/>
    <w:rsid w:val="00150C52"/>
    <w:rsid w:val="0016027C"/>
    <w:rsid w:val="00162567"/>
    <w:rsid w:val="00170C58"/>
    <w:rsid w:val="001750D5"/>
    <w:rsid w:val="00187DDB"/>
    <w:rsid w:val="001903A7"/>
    <w:rsid w:val="001918C1"/>
    <w:rsid w:val="00192823"/>
    <w:rsid w:val="00192CA2"/>
    <w:rsid w:val="00192E0C"/>
    <w:rsid w:val="001963E4"/>
    <w:rsid w:val="001966AD"/>
    <w:rsid w:val="00196CA1"/>
    <w:rsid w:val="001A0C1C"/>
    <w:rsid w:val="001B14C1"/>
    <w:rsid w:val="001B3E78"/>
    <w:rsid w:val="001B60A5"/>
    <w:rsid w:val="001C02BC"/>
    <w:rsid w:val="001D0039"/>
    <w:rsid w:val="001D041C"/>
    <w:rsid w:val="001D0BF5"/>
    <w:rsid w:val="001E613E"/>
    <w:rsid w:val="00202164"/>
    <w:rsid w:val="002050FB"/>
    <w:rsid w:val="00211328"/>
    <w:rsid w:val="00221A4F"/>
    <w:rsid w:val="0022329E"/>
    <w:rsid w:val="00227F90"/>
    <w:rsid w:val="00235B83"/>
    <w:rsid w:val="00240A85"/>
    <w:rsid w:val="00241044"/>
    <w:rsid w:val="0025634C"/>
    <w:rsid w:val="00260CCC"/>
    <w:rsid w:val="00262801"/>
    <w:rsid w:val="002663EE"/>
    <w:rsid w:val="0027161E"/>
    <w:rsid w:val="0027285D"/>
    <w:rsid w:val="00272DA3"/>
    <w:rsid w:val="0027592E"/>
    <w:rsid w:val="00276388"/>
    <w:rsid w:val="002767E7"/>
    <w:rsid w:val="0028347B"/>
    <w:rsid w:val="002850F7"/>
    <w:rsid w:val="00286340"/>
    <w:rsid w:val="00286E20"/>
    <w:rsid w:val="002906D2"/>
    <w:rsid w:val="00294AC8"/>
    <w:rsid w:val="00296274"/>
    <w:rsid w:val="0029733A"/>
    <w:rsid w:val="0029A8AA"/>
    <w:rsid w:val="002A3B73"/>
    <w:rsid w:val="002A46EA"/>
    <w:rsid w:val="002A78AF"/>
    <w:rsid w:val="002B04F0"/>
    <w:rsid w:val="002B0849"/>
    <w:rsid w:val="002B12ED"/>
    <w:rsid w:val="002B1873"/>
    <w:rsid w:val="002B3B01"/>
    <w:rsid w:val="002C64A0"/>
    <w:rsid w:val="002C66EA"/>
    <w:rsid w:val="002C6714"/>
    <w:rsid w:val="002D0360"/>
    <w:rsid w:val="002D34FA"/>
    <w:rsid w:val="002D745B"/>
    <w:rsid w:val="002F1C29"/>
    <w:rsid w:val="002F353C"/>
    <w:rsid w:val="002F3B5D"/>
    <w:rsid w:val="002F5F20"/>
    <w:rsid w:val="002F6062"/>
    <w:rsid w:val="00303AC3"/>
    <w:rsid w:val="00304733"/>
    <w:rsid w:val="003059C1"/>
    <w:rsid w:val="003059E0"/>
    <w:rsid w:val="003131D7"/>
    <w:rsid w:val="003175C1"/>
    <w:rsid w:val="003302CF"/>
    <w:rsid w:val="00332C75"/>
    <w:rsid w:val="00333586"/>
    <w:rsid w:val="00334632"/>
    <w:rsid w:val="0034442B"/>
    <w:rsid w:val="00351188"/>
    <w:rsid w:val="003535F2"/>
    <w:rsid w:val="00357C84"/>
    <w:rsid w:val="00360AB9"/>
    <w:rsid w:val="00364007"/>
    <w:rsid w:val="003849FE"/>
    <w:rsid w:val="003A689B"/>
    <w:rsid w:val="003A7C35"/>
    <w:rsid w:val="003B385B"/>
    <w:rsid w:val="003B3A06"/>
    <w:rsid w:val="003B684E"/>
    <w:rsid w:val="003C1CC0"/>
    <w:rsid w:val="003C7689"/>
    <w:rsid w:val="003D6BDA"/>
    <w:rsid w:val="003E1831"/>
    <w:rsid w:val="003F2274"/>
    <w:rsid w:val="003F2639"/>
    <w:rsid w:val="00406213"/>
    <w:rsid w:val="0041629A"/>
    <w:rsid w:val="00417E1F"/>
    <w:rsid w:val="004208FC"/>
    <w:rsid w:val="00424881"/>
    <w:rsid w:val="0042618F"/>
    <w:rsid w:val="00426760"/>
    <w:rsid w:val="00426B28"/>
    <w:rsid w:val="004319CB"/>
    <w:rsid w:val="00434013"/>
    <w:rsid w:val="00434EEC"/>
    <w:rsid w:val="00435B79"/>
    <w:rsid w:val="00436039"/>
    <w:rsid w:val="00437B6A"/>
    <w:rsid w:val="00453293"/>
    <w:rsid w:val="00457234"/>
    <w:rsid w:val="004610EC"/>
    <w:rsid w:val="004675D3"/>
    <w:rsid w:val="00480082"/>
    <w:rsid w:val="00485C98"/>
    <w:rsid w:val="00493109"/>
    <w:rsid w:val="00494FB8"/>
    <w:rsid w:val="00497FDE"/>
    <w:rsid w:val="004A0505"/>
    <w:rsid w:val="004A1AB2"/>
    <w:rsid w:val="004A328E"/>
    <w:rsid w:val="004A3CB5"/>
    <w:rsid w:val="004A6F6A"/>
    <w:rsid w:val="004B05F5"/>
    <w:rsid w:val="004B278C"/>
    <w:rsid w:val="004C220C"/>
    <w:rsid w:val="004C4A83"/>
    <w:rsid w:val="004D4C31"/>
    <w:rsid w:val="004D57F0"/>
    <w:rsid w:val="004D64B2"/>
    <w:rsid w:val="004F26AF"/>
    <w:rsid w:val="00502EDC"/>
    <w:rsid w:val="00503CFD"/>
    <w:rsid w:val="00510E7B"/>
    <w:rsid w:val="00511458"/>
    <w:rsid w:val="005157F0"/>
    <w:rsid w:val="00516052"/>
    <w:rsid w:val="005279C0"/>
    <w:rsid w:val="00533090"/>
    <w:rsid w:val="0053485D"/>
    <w:rsid w:val="00543516"/>
    <w:rsid w:val="005666D5"/>
    <w:rsid w:val="00570846"/>
    <w:rsid w:val="00571F23"/>
    <w:rsid w:val="00576B3B"/>
    <w:rsid w:val="00577F73"/>
    <w:rsid w:val="00582535"/>
    <w:rsid w:val="00585506"/>
    <w:rsid w:val="00585B9A"/>
    <w:rsid w:val="00586472"/>
    <w:rsid w:val="00592247"/>
    <w:rsid w:val="00592E72"/>
    <w:rsid w:val="00594831"/>
    <w:rsid w:val="005A3E44"/>
    <w:rsid w:val="005B1146"/>
    <w:rsid w:val="005B6111"/>
    <w:rsid w:val="005C0462"/>
    <w:rsid w:val="005E0F76"/>
    <w:rsid w:val="005E100D"/>
    <w:rsid w:val="005E2F22"/>
    <w:rsid w:val="005F0290"/>
    <w:rsid w:val="005F6117"/>
    <w:rsid w:val="00603275"/>
    <w:rsid w:val="00604600"/>
    <w:rsid w:val="00607FBF"/>
    <w:rsid w:val="006128F4"/>
    <w:rsid w:val="00617321"/>
    <w:rsid w:val="006173A2"/>
    <w:rsid w:val="006348BC"/>
    <w:rsid w:val="0064328E"/>
    <w:rsid w:val="00650C08"/>
    <w:rsid w:val="006519EB"/>
    <w:rsid w:val="00655568"/>
    <w:rsid w:val="00673DC4"/>
    <w:rsid w:val="0067663E"/>
    <w:rsid w:val="0068434C"/>
    <w:rsid w:val="006846E2"/>
    <w:rsid w:val="00687E21"/>
    <w:rsid w:val="00696424"/>
    <w:rsid w:val="006B4D01"/>
    <w:rsid w:val="006C3A7C"/>
    <w:rsid w:val="006C3DE4"/>
    <w:rsid w:val="006D236F"/>
    <w:rsid w:val="006E2001"/>
    <w:rsid w:val="006F41FD"/>
    <w:rsid w:val="006F474D"/>
    <w:rsid w:val="00705372"/>
    <w:rsid w:val="00712F63"/>
    <w:rsid w:val="0072745A"/>
    <w:rsid w:val="007340D4"/>
    <w:rsid w:val="007435B5"/>
    <w:rsid w:val="00744B21"/>
    <w:rsid w:val="0075067F"/>
    <w:rsid w:val="00752E5C"/>
    <w:rsid w:val="0077739E"/>
    <w:rsid w:val="00780865"/>
    <w:rsid w:val="0078105C"/>
    <w:rsid w:val="007901DC"/>
    <w:rsid w:val="007A1E92"/>
    <w:rsid w:val="007A2020"/>
    <w:rsid w:val="007A2409"/>
    <w:rsid w:val="007A7AD2"/>
    <w:rsid w:val="007B1C8F"/>
    <w:rsid w:val="007B688F"/>
    <w:rsid w:val="007B6D61"/>
    <w:rsid w:val="007B7F68"/>
    <w:rsid w:val="007C4C41"/>
    <w:rsid w:val="007C60E0"/>
    <w:rsid w:val="007D1AE4"/>
    <w:rsid w:val="007D39CC"/>
    <w:rsid w:val="007D5396"/>
    <w:rsid w:val="007D7F06"/>
    <w:rsid w:val="007E09AF"/>
    <w:rsid w:val="007E11C8"/>
    <w:rsid w:val="007E4831"/>
    <w:rsid w:val="007E4AFF"/>
    <w:rsid w:val="007E7655"/>
    <w:rsid w:val="007F0DFD"/>
    <w:rsid w:val="007F159F"/>
    <w:rsid w:val="007F28B8"/>
    <w:rsid w:val="00805993"/>
    <w:rsid w:val="00815DC7"/>
    <w:rsid w:val="00816A4B"/>
    <w:rsid w:val="00823579"/>
    <w:rsid w:val="008237E0"/>
    <w:rsid w:val="008267F5"/>
    <w:rsid w:val="0082688D"/>
    <w:rsid w:val="00835527"/>
    <w:rsid w:val="00843095"/>
    <w:rsid w:val="00845CBB"/>
    <w:rsid w:val="00850162"/>
    <w:rsid w:val="00852DD4"/>
    <w:rsid w:val="008541F8"/>
    <w:rsid w:val="0085494C"/>
    <w:rsid w:val="0085706D"/>
    <w:rsid w:val="008634EF"/>
    <w:rsid w:val="00866316"/>
    <w:rsid w:val="0087540A"/>
    <w:rsid w:val="00876168"/>
    <w:rsid w:val="00880C23"/>
    <w:rsid w:val="00882BDB"/>
    <w:rsid w:val="008918EA"/>
    <w:rsid w:val="008A1876"/>
    <w:rsid w:val="008A3849"/>
    <w:rsid w:val="008A40EA"/>
    <w:rsid w:val="008A43D6"/>
    <w:rsid w:val="008B11C4"/>
    <w:rsid w:val="008B17D2"/>
    <w:rsid w:val="008B1D65"/>
    <w:rsid w:val="008B57E3"/>
    <w:rsid w:val="008B6C07"/>
    <w:rsid w:val="008B7FC2"/>
    <w:rsid w:val="008E332B"/>
    <w:rsid w:val="008F62CE"/>
    <w:rsid w:val="0090325C"/>
    <w:rsid w:val="0090328E"/>
    <w:rsid w:val="00903B8C"/>
    <w:rsid w:val="009126C8"/>
    <w:rsid w:val="00913992"/>
    <w:rsid w:val="00914BE6"/>
    <w:rsid w:val="00914DE5"/>
    <w:rsid w:val="00914EA0"/>
    <w:rsid w:val="009209C6"/>
    <w:rsid w:val="009235F1"/>
    <w:rsid w:val="00926BF7"/>
    <w:rsid w:val="00940AB1"/>
    <w:rsid w:val="00944107"/>
    <w:rsid w:val="00947DDD"/>
    <w:rsid w:val="009509DB"/>
    <w:rsid w:val="0095233A"/>
    <w:rsid w:val="00954592"/>
    <w:rsid w:val="00965CF9"/>
    <w:rsid w:val="00971256"/>
    <w:rsid w:val="00974121"/>
    <w:rsid w:val="009771DF"/>
    <w:rsid w:val="0098305E"/>
    <w:rsid w:val="00985678"/>
    <w:rsid w:val="009973BF"/>
    <w:rsid w:val="009A31AD"/>
    <w:rsid w:val="009C1529"/>
    <w:rsid w:val="009C5E6C"/>
    <w:rsid w:val="009D5C48"/>
    <w:rsid w:val="009F1E06"/>
    <w:rsid w:val="009F1E1D"/>
    <w:rsid w:val="009F2FB2"/>
    <w:rsid w:val="009F30CE"/>
    <w:rsid w:val="009F5470"/>
    <w:rsid w:val="00A02E55"/>
    <w:rsid w:val="00A02EED"/>
    <w:rsid w:val="00A1089E"/>
    <w:rsid w:val="00A11AEB"/>
    <w:rsid w:val="00A11FA4"/>
    <w:rsid w:val="00A14B01"/>
    <w:rsid w:val="00A235A9"/>
    <w:rsid w:val="00A3455B"/>
    <w:rsid w:val="00A42F66"/>
    <w:rsid w:val="00A443FB"/>
    <w:rsid w:val="00A4520F"/>
    <w:rsid w:val="00A45CC6"/>
    <w:rsid w:val="00A5007D"/>
    <w:rsid w:val="00A5043F"/>
    <w:rsid w:val="00A54C23"/>
    <w:rsid w:val="00A555EF"/>
    <w:rsid w:val="00A565C8"/>
    <w:rsid w:val="00A568C4"/>
    <w:rsid w:val="00A605FE"/>
    <w:rsid w:val="00A609EF"/>
    <w:rsid w:val="00A6294A"/>
    <w:rsid w:val="00A65DCD"/>
    <w:rsid w:val="00A72462"/>
    <w:rsid w:val="00A77582"/>
    <w:rsid w:val="00A83D34"/>
    <w:rsid w:val="00A917F5"/>
    <w:rsid w:val="00A9443D"/>
    <w:rsid w:val="00A97B93"/>
    <w:rsid w:val="00AA3A58"/>
    <w:rsid w:val="00AB11F0"/>
    <w:rsid w:val="00AB252D"/>
    <w:rsid w:val="00AB2D91"/>
    <w:rsid w:val="00AC2E98"/>
    <w:rsid w:val="00AD1C6C"/>
    <w:rsid w:val="00AD24E8"/>
    <w:rsid w:val="00AD53D4"/>
    <w:rsid w:val="00AE52C8"/>
    <w:rsid w:val="00AE5383"/>
    <w:rsid w:val="00AF0BE2"/>
    <w:rsid w:val="00AF2702"/>
    <w:rsid w:val="00AF3017"/>
    <w:rsid w:val="00AF7847"/>
    <w:rsid w:val="00B00989"/>
    <w:rsid w:val="00B07B1F"/>
    <w:rsid w:val="00B10D3B"/>
    <w:rsid w:val="00B13321"/>
    <w:rsid w:val="00B23B2F"/>
    <w:rsid w:val="00B37625"/>
    <w:rsid w:val="00B40673"/>
    <w:rsid w:val="00B419E7"/>
    <w:rsid w:val="00B46975"/>
    <w:rsid w:val="00B53239"/>
    <w:rsid w:val="00B540AC"/>
    <w:rsid w:val="00B55474"/>
    <w:rsid w:val="00B574B2"/>
    <w:rsid w:val="00B6215C"/>
    <w:rsid w:val="00B709CC"/>
    <w:rsid w:val="00B76432"/>
    <w:rsid w:val="00B86183"/>
    <w:rsid w:val="00B91DF3"/>
    <w:rsid w:val="00B92B5E"/>
    <w:rsid w:val="00B953C5"/>
    <w:rsid w:val="00B97BC6"/>
    <w:rsid w:val="00BB4A81"/>
    <w:rsid w:val="00BB4C6E"/>
    <w:rsid w:val="00BC056E"/>
    <w:rsid w:val="00BD0CB8"/>
    <w:rsid w:val="00BD6F87"/>
    <w:rsid w:val="00BE2C05"/>
    <w:rsid w:val="00BE645A"/>
    <w:rsid w:val="00BF2B73"/>
    <w:rsid w:val="00BF48F0"/>
    <w:rsid w:val="00BF5A52"/>
    <w:rsid w:val="00BF5C8D"/>
    <w:rsid w:val="00C01852"/>
    <w:rsid w:val="00C41A2B"/>
    <w:rsid w:val="00C43DE5"/>
    <w:rsid w:val="00C60A38"/>
    <w:rsid w:val="00C63515"/>
    <w:rsid w:val="00C65ADF"/>
    <w:rsid w:val="00C65B85"/>
    <w:rsid w:val="00C820F1"/>
    <w:rsid w:val="00C82F77"/>
    <w:rsid w:val="00C85326"/>
    <w:rsid w:val="00C96DBF"/>
    <w:rsid w:val="00CA2231"/>
    <w:rsid w:val="00CA7077"/>
    <w:rsid w:val="00CC4427"/>
    <w:rsid w:val="00CD7B21"/>
    <w:rsid w:val="00CE536F"/>
    <w:rsid w:val="00CE754E"/>
    <w:rsid w:val="00CE7942"/>
    <w:rsid w:val="00D0335B"/>
    <w:rsid w:val="00D03873"/>
    <w:rsid w:val="00D07EB3"/>
    <w:rsid w:val="00D141EE"/>
    <w:rsid w:val="00D16BAB"/>
    <w:rsid w:val="00D24AAA"/>
    <w:rsid w:val="00D25524"/>
    <w:rsid w:val="00D255F2"/>
    <w:rsid w:val="00D4032A"/>
    <w:rsid w:val="00D437A9"/>
    <w:rsid w:val="00D46074"/>
    <w:rsid w:val="00D47082"/>
    <w:rsid w:val="00D5027F"/>
    <w:rsid w:val="00D50480"/>
    <w:rsid w:val="00D51672"/>
    <w:rsid w:val="00D56F4B"/>
    <w:rsid w:val="00D60A89"/>
    <w:rsid w:val="00D66F10"/>
    <w:rsid w:val="00D7070B"/>
    <w:rsid w:val="00D71333"/>
    <w:rsid w:val="00D74927"/>
    <w:rsid w:val="00D750A0"/>
    <w:rsid w:val="00D75A1C"/>
    <w:rsid w:val="00D800AA"/>
    <w:rsid w:val="00D85927"/>
    <w:rsid w:val="00D87E0F"/>
    <w:rsid w:val="00D93318"/>
    <w:rsid w:val="00D94B42"/>
    <w:rsid w:val="00D962DE"/>
    <w:rsid w:val="00D96FB5"/>
    <w:rsid w:val="00DB5C3C"/>
    <w:rsid w:val="00DC0629"/>
    <w:rsid w:val="00DC0CA7"/>
    <w:rsid w:val="00DC505F"/>
    <w:rsid w:val="00DC50F0"/>
    <w:rsid w:val="00DC6EB4"/>
    <w:rsid w:val="00DD5D56"/>
    <w:rsid w:val="00DE30DD"/>
    <w:rsid w:val="00DE3A3E"/>
    <w:rsid w:val="00DE466C"/>
    <w:rsid w:val="00DF08FA"/>
    <w:rsid w:val="00DF64EE"/>
    <w:rsid w:val="00E023DD"/>
    <w:rsid w:val="00E03709"/>
    <w:rsid w:val="00E0624F"/>
    <w:rsid w:val="00E06EE6"/>
    <w:rsid w:val="00E14E70"/>
    <w:rsid w:val="00E211BF"/>
    <w:rsid w:val="00E274F8"/>
    <w:rsid w:val="00E302C2"/>
    <w:rsid w:val="00E34E0B"/>
    <w:rsid w:val="00E41863"/>
    <w:rsid w:val="00E42FB9"/>
    <w:rsid w:val="00E45B8D"/>
    <w:rsid w:val="00E460F0"/>
    <w:rsid w:val="00E5122C"/>
    <w:rsid w:val="00E53E01"/>
    <w:rsid w:val="00E57CEF"/>
    <w:rsid w:val="00E60A70"/>
    <w:rsid w:val="00E6534F"/>
    <w:rsid w:val="00E70C9A"/>
    <w:rsid w:val="00E70D9F"/>
    <w:rsid w:val="00E7364D"/>
    <w:rsid w:val="00E75D60"/>
    <w:rsid w:val="00E76D65"/>
    <w:rsid w:val="00E97F38"/>
    <w:rsid w:val="00EA4B94"/>
    <w:rsid w:val="00EB2444"/>
    <w:rsid w:val="00EB521A"/>
    <w:rsid w:val="00EC2C9E"/>
    <w:rsid w:val="00EC7FD9"/>
    <w:rsid w:val="00ED11A4"/>
    <w:rsid w:val="00ED6DE0"/>
    <w:rsid w:val="00EE05EC"/>
    <w:rsid w:val="00EE41EC"/>
    <w:rsid w:val="00EF15B7"/>
    <w:rsid w:val="00EF26E0"/>
    <w:rsid w:val="00EF3C98"/>
    <w:rsid w:val="00EF4CE0"/>
    <w:rsid w:val="00EF4E7E"/>
    <w:rsid w:val="00F0178D"/>
    <w:rsid w:val="00F04AC3"/>
    <w:rsid w:val="00F04B2D"/>
    <w:rsid w:val="00F051F5"/>
    <w:rsid w:val="00F13DF1"/>
    <w:rsid w:val="00F144F5"/>
    <w:rsid w:val="00F1514F"/>
    <w:rsid w:val="00F15915"/>
    <w:rsid w:val="00F15B02"/>
    <w:rsid w:val="00F17F92"/>
    <w:rsid w:val="00F2100C"/>
    <w:rsid w:val="00F2295C"/>
    <w:rsid w:val="00F2340E"/>
    <w:rsid w:val="00F37650"/>
    <w:rsid w:val="00F50BF4"/>
    <w:rsid w:val="00F73D93"/>
    <w:rsid w:val="00F80B0B"/>
    <w:rsid w:val="00F85B9E"/>
    <w:rsid w:val="00F937C2"/>
    <w:rsid w:val="00F94C56"/>
    <w:rsid w:val="00FA0B4E"/>
    <w:rsid w:val="00FC70C5"/>
    <w:rsid w:val="00FC7391"/>
    <w:rsid w:val="00FD0A9F"/>
    <w:rsid w:val="00FD313E"/>
    <w:rsid w:val="00FD646B"/>
    <w:rsid w:val="00FF0FBB"/>
    <w:rsid w:val="00FF153F"/>
    <w:rsid w:val="00FF4A4E"/>
    <w:rsid w:val="00FF6D43"/>
    <w:rsid w:val="0132DC65"/>
    <w:rsid w:val="01B96B4F"/>
    <w:rsid w:val="01CFAF48"/>
    <w:rsid w:val="0236F8DF"/>
    <w:rsid w:val="028275ED"/>
    <w:rsid w:val="031EDD97"/>
    <w:rsid w:val="0347AFA4"/>
    <w:rsid w:val="03948221"/>
    <w:rsid w:val="045494A7"/>
    <w:rsid w:val="046E9900"/>
    <w:rsid w:val="049856D5"/>
    <w:rsid w:val="04DB78EF"/>
    <w:rsid w:val="0529F25C"/>
    <w:rsid w:val="05E2CCD4"/>
    <w:rsid w:val="06E409F5"/>
    <w:rsid w:val="0787DACD"/>
    <w:rsid w:val="07B1D060"/>
    <w:rsid w:val="07CB1D19"/>
    <w:rsid w:val="08260038"/>
    <w:rsid w:val="089D9F47"/>
    <w:rsid w:val="08F423C6"/>
    <w:rsid w:val="0916E346"/>
    <w:rsid w:val="09469D65"/>
    <w:rsid w:val="09CCCB29"/>
    <w:rsid w:val="0A816BBB"/>
    <w:rsid w:val="0B0CDC6A"/>
    <w:rsid w:val="0BCE6E7B"/>
    <w:rsid w:val="0BDC3FE2"/>
    <w:rsid w:val="0CD03D23"/>
    <w:rsid w:val="0D85FB5A"/>
    <w:rsid w:val="0DE550E5"/>
    <w:rsid w:val="0F58ADBC"/>
    <w:rsid w:val="109E1D0D"/>
    <w:rsid w:val="12122CF8"/>
    <w:rsid w:val="1250E690"/>
    <w:rsid w:val="12FCC004"/>
    <w:rsid w:val="13FFAA9B"/>
    <w:rsid w:val="1427C6F8"/>
    <w:rsid w:val="14539F09"/>
    <w:rsid w:val="149BC5DA"/>
    <w:rsid w:val="157B7CDE"/>
    <w:rsid w:val="15FF0EDC"/>
    <w:rsid w:val="16887B1D"/>
    <w:rsid w:val="16EF5A9C"/>
    <w:rsid w:val="16FC96F5"/>
    <w:rsid w:val="178972BA"/>
    <w:rsid w:val="18EDC264"/>
    <w:rsid w:val="19543AC0"/>
    <w:rsid w:val="1A09250F"/>
    <w:rsid w:val="1A1B0B5D"/>
    <w:rsid w:val="1A50C3B0"/>
    <w:rsid w:val="1B3211B2"/>
    <w:rsid w:val="1BA006F6"/>
    <w:rsid w:val="1C082626"/>
    <w:rsid w:val="1CB86B11"/>
    <w:rsid w:val="1D7AD268"/>
    <w:rsid w:val="1DD6DA9C"/>
    <w:rsid w:val="1E1731AF"/>
    <w:rsid w:val="1F0EB8AE"/>
    <w:rsid w:val="1F8C75EF"/>
    <w:rsid w:val="1FBD03EE"/>
    <w:rsid w:val="201DC323"/>
    <w:rsid w:val="202CBEC6"/>
    <w:rsid w:val="20B90306"/>
    <w:rsid w:val="2129497E"/>
    <w:rsid w:val="21B96E02"/>
    <w:rsid w:val="2247032E"/>
    <w:rsid w:val="22A317CF"/>
    <w:rsid w:val="22AB74E4"/>
    <w:rsid w:val="22BB81FA"/>
    <w:rsid w:val="22D387B4"/>
    <w:rsid w:val="233A4B90"/>
    <w:rsid w:val="243AF019"/>
    <w:rsid w:val="24682E33"/>
    <w:rsid w:val="250D1BFF"/>
    <w:rsid w:val="25D893CE"/>
    <w:rsid w:val="26A8E468"/>
    <w:rsid w:val="27ACC74A"/>
    <w:rsid w:val="27B21F66"/>
    <w:rsid w:val="27CC449A"/>
    <w:rsid w:val="28F25518"/>
    <w:rsid w:val="29D32CFE"/>
    <w:rsid w:val="29F01373"/>
    <w:rsid w:val="2A9DC568"/>
    <w:rsid w:val="2B55DCB6"/>
    <w:rsid w:val="2B842141"/>
    <w:rsid w:val="2BF38E05"/>
    <w:rsid w:val="2C3F1162"/>
    <w:rsid w:val="2C9AA7F9"/>
    <w:rsid w:val="2DD93C2F"/>
    <w:rsid w:val="2E362454"/>
    <w:rsid w:val="2E75080F"/>
    <w:rsid w:val="2F9C41EF"/>
    <w:rsid w:val="2FC3E01B"/>
    <w:rsid w:val="3074E21D"/>
    <w:rsid w:val="3188DD3E"/>
    <w:rsid w:val="3336AD7D"/>
    <w:rsid w:val="3353CCAB"/>
    <w:rsid w:val="3367044E"/>
    <w:rsid w:val="3370208A"/>
    <w:rsid w:val="342C119F"/>
    <w:rsid w:val="35298253"/>
    <w:rsid w:val="358EAB6C"/>
    <w:rsid w:val="359870D3"/>
    <w:rsid w:val="36D5C211"/>
    <w:rsid w:val="36E50339"/>
    <w:rsid w:val="36EA1581"/>
    <w:rsid w:val="3752997C"/>
    <w:rsid w:val="375FCBD6"/>
    <w:rsid w:val="37B8A716"/>
    <w:rsid w:val="37E12322"/>
    <w:rsid w:val="383B6D5F"/>
    <w:rsid w:val="38A64193"/>
    <w:rsid w:val="38EB31DD"/>
    <w:rsid w:val="3984B805"/>
    <w:rsid w:val="39865DC6"/>
    <w:rsid w:val="399B6202"/>
    <w:rsid w:val="39FD10D7"/>
    <w:rsid w:val="3A1B1E8B"/>
    <w:rsid w:val="3A597B03"/>
    <w:rsid w:val="3A7648AD"/>
    <w:rsid w:val="3CB8837A"/>
    <w:rsid w:val="3CF0F902"/>
    <w:rsid w:val="3D442937"/>
    <w:rsid w:val="3DA54CFF"/>
    <w:rsid w:val="3E056360"/>
    <w:rsid w:val="3E5DD7B8"/>
    <w:rsid w:val="3EBB4C18"/>
    <w:rsid w:val="3ECCF07D"/>
    <w:rsid w:val="3EF97446"/>
    <w:rsid w:val="3EFCF1E1"/>
    <w:rsid w:val="3F6D680E"/>
    <w:rsid w:val="3FC82078"/>
    <w:rsid w:val="3FF05590"/>
    <w:rsid w:val="4015A12A"/>
    <w:rsid w:val="40F7921C"/>
    <w:rsid w:val="4122A205"/>
    <w:rsid w:val="417015BE"/>
    <w:rsid w:val="41BB9B99"/>
    <w:rsid w:val="41C47ADA"/>
    <w:rsid w:val="41E76FA5"/>
    <w:rsid w:val="426805FB"/>
    <w:rsid w:val="430427DB"/>
    <w:rsid w:val="431CA41D"/>
    <w:rsid w:val="431F6A77"/>
    <w:rsid w:val="431FCEA4"/>
    <w:rsid w:val="43732F5F"/>
    <w:rsid w:val="44820136"/>
    <w:rsid w:val="4636ABAA"/>
    <w:rsid w:val="4649D311"/>
    <w:rsid w:val="4655EC93"/>
    <w:rsid w:val="46866D23"/>
    <w:rsid w:val="47485237"/>
    <w:rsid w:val="48B003B0"/>
    <w:rsid w:val="48D5EB2E"/>
    <w:rsid w:val="48E226FB"/>
    <w:rsid w:val="48F606B3"/>
    <w:rsid w:val="4914C6B9"/>
    <w:rsid w:val="493B1C92"/>
    <w:rsid w:val="4ABF25BB"/>
    <w:rsid w:val="4B64399C"/>
    <w:rsid w:val="4C9B1A07"/>
    <w:rsid w:val="4CCB17DB"/>
    <w:rsid w:val="4D7F886D"/>
    <w:rsid w:val="4D97B5B6"/>
    <w:rsid w:val="4DCD80A4"/>
    <w:rsid w:val="4EDEC5E4"/>
    <w:rsid w:val="4F344B27"/>
    <w:rsid w:val="4F87D10A"/>
    <w:rsid w:val="4F8D5EF7"/>
    <w:rsid w:val="4FA289A4"/>
    <w:rsid w:val="4FCED0DE"/>
    <w:rsid w:val="5079ACC8"/>
    <w:rsid w:val="5080E8EE"/>
    <w:rsid w:val="509C5775"/>
    <w:rsid w:val="519B2F37"/>
    <w:rsid w:val="51A6699F"/>
    <w:rsid w:val="51CEB920"/>
    <w:rsid w:val="52BB4F19"/>
    <w:rsid w:val="53022A70"/>
    <w:rsid w:val="54680011"/>
    <w:rsid w:val="5488CDA2"/>
    <w:rsid w:val="54E45517"/>
    <w:rsid w:val="5503EC3B"/>
    <w:rsid w:val="5721FDFC"/>
    <w:rsid w:val="57688626"/>
    <w:rsid w:val="57E0BA1D"/>
    <w:rsid w:val="57EB4B05"/>
    <w:rsid w:val="58631F20"/>
    <w:rsid w:val="58B1B7BD"/>
    <w:rsid w:val="58B28551"/>
    <w:rsid w:val="59581ED8"/>
    <w:rsid w:val="5961B25F"/>
    <w:rsid w:val="59D0F2E3"/>
    <w:rsid w:val="59E37596"/>
    <w:rsid w:val="5A15F9F5"/>
    <w:rsid w:val="5A76D74E"/>
    <w:rsid w:val="5AA8F4EC"/>
    <w:rsid w:val="5AAE5F86"/>
    <w:rsid w:val="5B98CB77"/>
    <w:rsid w:val="5BF7D8D7"/>
    <w:rsid w:val="5C6C6D7E"/>
    <w:rsid w:val="5D2EB250"/>
    <w:rsid w:val="5D44030E"/>
    <w:rsid w:val="5D6123BD"/>
    <w:rsid w:val="5D6E24A8"/>
    <w:rsid w:val="5EBFC607"/>
    <w:rsid w:val="5ED32D56"/>
    <w:rsid w:val="5FCA9481"/>
    <w:rsid w:val="5FF27F50"/>
    <w:rsid w:val="6016B602"/>
    <w:rsid w:val="60F132B8"/>
    <w:rsid w:val="60F3F07C"/>
    <w:rsid w:val="610E37F5"/>
    <w:rsid w:val="61ADF1AB"/>
    <w:rsid w:val="61BC8AC4"/>
    <w:rsid w:val="61E27400"/>
    <w:rsid w:val="61E54A39"/>
    <w:rsid w:val="6212CD9A"/>
    <w:rsid w:val="62E656AC"/>
    <w:rsid w:val="639A27A3"/>
    <w:rsid w:val="64113B63"/>
    <w:rsid w:val="64BFDC63"/>
    <w:rsid w:val="64E09527"/>
    <w:rsid w:val="652E02FB"/>
    <w:rsid w:val="6572D438"/>
    <w:rsid w:val="659034FD"/>
    <w:rsid w:val="65BD6C05"/>
    <w:rsid w:val="65ECA51E"/>
    <w:rsid w:val="66E693BC"/>
    <w:rsid w:val="672E49AD"/>
    <w:rsid w:val="68AADFE0"/>
    <w:rsid w:val="6900DCF0"/>
    <w:rsid w:val="695A5363"/>
    <w:rsid w:val="695C5475"/>
    <w:rsid w:val="6A50C67D"/>
    <w:rsid w:val="6A5C50AC"/>
    <w:rsid w:val="6AE284FA"/>
    <w:rsid w:val="6AF0F5F1"/>
    <w:rsid w:val="6AF1EBF2"/>
    <w:rsid w:val="6C117D6C"/>
    <w:rsid w:val="6C2C1112"/>
    <w:rsid w:val="6C3E3EB5"/>
    <w:rsid w:val="6CFB442D"/>
    <w:rsid w:val="6D3B42D4"/>
    <w:rsid w:val="6D8003E6"/>
    <w:rsid w:val="6E133E12"/>
    <w:rsid w:val="70A84953"/>
    <w:rsid w:val="711C68A0"/>
    <w:rsid w:val="7163D80A"/>
    <w:rsid w:val="72A985B4"/>
    <w:rsid w:val="72BD27C5"/>
    <w:rsid w:val="72C85F20"/>
    <w:rsid w:val="731936E6"/>
    <w:rsid w:val="73ACF148"/>
    <w:rsid w:val="73D9040F"/>
    <w:rsid w:val="73FAE674"/>
    <w:rsid w:val="74F2260F"/>
    <w:rsid w:val="750639B7"/>
    <w:rsid w:val="756F900A"/>
    <w:rsid w:val="77B6D36F"/>
    <w:rsid w:val="77D641F9"/>
    <w:rsid w:val="794CC071"/>
    <w:rsid w:val="7A1F158E"/>
    <w:rsid w:val="7AB9125B"/>
    <w:rsid w:val="7B50CFF8"/>
    <w:rsid w:val="7B8F9E67"/>
    <w:rsid w:val="7BB9C642"/>
    <w:rsid w:val="7BE12451"/>
    <w:rsid w:val="7C4AC41B"/>
    <w:rsid w:val="7C70CD78"/>
    <w:rsid w:val="7D7CF453"/>
    <w:rsid w:val="7DE7D8ED"/>
    <w:rsid w:val="7E3F4A2D"/>
    <w:rsid w:val="7E53A777"/>
    <w:rsid w:val="7EBD1037"/>
    <w:rsid w:val="7EBD75B6"/>
    <w:rsid w:val="7F0B99BC"/>
    <w:rsid w:val="7F501ABB"/>
    <w:rsid w:val="7F74434A"/>
    <w:rsid w:val="7FC378BE"/>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99C695"/>
  <w15:chartTrackingRefBased/>
  <w15:docId w15:val="{6E963867-BF1F-4671-8860-C035B3825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B684E"/>
    <w:pPr>
      <w:tabs>
        <w:tab w:val="center" w:pos="4819"/>
        <w:tab w:val="right" w:pos="9638"/>
      </w:tabs>
    </w:pPr>
  </w:style>
  <w:style w:type="character" w:customStyle="1" w:styleId="IntestazioneCarattere">
    <w:name w:val="Intestazione Carattere"/>
    <w:basedOn w:val="Carpredefinitoparagrafo"/>
    <w:link w:val="Intestazione"/>
    <w:uiPriority w:val="99"/>
    <w:rsid w:val="003B684E"/>
  </w:style>
  <w:style w:type="paragraph" w:styleId="Pidipagina">
    <w:name w:val="footer"/>
    <w:basedOn w:val="Normale"/>
    <w:link w:val="PidipaginaCarattere"/>
    <w:uiPriority w:val="99"/>
    <w:unhideWhenUsed/>
    <w:rsid w:val="003B684E"/>
    <w:pPr>
      <w:tabs>
        <w:tab w:val="center" w:pos="4819"/>
        <w:tab w:val="right" w:pos="9638"/>
      </w:tabs>
    </w:pPr>
  </w:style>
  <w:style w:type="character" w:customStyle="1" w:styleId="PidipaginaCarattere">
    <w:name w:val="Piè di pagina Carattere"/>
    <w:basedOn w:val="Carpredefinitoparagrafo"/>
    <w:link w:val="Pidipagina"/>
    <w:uiPriority w:val="99"/>
    <w:rsid w:val="003B684E"/>
  </w:style>
  <w:style w:type="character" w:styleId="Collegamentoipertestuale">
    <w:name w:val="Hyperlink"/>
    <w:uiPriority w:val="99"/>
    <w:unhideWhenUsed/>
    <w:rsid w:val="003B684E"/>
    <w:rPr>
      <w:color w:val="0563C1"/>
      <w:u w:val="single"/>
    </w:rPr>
  </w:style>
  <w:style w:type="paragraph" w:customStyle="1" w:styleId="Default">
    <w:name w:val="Default"/>
    <w:basedOn w:val="Normale"/>
    <w:rsid w:val="003B684E"/>
    <w:pPr>
      <w:autoSpaceDE w:val="0"/>
      <w:autoSpaceDN w:val="0"/>
    </w:pPr>
    <w:rPr>
      <w:rFonts w:cs="Calibri"/>
      <w:color w:val="000000"/>
      <w:sz w:val="24"/>
      <w:szCs w:val="24"/>
    </w:rPr>
  </w:style>
  <w:style w:type="character" w:customStyle="1" w:styleId="Collegamentoipertestuale1">
    <w:name w:val="Collegamento ipertestuale1"/>
    <w:rsid w:val="003B684E"/>
    <w:rPr>
      <w:color w:val="0563C1"/>
      <w:u w:val="single"/>
    </w:rPr>
  </w:style>
  <w:style w:type="character" w:styleId="Menzionenonrisolta">
    <w:name w:val="Unresolved Mention"/>
    <w:uiPriority w:val="99"/>
    <w:semiHidden/>
    <w:unhideWhenUsed/>
    <w:rsid w:val="003B684E"/>
    <w:rPr>
      <w:color w:val="605E5C"/>
      <w:shd w:val="clear" w:color="auto" w:fill="E1DFDD"/>
    </w:rPr>
  </w:style>
  <w:style w:type="paragraph" w:styleId="Paragrafoelenco">
    <w:name w:val="List Paragraph"/>
    <w:basedOn w:val="Normale"/>
    <w:uiPriority w:val="34"/>
    <w:qFormat/>
    <w:rsid w:val="0085494C"/>
    <w:pPr>
      <w:ind w:left="720"/>
      <w:contextualSpacing/>
    </w:pPr>
  </w:style>
  <w:style w:type="paragraph" w:styleId="Corpotesto">
    <w:name w:val="Body Text"/>
    <w:basedOn w:val="Normale"/>
    <w:link w:val="CorpotestoCarattere"/>
    <w:uiPriority w:val="1"/>
    <w:unhideWhenUsed/>
    <w:qFormat/>
    <w:rsid w:val="00DD5D56"/>
    <w:pPr>
      <w:widowControl w:val="0"/>
      <w:autoSpaceDE w:val="0"/>
      <w:autoSpaceDN w:val="0"/>
    </w:pPr>
    <w:rPr>
      <w:rFonts w:cs="Calibri"/>
      <w:lang w:eastAsia="it-IT" w:bidi="it-IT"/>
    </w:rPr>
  </w:style>
  <w:style w:type="character" w:customStyle="1" w:styleId="CorpotestoCarattere">
    <w:name w:val="Corpo testo Carattere"/>
    <w:link w:val="Corpotesto"/>
    <w:uiPriority w:val="1"/>
    <w:rsid w:val="00DD5D56"/>
    <w:rPr>
      <w:rFonts w:ascii="Calibri" w:eastAsia="Calibri" w:hAnsi="Calibri" w:cs="Calibri"/>
      <w:lang w:eastAsia="it-IT" w:bidi="it-IT"/>
    </w:rPr>
  </w:style>
  <w:style w:type="character" w:styleId="Rimandocommento">
    <w:name w:val="annotation reference"/>
    <w:uiPriority w:val="99"/>
    <w:semiHidden/>
    <w:unhideWhenUsed/>
    <w:rsid w:val="008B1D65"/>
    <w:rPr>
      <w:sz w:val="16"/>
      <w:szCs w:val="16"/>
    </w:rPr>
  </w:style>
  <w:style w:type="paragraph" w:styleId="Testocommento">
    <w:name w:val="annotation text"/>
    <w:basedOn w:val="Normale"/>
    <w:link w:val="TestocommentoCarattere"/>
    <w:uiPriority w:val="99"/>
    <w:unhideWhenUsed/>
    <w:rsid w:val="008B1D65"/>
    <w:rPr>
      <w:sz w:val="20"/>
      <w:szCs w:val="20"/>
    </w:rPr>
  </w:style>
  <w:style w:type="character" w:customStyle="1" w:styleId="TestocommentoCarattere">
    <w:name w:val="Testo commento Carattere"/>
    <w:link w:val="Testocommento"/>
    <w:uiPriority w:val="99"/>
    <w:rsid w:val="008B1D65"/>
    <w:rPr>
      <w:sz w:val="20"/>
      <w:szCs w:val="20"/>
    </w:rPr>
  </w:style>
  <w:style w:type="paragraph" w:styleId="Soggettocommento">
    <w:name w:val="annotation subject"/>
    <w:basedOn w:val="Testocommento"/>
    <w:next w:val="Testocommento"/>
    <w:link w:val="SoggettocommentoCarattere"/>
    <w:uiPriority w:val="99"/>
    <w:semiHidden/>
    <w:unhideWhenUsed/>
    <w:rsid w:val="008B1D65"/>
    <w:rPr>
      <w:b/>
      <w:bCs/>
    </w:rPr>
  </w:style>
  <w:style w:type="character" w:customStyle="1" w:styleId="SoggettocommentoCarattere">
    <w:name w:val="Soggetto commento Carattere"/>
    <w:link w:val="Soggettocommento"/>
    <w:uiPriority w:val="99"/>
    <w:semiHidden/>
    <w:rsid w:val="008B1D65"/>
    <w:rPr>
      <w:b/>
      <w:bCs/>
      <w:sz w:val="20"/>
      <w:szCs w:val="20"/>
    </w:rPr>
  </w:style>
  <w:style w:type="paragraph" w:styleId="Revisione">
    <w:name w:val="Revision"/>
    <w:hidden/>
    <w:uiPriority w:val="99"/>
    <w:semiHidden/>
    <w:rsid w:val="00137578"/>
    <w:rPr>
      <w:sz w:val="22"/>
      <w:szCs w:val="22"/>
      <w:lang w:eastAsia="en-US"/>
    </w:rPr>
  </w:style>
  <w:style w:type="character" w:styleId="Enfasigrassetto">
    <w:name w:val="Strong"/>
    <w:uiPriority w:val="22"/>
    <w:qFormat/>
    <w:rsid w:val="00137578"/>
    <w:rPr>
      <w:b/>
      <w:bCs/>
    </w:rPr>
  </w:style>
  <w:style w:type="character" w:styleId="Enfasicorsivo">
    <w:name w:val="Emphasis"/>
    <w:uiPriority w:val="20"/>
    <w:qFormat/>
    <w:rsid w:val="00C65ADF"/>
    <w:rPr>
      <w:i/>
      <w:iCs/>
    </w:rPr>
  </w:style>
  <w:style w:type="paragraph" w:styleId="NormaleWeb">
    <w:name w:val="Normal (Web)"/>
    <w:basedOn w:val="Normale"/>
    <w:uiPriority w:val="99"/>
    <w:semiHidden/>
    <w:unhideWhenUsed/>
    <w:rsid w:val="005F6117"/>
    <w:pPr>
      <w:spacing w:before="100" w:beforeAutospacing="1" w:after="100" w:afterAutospacing="1"/>
    </w:pPr>
    <w:rPr>
      <w:rFonts w:ascii="Times New Roman" w:eastAsia="Times New Roman" w:hAnsi="Times New Roman"/>
      <w:sz w:val="24"/>
      <w:szCs w:val="24"/>
      <w:lang w:eastAsia="it-IT"/>
    </w:rPr>
  </w:style>
  <w:style w:type="paragraph" w:customStyle="1" w:styleId="paragraph">
    <w:name w:val="paragraph"/>
    <w:basedOn w:val="Normale"/>
    <w:rsid w:val="007E11C8"/>
    <w:pPr>
      <w:spacing w:before="100" w:beforeAutospacing="1" w:after="100" w:afterAutospacing="1"/>
    </w:pPr>
    <w:rPr>
      <w:rFonts w:ascii="Times New Roman" w:eastAsia="Times New Roman" w:hAnsi="Times New Roman"/>
      <w:sz w:val="24"/>
      <w:szCs w:val="24"/>
      <w:lang w:eastAsia="it-IT"/>
    </w:rPr>
  </w:style>
  <w:style w:type="character" w:customStyle="1" w:styleId="normaltextrun">
    <w:name w:val="normaltextrun"/>
    <w:basedOn w:val="Carpredefinitoparagrafo"/>
    <w:rsid w:val="007E11C8"/>
  </w:style>
  <w:style w:type="character" w:customStyle="1" w:styleId="eop">
    <w:name w:val="eop"/>
    <w:basedOn w:val="Carpredefinitoparagrafo"/>
    <w:rsid w:val="007E11C8"/>
  </w:style>
  <w:style w:type="character" w:customStyle="1" w:styleId="wacimagecontainer">
    <w:name w:val="wacimagecontainer"/>
    <w:basedOn w:val="Carpredefinitoparagrafo"/>
    <w:rsid w:val="007E11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01853">
      <w:bodyDiv w:val="1"/>
      <w:marLeft w:val="0"/>
      <w:marRight w:val="0"/>
      <w:marTop w:val="0"/>
      <w:marBottom w:val="0"/>
      <w:divBdr>
        <w:top w:val="none" w:sz="0" w:space="0" w:color="auto"/>
        <w:left w:val="none" w:sz="0" w:space="0" w:color="auto"/>
        <w:bottom w:val="none" w:sz="0" w:space="0" w:color="auto"/>
        <w:right w:val="none" w:sz="0" w:space="0" w:color="auto"/>
      </w:divBdr>
    </w:div>
    <w:div w:id="110441821">
      <w:bodyDiv w:val="1"/>
      <w:marLeft w:val="0"/>
      <w:marRight w:val="0"/>
      <w:marTop w:val="0"/>
      <w:marBottom w:val="0"/>
      <w:divBdr>
        <w:top w:val="none" w:sz="0" w:space="0" w:color="auto"/>
        <w:left w:val="none" w:sz="0" w:space="0" w:color="auto"/>
        <w:bottom w:val="none" w:sz="0" w:space="0" w:color="auto"/>
        <w:right w:val="none" w:sz="0" w:space="0" w:color="auto"/>
      </w:divBdr>
    </w:div>
    <w:div w:id="173694174">
      <w:bodyDiv w:val="1"/>
      <w:marLeft w:val="0"/>
      <w:marRight w:val="0"/>
      <w:marTop w:val="0"/>
      <w:marBottom w:val="0"/>
      <w:divBdr>
        <w:top w:val="none" w:sz="0" w:space="0" w:color="auto"/>
        <w:left w:val="none" w:sz="0" w:space="0" w:color="auto"/>
        <w:bottom w:val="none" w:sz="0" w:space="0" w:color="auto"/>
        <w:right w:val="none" w:sz="0" w:space="0" w:color="auto"/>
      </w:divBdr>
    </w:div>
    <w:div w:id="351028552">
      <w:bodyDiv w:val="1"/>
      <w:marLeft w:val="0"/>
      <w:marRight w:val="0"/>
      <w:marTop w:val="0"/>
      <w:marBottom w:val="0"/>
      <w:divBdr>
        <w:top w:val="none" w:sz="0" w:space="0" w:color="auto"/>
        <w:left w:val="none" w:sz="0" w:space="0" w:color="auto"/>
        <w:bottom w:val="none" w:sz="0" w:space="0" w:color="auto"/>
        <w:right w:val="none" w:sz="0" w:space="0" w:color="auto"/>
      </w:divBdr>
      <w:divsChild>
        <w:div w:id="611397372">
          <w:marLeft w:val="0"/>
          <w:marRight w:val="0"/>
          <w:marTop w:val="0"/>
          <w:marBottom w:val="0"/>
          <w:divBdr>
            <w:top w:val="none" w:sz="0" w:space="0" w:color="auto"/>
            <w:left w:val="none" w:sz="0" w:space="0" w:color="auto"/>
            <w:bottom w:val="none" w:sz="0" w:space="0" w:color="auto"/>
            <w:right w:val="none" w:sz="0" w:space="0" w:color="auto"/>
          </w:divBdr>
        </w:div>
        <w:div w:id="714041101">
          <w:marLeft w:val="0"/>
          <w:marRight w:val="0"/>
          <w:marTop w:val="0"/>
          <w:marBottom w:val="0"/>
          <w:divBdr>
            <w:top w:val="none" w:sz="0" w:space="0" w:color="auto"/>
            <w:left w:val="none" w:sz="0" w:space="0" w:color="auto"/>
            <w:bottom w:val="none" w:sz="0" w:space="0" w:color="auto"/>
            <w:right w:val="none" w:sz="0" w:space="0" w:color="auto"/>
          </w:divBdr>
        </w:div>
        <w:div w:id="965427330">
          <w:marLeft w:val="0"/>
          <w:marRight w:val="0"/>
          <w:marTop w:val="0"/>
          <w:marBottom w:val="0"/>
          <w:divBdr>
            <w:top w:val="none" w:sz="0" w:space="0" w:color="auto"/>
            <w:left w:val="none" w:sz="0" w:space="0" w:color="auto"/>
            <w:bottom w:val="none" w:sz="0" w:space="0" w:color="auto"/>
            <w:right w:val="none" w:sz="0" w:space="0" w:color="auto"/>
          </w:divBdr>
        </w:div>
        <w:div w:id="1737238698">
          <w:marLeft w:val="0"/>
          <w:marRight w:val="0"/>
          <w:marTop w:val="0"/>
          <w:marBottom w:val="0"/>
          <w:divBdr>
            <w:top w:val="none" w:sz="0" w:space="0" w:color="auto"/>
            <w:left w:val="none" w:sz="0" w:space="0" w:color="auto"/>
            <w:bottom w:val="none" w:sz="0" w:space="0" w:color="auto"/>
            <w:right w:val="none" w:sz="0" w:space="0" w:color="auto"/>
          </w:divBdr>
        </w:div>
        <w:div w:id="1925842008">
          <w:marLeft w:val="0"/>
          <w:marRight w:val="0"/>
          <w:marTop w:val="0"/>
          <w:marBottom w:val="0"/>
          <w:divBdr>
            <w:top w:val="none" w:sz="0" w:space="0" w:color="auto"/>
            <w:left w:val="none" w:sz="0" w:space="0" w:color="auto"/>
            <w:bottom w:val="none" w:sz="0" w:space="0" w:color="auto"/>
            <w:right w:val="none" w:sz="0" w:space="0" w:color="auto"/>
          </w:divBdr>
        </w:div>
        <w:div w:id="1938059777">
          <w:marLeft w:val="0"/>
          <w:marRight w:val="0"/>
          <w:marTop w:val="0"/>
          <w:marBottom w:val="0"/>
          <w:divBdr>
            <w:top w:val="none" w:sz="0" w:space="0" w:color="auto"/>
            <w:left w:val="none" w:sz="0" w:space="0" w:color="auto"/>
            <w:bottom w:val="none" w:sz="0" w:space="0" w:color="auto"/>
            <w:right w:val="none" w:sz="0" w:space="0" w:color="auto"/>
          </w:divBdr>
        </w:div>
        <w:div w:id="2054112677">
          <w:marLeft w:val="0"/>
          <w:marRight w:val="0"/>
          <w:marTop w:val="0"/>
          <w:marBottom w:val="0"/>
          <w:divBdr>
            <w:top w:val="none" w:sz="0" w:space="0" w:color="auto"/>
            <w:left w:val="none" w:sz="0" w:space="0" w:color="auto"/>
            <w:bottom w:val="none" w:sz="0" w:space="0" w:color="auto"/>
            <w:right w:val="none" w:sz="0" w:space="0" w:color="auto"/>
          </w:divBdr>
        </w:div>
      </w:divsChild>
    </w:div>
    <w:div w:id="918832494">
      <w:bodyDiv w:val="1"/>
      <w:marLeft w:val="0"/>
      <w:marRight w:val="0"/>
      <w:marTop w:val="0"/>
      <w:marBottom w:val="0"/>
      <w:divBdr>
        <w:top w:val="none" w:sz="0" w:space="0" w:color="auto"/>
        <w:left w:val="none" w:sz="0" w:space="0" w:color="auto"/>
        <w:bottom w:val="none" w:sz="0" w:space="0" w:color="auto"/>
        <w:right w:val="none" w:sz="0" w:space="0" w:color="auto"/>
      </w:divBdr>
    </w:div>
    <w:div w:id="1240138707">
      <w:bodyDiv w:val="1"/>
      <w:marLeft w:val="0"/>
      <w:marRight w:val="0"/>
      <w:marTop w:val="0"/>
      <w:marBottom w:val="0"/>
      <w:divBdr>
        <w:top w:val="none" w:sz="0" w:space="0" w:color="auto"/>
        <w:left w:val="none" w:sz="0" w:space="0" w:color="auto"/>
        <w:bottom w:val="none" w:sz="0" w:space="0" w:color="auto"/>
        <w:right w:val="none" w:sz="0" w:space="0" w:color="auto"/>
      </w:divBdr>
      <w:divsChild>
        <w:div w:id="329717492">
          <w:marLeft w:val="0"/>
          <w:marRight w:val="0"/>
          <w:marTop w:val="0"/>
          <w:marBottom w:val="0"/>
          <w:divBdr>
            <w:top w:val="none" w:sz="0" w:space="0" w:color="auto"/>
            <w:left w:val="none" w:sz="0" w:space="0" w:color="auto"/>
            <w:bottom w:val="none" w:sz="0" w:space="0" w:color="auto"/>
            <w:right w:val="none" w:sz="0" w:space="0" w:color="auto"/>
          </w:divBdr>
        </w:div>
        <w:div w:id="799617256">
          <w:marLeft w:val="0"/>
          <w:marRight w:val="0"/>
          <w:marTop w:val="0"/>
          <w:marBottom w:val="0"/>
          <w:divBdr>
            <w:top w:val="none" w:sz="0" w:space="0" w:color="auto"/>
            <w:left w:val="none" w:sz="0" w:space="0" w:color="auto"/>
            <w:bottom w:val="none" w:sz="0" w:space="0" w:color="auto"/>
            <w:right w:val="none" w:sz="0" w:space="0" w:color="auto"/>
          </w:divBdr>
        </w:div>
        <w:div w:id="854655207">
          <w:marLeft w:val="0"/>
          <w:marRight w:val="0"/>
          <w:marTop w:val="0"/>
          <w:marBottom w:val="0"/>
          <w:divBdr>
            <w:top w:val="none" w:sz="0" w:space="0" w:color="auto"/>
            <w:left w:val="none" w:sz="0" w:space="0" w:color="auto"/>
            <w:bottom w:val="none" w:sz="0" w:space="0" w:color="auto"/>
            <w:right w:val="none" w:sz="0" w:space="0" w:color="auto"/>
          </w:divBdr>
        </w:div>
        <w:div w:id="896093806">
          <w:marLeft w:val="0"/>
          <w:marRight w:val="0"/>
          <w:marTop w:val="0"/>
          <w:marBottom w:val="0"/>
          <w:divBdr>
            <w:top w:val="none" w:sz="0" w:space="0" w:color="auto"/>
            <w:left w:val="none" w:sz="0" w:space="0" w:color="auto"/>
            <w:bottom w:val="none" w:sz="0" w:space="0" w:color="auto"/>
            <w:right w:val="none" w:sz="0" w:space="0" w:color="auto"/>
          </w:divBdr>
        </w:div>
        <w:div w:id="1311132062">
          <w:marLeft w:val="0"/>
          <w:marRight w:val="0"/>
          <w:marTop w:val="0"/>
          <w:marBottom w:val="0"/>
          <w:divBdr>
            <w:top w:val="none" w:sz="0" w:space="0" w:color="auto"/>
            <w:left w:val="none" w:sz="0" w:space="0" w:color="auto"/>
            <w:bottom w:val="none" w:sz="0" w:space="0" w:color="auto"/>
            <w:right w:val="none" w:sz="0" w:space="0" w:color="auto"/>
          </w:divBdr>
        </w:div>
        <w:div w:id="1694383026">
          <w:marLeft w:val="0"/>
          <w:marRight w:val="0"/>
          <w:marTop w:val="0"/>
          <w:marBottom w:val="0"/>
          <w:divBdr>
            <w:top w:val="none" w:sz="0" w:space="0" w:color="auto"/>
            <w:left w:val="none" w:sz="0" w:space="0" w:color="auto"/>
            <w:bottom w:val="none" w:sz="0" w:space="0" w:color="auto"/>
            <w:right w:val="none" w:sz="0" w:space="0" w:color="auto"/>
          </w:divBdr>
        </w:div>
        <w:div w:id="2009208074">
          <w:marLeft w:val="0"/>
          <w:marRight w:val="0"/>
          <w:marTop w:val="0"/>
          <w:marBottom w:val="0"/>
          <w:divBdr>
            <w:top w:val="none" w:sz="0" w:space="0" w:color="auto"/>
            <w:left w:val="none" w:sz="0" w:space="0" w:color="auto"/>
            <w:bottom w:val="none" w:sz="0" w:space="0" w:color="auto"/>
            <w:right w:val="none" w:sz="0" w:space="0" w:color="auto"/>
          </w:divBdr>
        </w:div>
      </w:divsChild>
    </w:div>
    <w:div w:id="1439180561">
      <w:bodyDiv w:val="1"/>
      <w:marLeft w:val="0"/>
      <w:marRight w:val="0"/>
      <w:marTop w:val="0"/>
      <w:marBottom w:val="0"/>
      <w:divBdr>
        <w:top w:val="none" w:sz="0" w:space="0" w:color="auto"/>
        <w:left w:val="none" w:sz="0" w:space="0" w:color="auto"/>
        <w:bottom w:val="none" w:sz="0" w:space="0" w:color="auto"/>
        <w:right w:val="none" w:sz="0" w:space="0" w:color="auto"/>
      </w:divBdr>
      <w:divsChild>
        <w:div w:id="369646761">
          <w:marLeft w:val="0"/>
          <w:marRight w:val="0"/>
          <w:marTop w:val="0"/>
          <w:marBottom w:val="0"/>
          <w:divBdr>
            <w:top w:val="none" w:sz="0" w:space="0" w:color="auto"/>
            <w:left w:val="none" w:sz="0" w:space="0" w:color="auto"/>
            <w:bottom w:val="none" w:sz="0" w:space="0" w:color="auto"/>
            <w:right w:val="none" w:sz="0" w:space="0" w:color="auto"/>
          </w:divBdr>
        </w:div>
        <w:div w:id="452788527">
          <w:marLeft w:val="0"/>
          <w:marRight w:val="0"/>
          <w:marTop w:val="0"/>
          <w:marBottom w:val="0"/>
          <w:divBdr>
            <w:top w:val="none" w:sz="0" w:space="0" w:color="auto"/>
            <w:left w:val="none" w:sz="0" w:space="0" w:color="auto"/>
            <w:bottom w:val="none" w:sz="0" w:space="0" w:color="auto"/>
            <w:right w:val="none" w:sz="0" w:space="0" w:color="auto"/>
          </w:divBdr>
        </w:div>
        <w:div w:id="566767827">
          <w:marLeft w:val="0"/>
          <w:marRight w:val="0"/>
          <w:marTop w:val="0"/>
          <w:marBottom w:val="0"/>
          <w:divBdr>
            <w:top w:val="none" w:sz="0" w:space="0" w:color="auto"/>
            <w:left w:val="none" w:sz="0" w:space="0" w:color="auto"/>
            <w:bottom w:val="none" w:sz="0" w:space="0" w:color="auto"/>
            <w:right w:val="none" w:sz="0" w:space="0" w:color="auto"/>
          </w:divBdr>
        </w:div>
        <w:div w:id="927929171">
          <w:marLeft w:val="0"/>
          <w:marRight w:val="0"/>
          <w:marTop w:val="0"/>
          <w:marBottom w:val="0"/>
          <w:divBdr>
            <w:top w:val="none" w:sz="0" w:space="0" w:color="auto"/>
            <w:left w:val="none" w:sz="0" w:space="0" w:color="auto"/>
            <w:bottom w:val="none" w:sz="0" w:space="0" w:color="auto"/>
            <w:right w:val="none" w:sz="0" w:space="0" w:color="auto"/>
          </w:divBdr>
        </w:div>
        <w:div w:id="959721919">
          <w:marLeft w:val="0"/>
          <w:marRight w:val="0"/>
          <w:marTop w:val="0"/>
          <w:marBottom w:val="0"/>
          <w:divBdr>
            <w:top w:val="none" w:sz="0" w:space="0" w:color="auto"/>
            <w:left w:val="none" w:sz="0" w:space="0" w:color="auto"/>
            <w:bottom w:val="none" w:sz="0" w:space="0" w:color="auto"/>
            <w:right w:val="none" w:sz="0" w:space="0" w:color="auto"/>
          </w:divBdr>
        </w:div>
        <w:div w:id="1166937926">
          <w:marLeft w:val="0"/>
          <w:marRight w:val="0"/>
          <w:marTop w:val="0"/>
          <w:marBottom w:val="0"/>
          <w:divBdr>
            <w:top w:val="none" w:sz="0" w:space="0" w:color="auto"/>
            <w:left w:val="none" w:sz="0" w:space="0" w:color="auto"/>
            <w:bottom w:val="none" w:sz="0" w:space="0" w:color="auto"/>
            <w:right w:val="none" w:sz="0" w:space="0" w:color="auto"/>
          </w:divBdr>
        </w:div>
        <w:div w:id="1702626125">
          <w:marLeft w:val="0"/>
          <w:marRight w:val="0"/>
          <w:marTop w:val="0"/>
          <w:marBottom w:val="0"/>
          <w:divBdr>
            <w:top w:val="none" w:sz="0" w:space="0" w:color="auto"/>
            <w:left w:val="none" w:sz="0" w:space="0" w:color="auto"/>
            <w:bottom w:val="none" w:sz="0" w:space="0" w:color="auto"/>
            <w:right w:val="none" w:sz="0" w:space="0" w:color="auto"/>
          </w:divBdr>
        </w:div>
        <w:div w:id="1866744578">
          <w:marLeft w:val="0"/>
          <w:marRight w:val="0"/>
          <w:marTop w:val="0"/>
          <w:marBottom w:val="0"/>
          <w:divBdr>
            <w:top w:val="none" w:sz="0" w:space="0" w:color="auto"/>
            <w:left w:val="none" w:sz="0" w:space="0" w:color="auto"/>
            <w:bottom w:val="none" w:sz="0" w:space="0" w:color="auto"/>
            <w:right w:val="none" w:sz="0" w:space="0" w:color="auto"/>
          </w:divBdr>
        </w:div>
        <w:div w:id="1868716660">
          <w:marLeft w:val="0"/>
          <w:marRight w:val="0"/>
          <w:marTop w:val="0"/>
          <w:marBottom w:val="0"/>
          <w:divBdr>
            <w:top w:val="none" w:sz="0" w:space="0" w:color="auto"/>
            <w:left w:val="none" w:sz="0" w:space="0" w:color="auto"/>
            <w:bottom w:val="none" w:sz="0" w:space="0" w:color="auto"/>
            <w:right w:val="none" w:sz="0" w:space="0" w:color="auto"/>
          </w:divBdr>
        </w:div>
        <w:div w:id="1886794255">
          <w:marLeft w:val="0"/>
          <w:marRight w:val="0"/>
          <w:marTop w:val="0"/>
          <w:marBottom w:val="0"/>
          <w:divBdr>
            <w:top w:val="none" w:sz="0" w:space="0" w:color="auto"/>
            <w:left w:val="none" w:sz="0" w:space="0" w:color="auto"/>
            <w:bottom w:val="none" w:sz="0" w:space="0" w:color="auto"/>
            <w:right w:val="none" w:sz="0" w:space="0" w:color="auto"/>
          </w:divBdr>
        </w:div>
        <w:div w:id="1942105489">
          <w:marLeft w:val="0"/>
          <w:marRight w:val="0"/>
          <w:marTop w:val="0"/>
          <w:marBottom w:val="0"/>
          <w:divBdr>
            <w:top w:val="none" w:sz="0" w:space="0" w:color="auto"/>
            <w:left w:val="none" w:sz="0" w:space="0" w:color="auto"/>
            <w:bottom w:val="none" w:sz="0" w:space="0" w:color="auto"/>
            <w:right w:val="none" w:sz="0" w:space="0" w:color="auto"/>
          </w:divBdr>
        </w:div>
      </w:divsChild>
    </w:div>
    <w:div w:id="1439760873">
      <w:bodyDiv w:val="1"/>
      <w:marLeft w:val="0"/>
      <w:marRight w:val="0"/>
      <w:marTop w:val="0"/>
      <w:marBottom w:val="0"/>
      <w:divBdr>
        <w:top w:val="none" w:sz="0" w:space="0" w:color="auto"/>
        <w:left w:val="none" w:sz="0" w:space="0" w:color="auto"/>
        <w:bottom w:val="none" w:sz="0" w:space="0" w:color="auto"/>
        <w:right w:val="none" w:sz="0" w:space="0" w:color="auto"/>
      </w:divBdr>
    </w:div>
    <w:div w:id="1456362704">
      <w:bodyDiv w:val="1"/>
      <w:marLeft w:val="0"/>
      <w:marRight w:val="0"/>
      <w:marTop w:val="0"/>
      <w:marBottom w:val="0"/>
      <w:divBdr>
        <w:top w:val="none" w:sz="0" w:space="0" w:color="auto"/>
        <w:left w:val="none" w:sz="0" w:space="0" w:color="auto"/>
        <w:bottom w:val="none" w:sz="0" w:space="0" w:color="auto"/>
        <w:right w:val="none" w:sz="0" w:space="0" w:color="auto"/>
      </w:divBdr>
    </w:div>
    <w:div w:id="1502353224">
      <w:bodyDiv w:val="1"/>
      <w:marLeft w:val="0"/>
      <w:marRight w:val="0"/>
      <w:marTop w:val="0"/>
      <w:marBottom w:val="0"/>
      <w:divBdr>
        <w:top w:val="none" w:sz="0" w:space="0" w:color="auto"/>
        <w:left w:val="none" w:sz="0" w:space="0" w:color="auto"/>
        <w:bottom w:val="none" w:sz="0" w:space="0" w:color="auto"/>
        <w:right w:val="none" w:sz="0" w:space="0" w:color="auto"/>
      </w:divBdr>
    </w:div>
    <w:div w:id="1546025217">
      <w:bodyDiv w:val="1"/>
      <w:marLeft w:val="0"/>
      <w:marRight w:val="0"/>
      <w:marTop w:val="0"/>
      <w:marBottom w:val="0"/>
      <w:divBdr>
        <w:top w:val="none" w:sz="0" w:space="0" w:color="auto"/>
        <w:left w:val="none" w:sz="0" w:space="0" w:color="auto"/>
        <w:bottom w:val="none" w:sz="0" w:space="0" w:color="auto"/>
        <w:right w:val="none" w:sz="0" w:space="0" w:color="auto"/>
      </w:divBdr>
    </w:div>
    <w:div w:id="1662003394">
      <w:bodyDiv w:val="1"/>
      <w:marLeft w:val="0"/>
      <w:marRight w:val="0"/>
      <w:marTop w:val="0"/>
      <w:marBottom w:val="0"/>
      <w:divBdr>
        <w:top w:val="none" w:sz="0" w:space="0" w:color="auto"/>
        <w:left w:val="none" w:sz="0" w:space="0" w:color="auto"/>
        <w:bottom w:val="none" w:sz="0" w:space="0" w:color="auto"/>
        <w:right w:val="none" w:sz="0" w:space="0" w:color="auto"/>
      </w:divBdr>
    </w:div>
    <w:div w:id="1668556493">
      <w:bodyDiv w:val="1"/>
      <w:marLeft w:val="0"/>
      <w:marRight w:val="0"/>
      <w:marTop w:val="0"/>
      <w:marBottom w:val="0"/>
      <w:divBdr>
        <w:top w:val="none" w:sz="0" w:space="0" w:color="auto"/>
        <w:left w:val="none" w:sz="0" w:space="0" w:color="auto"/>
        <w:bottom w:val="none" w:sz="0" w:space="0" w:color="auto"/>
        <w:right w:val="none" w:sz="0" w:space="0" w:color="auto"/>
      </w:divBdr>
      <w:divsChild>
        <w:div w:id="27030825">
          <w:marLeft w:val="0"/>
          <w:marRight w:val="0"/>
          <w:marTop w:val="0"/>
          <w:marBottom w:val="0"/>
          <w:divBdr>
            <w:top w:val="none" w:sz="0" w:space="0" w:color="auto"/>
            <w:left w:val="none" w:sz="0" w:space="0" w:color="auto"/>
            <w:bottom w:val="none" w:sz="0" w:space="0" w:color="auto"/>
            <w:right w:val="none" w:sz="0" w:space="0" w:color="auto"/>
          </w:divBdr>
        </w:div>
        <w:div w:id="40711158">
          <w:marLeft w:val="0"/>
          <w:marRight w:val="0"/>
          <w:marTop w:val="0"/>
          <w:marBottom w:val="0"/>
          <w:divBdr>
            <w:top w:val="none" w:sz="0" w:space="0" w:color="auto"/>
            <w:left w:val="none" w:sz="0" w:space="0" w:color="auto"/>
            <w:bottom w:val="none" w:sz="0" w:space="0" w:color="auto"/>
            <w:right w:val="none" w:sz="0" w:space="0" w:color="auto"/>
          </w:divBdr>
        </w:div>
        <w:div w:id="134303962">
          <w:marLeft w:val="0"/>
          <w:marRight w:val="0"/>
          <w:marTop w:val="0"/>
          <w:marBottom w:val="0"/>
          <w:divBdr>
            <w:top w:val="none" w:sz="0" w:space="0" w:color="auto"/>
            <w:left w:val="none" w:sz="0" w:space="0" w:color="auto"/>
            <w:bottom w:val="none" w:sz="0" w:space="0" w:color="auto"/>
            <w:right w:val="none" w:sz="0" w:space="0" w:color="auto"/>
          </w:divBdr>
        </w:div>
        <w:div w:id="661618029">
          <w:marLeft w:val="0"/>
          <w:marRight w:val="0"/>
          <w:marTop w:val="0"/>
          <w:marBottom w:val="0"/>
          <w:divBdr>
            <w:top w:val="none" w:sz="0" w:space="0" w:color="auto"/>
            <w:left w:val="none" w:sz="0" w:space="0" w:color="auto"/>
            <w:bottom w:val="none" w:sz="0" w:space="0" w:color="auto"/>
            <w:right w:val="none" w:sz="0" w:space="0" w:color="auto"/>
          </w:divBdr>
        </w:div>
        <w:div w:id="915165232">
          <w:marLeft w:val="0"/>
          <w:marRight w:val="0"/>
          <w:marTop w:val="0"/>
          <w:marBottom w:val="0"/>
          <w:divBdr>
            <w:top w:val="none" w:sz="0" w:space="0" w:color="auto"/>
            <w:left w:val="none" w:sz="0" w:space="0" w:color="auto"/>
            <w:bottom w:val="none" w:sz="0" w:space="0" w:color="auto"/>
            <w:right w:val="none" w:sz="0" w:space="0" w:color="auto"/>
          </w:divBdr>
        </w:div>
        <w:div w:id="929851029">
          <w:marLeft w:val="0"/>
          <w:marRight w:val="0"/>
          <w:marTop w:val="0"/>
          <w:marBottom w:val="0"/>
          <w:divBdr>
            <w:top w:val="none" w:sz="0" w:space="0" w:color="auto"/>
            <w:left w:val="none" w:sz="0" w:space="0" w:color="auto"/>
            <w:bottom w:val="none" w:sz="0" w:space="0" w:color="auto"/>
            <w:right w:val="none" w:sz="0" w:space="0" w:color="auto"/>
          </w:divBdr>
        </w:div>
        <w:div w:id="1239054140">
          <w:marLeft w:val="0"/>
          <w:marRight w:val="0"/>
          <w:marTop w:val="0"/>
          <w:marBottom w:val="0"/>
          <w:divBdr>
            <w:top w:val="none" w:sz="0" w:space="0" w:color="auto"/>
            <w:left w:val="none" w:sz="0" w:space="0" w:color="auto"/>
            <w:bottom w:val="none" w:sz="0" w:space="0" w:color="auto"/>
            <w:right w:val="none" w:sz="0" w:space="0" w:color="auto"/>
          </w:divBdr>
        </w:div>
        <w:div w:id="1385376328">
          <w:marLeft w:val="0"/>
          <w:marRight w:val="0"/>
          <w:marTop w:val="0"/>
          <w:marBottom w:val="0"/>
          <w:divBdr>
            <w:top w:val="none" w:sz="0" w:space="0" w:color="auto"/>
            <w:left w:val="none" w:sz="0" w:space="0" w:color="auto"/>
            <w:bottom w:val="none" w:sz="0" w:space="0" w:color="auto"/>
            <w:right w:val="none" w:sz="0" w:space="0" w:color="auto"/>
          </w:divBdr>
        </w:div>
        <w:div w:id="1403064708">
          <w:marLeft w:val="0"/>
          <w:marRight w:val="0"/>
          <w:marTop w:val="0"/>
          <w:marBottom w:val="0"/>
          <w:divBdr>
            <w:top w:val="none" w:sz="0" w:space="0" w:color="auto"/>
            <w:left w:val="none" w:sz="0" w:space="0" w:color="auto"/>
            <w:bottom w:val="none" w:sz="0" w:space="0" w:color="auto"/>
            <w:right w:val="none" w:sz="0" w:space="0" w:color="auto"/>
          </w:divBdr>
        </w:div>
        <w:div w:id="1581793729">
          <w:marLeft w:val="0"/>
          <w:marRight w:val="0"/>
          <w:marTop w:val="0"/>
          <w:marBottom w:val="0"/>
          <w:divBdr>
            <w:top w:val="none" w:sz="0" w:space="0" w:color="auto"/>
            <w:left w:val="none" w:sz="0" w:space="0" w:color="auto"/>
            <w:bottom w:val="none" w:sz="0" w:space="0" w:color="auto"/>
            <w:right w:val="none" w:sz="0" w:space="0" w:color="auto"/>
          </w:divBdr>
        </w:div>
        <w:div w:id="1621767276">
          <w:marLeft w:val="0"/>
          <w:marRight w:val="0"/>
          <w:marTop w:val="0"/>
          <w:marBottom w:val="0"/>
          <w:divBdr>
            <w:top w:val="none" w:sz="0" w:space="0" w:color="auto"/>
            <w:left w:val="none" w:sz="0" w:space="0" w:color="auto"/>
            <w:bottom w:val="none" w:sz="0" w:space="0" w:color="auto"/>
            <w:right w:val="none" w:sz="0" w:space="0" w:color="auto"/>
          </w:divBdr>
        </w:div>
      </w:divsChild>
    </w:div>
    <w:div w:id="1771006784">
      <w:bodyDiv w:val="1"/>
      <w:marLeft w:val="0"/>
      <w:marRight w:val="0"/>
      <w:marTop w:val="0"/>
      <w:marBottom w:val="0"/>
      <w:divBdr>
        <w:top w:val="none" w:sz="0" w:space="0" w:color="auto"/>
        <w:left w:val="none" w:sz="0" w:space="0" w:color="auto"/>
        <w:bottom w:val="none" w:sz="0" w:space="0" w:color="auto"/>
        <w:right w:val="none" w:sz="0" w:space="0" w:color="auto"/>
      </w:divBdr>
    </w:div>
    <w:div w:id="1870216651">
      <w:bodyDiv w:val="1"/>
      <w:marLeft w:val="0"/>
      <w:marRight w:val="0"/>
      <w:marTop w:val="0"/>
      <w:marBottom w:val="0"/>
      <w:divBdr>
        <w:top w:val="none" w:sz="0" w:space="0" w:color="auto"/>
        <w:left w:val="none" w:sz="0" w:space="0" w:color="auto"/>
        <w:bottom w:val="none" w:sz="0" w:space="0" w:color="auto"/>
        <w:right w:val="none" w:sz="0" w:space="0" w:color="auto"/>
      </w:divBdr>
    </w:div>
    <w:div w:id="2051027240">
      <w:bodyDiv w:val="1"/>
      <w:marLeft w:val="0"/>
      <w:marRight w:val="0"/>
      <w:marTop w:val="0"/>
      <w:marBottom w:val="0"/>
      <w:divBdr>
        <w:top w:val="none" w:sz="0" w:space="0" w:color="auto"/>
        <w:left w:val="none" w:sz="0" w:space="0" w:color="auto"/>
        <w:bottom w:val="none" w:sz="0" w:space="0" w:color="auto"/>
        <w:right w:val="none" w:sz="0" w:space="0" w:color="auto"/>
      </w:divBdr>
    </w:div>
    <w:div w:id="2141224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comondo.com/" TargetMode="External"/><Relationship Id="rId18" Type="http://schemas.openxmlformats.org/officeDocument/2006/relationships/hyperlink" Target="mailto:media@iegexpo.it" TargetMode="External"/><Relationship Id="rId3" Type="http://schemas.openxmlformats.org/officeDocument/2006/relationships/customXml" Target="../customXml/item3.xml"/><Relationship Id="rId21" Type="http://schemas.openxmlformats.org/officeDocument/2006/relationships/hyperlink" Target="mailto:f.pericolo@smartitaly.it" TargetMode="External"/><Relationship Id="rId7" Type="http://schemas.openxmlformats.org/officeDocument/2006/relationships/webSettings" Target="webSettings.xml"/><Relationship Id="rId12" Type="http://schemas.openxmlformats.org/officeDocument/2006/relationships/hyperlink" Target="mailto:ecomondo@iegexpo.it" TargetMode="External"/><Relationship Id="rId17" Type="http://schemas.openxmlformats.org/officeDocument/2006/relationships/hyperlink" Target="https://urlsand.esvalabs.com/?u=https%3A%2F%2Fwww.linkedin.com%2Fcompany%2Fecomondo-the-green-technologies-expo%2F&amp;e=08ef5b7e&amp;h=7e2a082b&amp;f=y&amp;p=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urlsand.esvalabs.com/?u=http%3A%2F%2Fwww.facebook.com%2FEcomondoRimini&amp;e=08ef5b7e&amp;h=0cd5a733&amp;f=y&amp;p=n" TargetMode="External"/><Relationship Id="rId20" Type="http://schemas.openxmlformats.org/officeDocument/2006/relationships/hyperlink" Target="mailto:p.gervasio@smartitaly.i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comondo@iegexpo.it"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urlsand.esvalabs.com/?u=http%3A%2F%2Fwww.facebook.com%2FEcomondoRimini&amp;e=08ef5b7e&amp;h=0cd5a733&amp;f=y&amp;p=n" TargetMode="External"/><Relationship Id="rId23" Type="http://schemas.openxmlformats.org/officeDocument/2006/relationships/image" Target="media/image2.png"/><Relationship Id="rId10" Type="http://schemas.openxmlformats.org/officeDocument/2006/relationships/image" Target="media/image1.png"/><Relationship Id="rId19" Type="http://schemas.openxmlformats.org/officeDocument/2006/relationships/hyperlink" Target="mailto:e.chiesa@smartitaly.i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rlsand.esvalabs.com/?u=http%3A%2F%2Fsrvcww%2Fgestionecww%2Ftemplate%2F%B4http%3A%2Fwww.ecomondo.com%B4&amp;e=08ef5b7e&amp;h=c8736bf5&amp;f=y&amp;p=n" TargetMode="External"/><Relationship Id="rId22" Type="http://schemas.openxmlformats.org/officeDocument/2006/relationships/hyperlink" Target="mailto:a.indiano@smartitaly.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32D1C8C8C310734F8324AFE0AD429E87" ma:contentTypeVersion="16" ma:contentTypeDescription="Creare un nuovo documento." ma:contentTypeScope="" ma:versionID="5043133fd654ac002129a741a64311bf">
  <xsd:schema xmlns:xsd="http://www.w3.org/2001/XMLSchema" xmlns:xs="http://www.w3.org/2001/XMLSchema" xmlns:p="http://schemas.microsoft.com/office/2006/metadata/properties" xmlns:ns2="b57cbd0b-3c2a-44fb-b13c-57fa8ecc36fd" xmlns:ns3="ea30a57e-ff97-4f6c-bd0c-f78c6fe0d968" targetNamespace="http://schemas.microsoft.com/office/2006/metadata/properties" ma:root="true" ma:fieldsID="437f0ce72f635ac2e1c3b362a6277942" ns2:_="" ns3:_="">
    <xsd:import namespace="b57cbd0b-3c2a-44fb-b13c-57fa8ecc36fd"/>
    <xsd:import namespace="ea30a57e-ff97-4f6c-bd0c-f78c6fe0d9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cbd0b-3c2a-44fb-b13c-57fa8ecc36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88b578cf-1458-4ffa-8c87-4be41e7afb7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30a57e-ff97-4f6c-bd0c-f78c6fe0d96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3b518d2-46d9-48fa-97f8-cbc0c7931801}" ma:internalName="TaxCatchAll" ma:showField="CatchAllData" ma:web="ea30a57e-ff97-4f6c-bd0c-f78c6fe0d96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3077C-501A-42B9-A5C5-94B379344F1F}">
  <ds:schemaRefs>
    <ds:schemaRef ds:uri="http://schemas.microsoft.com/sharepoint/v3/contenttype/forms"/>
  </ds:schemaRefs>
</ds:datastoreItem>
</file>

<file path=customXml/itemProps2.xml><?xml version="1.0" encoding="utf-8"?>
<ds:datastoreItem xmlns:ds="http://schemas.openxmlformats.org/officeDocument/2006/customXml" ds:itemID="{722B9C9B-A1D3-419F-9028-2DA2D0E801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cbd0b-3c2a-44fb-b13c-57fa8ecc36fd"/>
    <ds:schemaRef ds:uri="ea30a57e-ff97-4f6c-bd0c-f78c6fe0d9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183C96-7790-4FC6-8EAF-B698D788D965}">
  <ds:schemaRefs>
    <ds:schemaRef ds:uri="http://schemas.openxmlformats.org/officeDocument/2006/bibliography"/>
  </ds:schemaRefs>
</ds:datastoreItem>
</file>

<file path=docMetadata/LabelInfo.xml><?xml version="1.0" encoding="utf-8"?>
<clbl:labelList xmlns:clbl="http://schemas.microsoft.com/office/2020/mipLabelMetadata">
  <clbl:label id="{29656099-6797-4747-ae61-451ce2e0aed1}" enabled="0" method="" siteId="{29656099-6797-4747-ae61-451ce2e0aed1}"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1470</Words>
  <Characters>8384</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Enrico Bellinelli</dc:creator>
  <cp:keywords/>
  <dc:description/>
  <cp:lastModifiedBy>Pier Francesco Bellini</cp:lastModifiedBy>
  <cp:revision>2</cp:revision>
  <cp:lastPrinted>2023-11-10T21:20:00Z</cp:lastPrinted>
  <dcterms:created xsi:type="dcterms:W3CDTF">2025-11-07T14:30:00Z</dcterms:created>
  <dcterms:modified xsi:type="dcterms:W3CDTF">2025-11-07T14:30:00Z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0x01010008DFFC7CB1E2EA47A41DEBAC7E126EBE</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y fmtid="{D5CDD505-2E9C-101B-9397-08002B2CF9AE}" pid="6" name="ArchiverLinkFileType">
    <vt:lpwstr/>
  </property>
</Properties>
</file>