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5A62" w14:textId="027EAD10" w:rsidR="00FF0FBB" w:rsidRPr="00445824" w:rsidRDefault="007E11C8" w:rsidP="756F900A">
      <w:pPr>
        <w:jc w:val="center"/>
        <w:rPr>
          <w:rFonts w:ascii="Aptos" w:eastAsia="Aptos" w:hAnsi="Aptos" w:cs="Aptos"/>
          <w:lang w:val="en-GB"/>
        </w:rPr>
      </w:pPr>
      <w:r w:rsidRPr="00445824">
        <w:rPr>
          <w:rFonts w:ascii="Aptos" w:eastAsia="Aptos" w:hAnsi="Aptos" w:cs="Aptos"/>
          <w:lang w:val="en-GB"/>
        </w:rPr>
        <w:t xml:space="preserve"> </w:t>
      </w:r>
      <w:r w:rsidR="0087540A" w:rsidRPr="007D5396">
        <w:rPr>
          <w:rFonts w:ascii="Aptos" w:hAnsi="Aptos"/>
          <w:noProof/>
        </w:rPr>
        <w:drawing>
          <wp:inline distT="0" distB="0" distL="0" distR="0" wp14:anchorId="3C82C666" wp14:editId="1F2B041D">
            <wp:extent cx="6124575" cy="933450"/>
            <wp:effectExtent l="0" t="0" r="0" b="0"/>
            <wp:docPr id="2" name="Immagine 2" descr="Immagine che contiene testo, schermata,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schermata, Carattere, Elementi grafici&#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933450"/>
                    </a:xfrm>
                    <a:prstGeom prst="rect">
                      <a:avLst/>
                    </a:prstGeom>
                    <a:noFill/>
                    <a:ln>
                      <a:noFill/>
                    </a:ln>
                  </pic:spPr>
                </pic:pic>
              </a:graphicData>
            </a:graphic>
          </wp:inline>
        </w:drawing>
      </w:r>
    </w:p>
    <w:p w14:paraId="53DA4552" w14:textId="77777777" w:rsidR="00607FBF" w:rsidRPr="00445824" w:rsidRDefault="00607FBF" w:rsidP="756F900A">
      <w:pPr>
        <w:jc w:val="center"/>
        <w:rPr>
          <w:rFonts w:ascii="Aptos" w:eastAsia="Aptos" w:hAnsi="Aptos" w:cs="Aptos"/>
          <w:b/>
          <w:bCs/>
          <w:lang w:val="en-GB"/>
        </w:rPr>
      </w:pPr>
    </w:p>
    <w:p w14:paraId="74E10604" w14:textId="0BD11054" w:rsidR="006C3DE4" w:rsidRPr="006B16E6" w:rsidRDefault="00F51467" w:rsidP="756F900A">
      <w:pPr>
        <w:jc w:val="center"/>
        <w:rPr>
          <w:rFonts w:ascii="Aptos" w:eastAsia="Aptos" w:hAnsi="Aptos" w:cs="Aptos"/>
          <w:b/>
          <w:bCs/>
          <w:lang w:val="en-GB"/>
        </w:rPr>
      </w:pPr>
      <w:r w:rsidRPr="006B16E6">
        <w:rPr>
          <w:rFonts w:ascii="Aptos" w:eastAsia="Aptos" w:hAnsi="Aptos" w:cs="Aptos"/>
          <w:b/>
          <w:bCs/>
          <w:lang w:val="en-GB"/>
        </w:rPr>
        <w:t>Final press release</w:t>
      </w:r>
    </w:p>
    <w:p w14:paraId="77B0ABEE" w14:textId="77777777" w:rsidR="006C3DE4" w:rsidRPr="006B16E6" w:rsidRDefault="006C3DE4" w:rsidP="756F900A">
      <w:pPr>
        <w:jc w:val="center"/>
        <w:rPr>
          <w:rFonts w:ascii="Aptos" w:eastAsia="Aptos" w:hAnsi="Aptos" w:cs="Aptos"/>
          <w:sz w:val="24"/>
          <w:szCs w:val="24"/>
          <w:lang w:val="en-GB"/>
        </w:rPr>
      </w:pPr>
    </w:p>
    <w:p w14:paraId="07DF3FEB" w14:textId="2D8D2DE0" w:rsidR="00F51467" w:rsidRPr="00F51467" w:rsidRDefault="00F51467" w:rsidP="00F51467">
      <w:pPr>
        <w:jc w:val="center"/>
        <w:rPr>
          <w:rFonts w:ascii="Aptos" w:eastAsia="Aptos" w:hAnsi="Aptos" w:cs="Aptos"/>
          <w:b/>
          <w:bCs/>
          <w:lang w:val="en-GB"/>
        </w:rPr>
      </w:pPr>
      <w:r w:rsidRPr="006B16E6">
        <w:rPr>
          <w:rFonts w:ascii="Aptos" w:eastAsia="Aptos" w:hAnsi="Aptos" w:cs="Aptos"/>
          <w:b/>
          <w:bCs/>
          <w:lang w:val="en-GB"/>
        </w:rPr>
        <w:t>WONDERFUL</w:t>
      </w:r>
      <w:r w:rsidRPr="00F51467">
        <w:rPr>
          <w:rFonts w:ascii="Aptos" w:eastAsia="Aptos" w:hAnsi="Aptos" w:cs="Aptos"/>
          <w:b/>
          <w:bCs/>
          <w:lang w:val="en-GB"/>
        </w:rPr>
        <w:t xml:space="preserve"> ECOMONDO!</w:t>
      </w:r>
    </w:p>
    <w:p w14:paraId="6D096F9B" w14:textId="78743336" w:rsidR="00445824" w:rsidRDefault="00F51467" w:rsidP="00F51467">
      <w:pPr>
        <w:jc w:val="center"/>
        <w:rPr>
          <w:rFonts w:ascii="Aptos" w:eastAsia="Aptos" w:hAnsi="Aptos" w:cs="Aptos"/>
          <w:b/>
          <w:bCs/>
          <w:lang w:val="en-GB"/>
        </w:rPr>
      </w:pPr>
      <w:r w:rsidRPr="006B16E6">
        <w:rPr>
          <w:rFonts w:ascii="Aptos" w:eastAsia="Aptos" w:hAnsi="Aptos" w:cs="Aptos"/>
          <w:b/>
          <w:bCs/>
          <w:lang w:val="en-GB"/>
        </w:rPr>
        <w:t>AT</w:t>
      </w:r>
      <w:r w:rsidRPr="00F51467">
        <w:rPr>
          <w:rFonts w:ascii="Aptos" w:eastAsia="Aptos" w:hAnsi="Aptos" w:cs="Aptos"/>
          <w:b/>
          <w:bCs/>
          <w:lang w:val="en-GB"/>
        </w:rPr>
        <w:t xml:space="preserve"> THE 2025 EDITION, +</w:t>
      </w:r>
      <w:r w:rsidR="00445824">
        <w:rPr>
          <w:rFonts w:ascii="Aptos" w:eastAsia="Aptos" w:hAnsi="Aptos" w:cs="Aptos"/>
          <w:b/>
          <w:bCs/>
          <w:lang w:val="en-GB"/>
        </w:rPr>
        <w:t>7</w:t>
      </w:r>
      <w:r w:rsidRPr="00F51467">
        <w:rPr>
          <w:rFonts w:ascii="Aptos" w:eastAsia="Aptos" w:hAnsi="Aptos" w:cs="Aptos"/>
          <w:b/>
          <w:bCs/>
          <w:lang w:val="en-GB"/>
        </w:rPr>
        <w:t>% IN TOTAL ATTENDANCE</w:t>
      </w:r>
      <w:r w:rsidR="00445824">
        <w:rPr>
          <w:rFonts w:ascii="Aptos" w:eastAsia="Aptos" w:hAnsi="Aptos" w:cs="Aptos"/>
          <w:b/>
          <w:bCs/>
          <w:lang w:val="en-GB"/>
        </w:rPr>
        <w:t>.</w:t>
      </w:r>
      <w:r w:rsidRPr="00F51467">
        <w:rPr>
          <w:rFonts w:ascii="Aptos" w:eastAsia="Aptos" w:hAnsi="Aptos" w:cs="Aptos"/>
          <w:b/>
          <w:bCs/>
          <w:lang w:val="en-GB"/>
        </w:rPr>
        <w:t xml:space="preserve"> </w:t>
      </w:r>
    </w:p>
    <w:p w14:paraId="1AA3BDF7" w14:textId="54EA79B5" w:rsidR="00F51467" w:rsidRPr="00F51467" w:rsidRDefault="00F51467" w:rsidP="00F51467">
      <w:pPr>
        <w:jc w:val="center"/>
        <w:rPr>
          <w:rFonts w:ascii="Aptos" w:eastAsia="Aptos" w:hAnsi="Aptos" w:cs="Aptos"/>
          <w:b/>
          <w:bCs/>
          <w:lang w:val="en-GB"/>
        </w:rPr>
      </w:pPr>
      <w:r w:rsidRPr="00F51467">
        <w:rPr>
          <w:rFonts w:ascii="Aptos" w:eastAsia="Aptos" w:hAnsi="Aptos" w:cs="Aptos"/>
          <w:b/>
          <w:bCs/>
          <w:lang w:val="en-GB"/>
        </w:rPr>
        <w:t>FOREIGN ATTENDANCE</w:t>
      </w:r>
      <w:r w:rsidR="00445824">
        <w:rPr>
          <w:rFonts w:ascii="Aptos" w:eastAsia="Aptos" w:hAnsi="Aptos" w:cs="Aptos"/>
          <w:b/>
          <w:bCs/>
          <w:lang w:val="en-GB"/>
        </w:rPr>
        <w:t xml:space="preserve"> up by 10%</w:t>
      </w:r>
      <w:r w:rsidRPr="00F51467">
        <w:rPr>
          <w:rFonts w:ascii="Aptos" w:eastAsia="Aptos" w:hAnsi="Aptos" w:cs="Aptos"/>
          <w:b/>
          <w:bCs/>
          <w:lang w:val="en-GB"/>
        </w:rPr>
        <w:t>.</w:t>
      </w:r>
    </w:p>
    <w:p w14:paraId="16BB766D" w14:textId="5536080B" w:rsidR="00F51467" w:rsidRPr="00F51467" w:rsidRDefault="00F51467" w:rsidP="00F51467">
      <w:pPr>
        <w:jc w:val="center"/>
        <w:rPr>
          <w:rFonts w:ascii="Aptos" w:eastAsia="Aptos" w:hAnsi="Aptos" w:cs="Aptos"/>
          <w:b/>
          <w:bCs/>
          <w:lang w:val="en-GB"/>
        </w:rPr>
      </w:pPr>
      <w:r w:rsidRPr="00F51467">
        <w:rPr>
          <w:rFonts w:ascii="Aptos" w:eastAsia="Aptos" w:hAnsi="Aptos" w:cs="Aptos"/>
          <w:b/>
          <w:bCs/>
          <w:lang w:val="en-GB"/>
        </w:rPr>
        <w:t>THE ECOLOGICAL TRANSITION HUB IS BECOMING INCREASINGLY GLOBAL</w:t>
      </w:r>
    </w:p>
    <w:p w14:paraId="30BAEC95" w14:textId="77777777" w:rsidR="00F51467" w:rsidRPr="00F51467" w:rsidRDefault="00F51467" w:rsidP="00F51467">
      <w:pPr>
        <w:jc w:val="center"/>
        <w:rPr>
          <w:rFonts w:ascii="Aptos" w:eastAsia="Aptos" w:hAnsi="Aptos" w:cs="Aptos"/>
          <w:b/>
          <w:bCs/>
          <w:lang w:val="en-GB"/>
        </w:rPr>
      </w:pPr>
    </w:p>
    <w:p w14:paraId="2812C586" w14:textId="0E10412E" w:rsidR="00F51467" w:rsidRPr="006B16E6" w:rsidRDefault="00F51467" w:rsidP="00F51467">
      <w:pPr>
        <w:pStyle w:val="NormaleWeb"/>
        <w:numPr>
          <w:ilvl w:val="0"/>
          <w:numId w:val="9"/>
        </w:numPr>
        <w:spacing w:before="0" w:beforeAutospacing="0" w:after="120" w:afterAutospacing="0"/>
        <w:rPr>
          <w:rFonts w:ascii="Aptos" w:hAnsi="Aptos"/>
          <w:b/>
          <w:bCs/>
          <w:sz w:val="22"/>
          <w:szCs w:val="22"/>
          <w:lang w:val="en-GB" w:eastAsia="en-GB"/>
        </w:rPr>
      </w:pPr>
      <w:r w:rsidRPr="006B16E6">
        <w:rPr>
          <w:rFonts w:ascii="Aptos" w:hAnsi="Aptos"/>
          <w:b/>
          <w:bCs/>
          <w:sz w:val="22"/>
          <w:szCs w:val="22"/>
          <w:lang w:val="en-GB"/>
        </w:rPr>
        <w:t>Today marks the end of the 28</w:t>
      </w:r>
      <w:r w:rsidRPr="006B16E6">
        <w:rPr>
          <w:rFonts w:ascii="Aptos" w:hAnsi="Aptos"/>
          <w:b/>
          <w:bCs/>
          <w:sz w:val="22"/>
          <w:szCs w:val="22"/>
          <w:vertAlign w:val="superscript"/>
          <w:lang w:val="en-GB"/>
        </w:rPr>
        <w:t>th</w:t>
      </w:r>
      <w:r w:rsidRPr="006B16E6">
        <w:rPr>
          <w:rFonts w:ascii="Aptos" w:hAnsi="Aptos"/>
          <w:b/>
          <w:bCs/>
          <w:sz w:val="22"/>
          <w:szCs w:val="22"/>
          <w:lang w:val="en-GB"/>
        </w:rPr>
        <w:t xml:space="preserve"> edition of Italian Exhibition Group’s green, blue and circular economy event: the most international ever</w:t>
      </w:r>
    </w:p>
    <w:p w14:paraId="2517B452" w14:textId="1A0537B0" w:rsidR="00F51467" w:rsidRPr="00445824" w:rsidRDefault="00F51467" w:rsidP="00F51467">
      <w:pPr>
        <w:pStyle w:val="NormaleWeb"/>
        <w:numPr>
          <w:ilvl w:val="0"/>
          <w:numId w:val="9"/>
        </w:numPr>
        <w:spacing w:after="120" w:afterAutospacing="0"/>
        <w:rPr>
          <w:rFonts w:ascii="Aptos" w:hAnsi="Aptos"/>
          <w:b/>
          <w:bCs/>
          <w:sz w:val="22"/>
          <w:szCs w:val="22"/>
          <w:lang w:val="en-GB"/>
        </w:rPr>
      </w:pPr>
      <w:r w:rsidRPr="00445824">
        <w:rPr>
          <w:rFonts w:ascii="Aptos" w:hAnsi="Aptos"/>
          <w:b/>
          <w:bCs/>
          <w:sz w:val="22"/>
          <w:szCs w:val="22"/>
          <w:lang w:val="en-GB"/>
        </w:rPr>
        <w:t xml:space="preserve">Minister </w:t>
      </w:r>
      <w:proofErr w:type="spellStart"/>
      <w:r w:rsidRPr="00445824">
        <w:rPr>
          <w:rFonts w:ascii="Aptos" w:hAnsi="Aptos"/>
          <w:b/>
          <w:bCs/>
          <w:sz w:val="22"/>
          <w:szCs w:val="22"/>
          <w:lang w:val="en-GB"/>
        </w:rPr>
        <w:t>Pichetto</w:t>
      </w:r>
      <w:proofErr w:type="spellEnd"/>
      <w:r w:rsidRPr="00445824">
        <w:rPr>
          <w:rFonts w:ascii="Aptos" w:hAnsi="Aptos"/>
          <w:b/>
          <w:bCs/>
          <w:sz w:val="22"/>
          <w:szCs w:val="22"/>
          <w:lang w:val="en-GB"/>
        </w:rPr>
        <w:t xml:space="preserve"> Fratin</w:t>
      </w:r>
      <w:r w:rsidR="00445824" w:rsidRPr="00445824">
        <w:rPr>
          <w:rFonts w:ascii="Aptos" w:hAnsi="Aptos"/>
          <w:b/>
          <w:bCs/>
          <w:sz w:val="22"/>
          <w:szCs w:val="22"/>
          <w:lang w:val="en-GB"/>
        </w:rPr>
        <w:t>’s visit: “</w:t>
      </w:r>
      <w:proofErr w:type="spellStart"/>
      <w:r w:rsidR="00445824" w:rsidRPr="00445824">
        <w:rPr>
          <w:rFonts w:ascii="Aptos" w:hAnsi="Aptos"/>
          <w:b/>
          <w:bCs/>
          <w:sz w:val="22"/>
          <w:szCs w:val="22"/>
          <w:lang w:val="en-GB"/>
        </w:rPr>
        <w:t>Ecomondo</w:t>
      </w:r>
      <w:proofErr w:type="spellEnd"/>
      <w:r w:rsidR="00445824" w:rsidRPr="00445824">
        <w:rPr>
          <w:rFonts w:ascii="Aptos" w:hAnsi="Aptos"/>
          <w:b/>
          <w:bCs/>
          <w:sz w:val="22"/>
          <w:szCs w:val="22"/>
          <w:lang w:val="en-GB"/>
        </w:rPr>
        <w:t xml:space="preserve"> symbol of innovation and s</w:t>
      </w:r>
      <w:r w:rsidR="00445824">
        <w:rPr>
          <w:rFonts w:ascii="Aptos" w:hAnsi="Aptos"/>
          <w:b/>
          <w:bCs/>
          <w:sz w:val="22"/>
          <w:szCs w:val="22"/>
          <w:lang w:val="en-GB"/>
        </w:rPr>
        <w:t>ustainability”</w:t>
      </w:r>
    </w:p>
    <w:p w14:paraId="612A31D5" w14:textId="7C85B26F" w:rsidR="00F51467" w:rsidRPr="006B16E6" w:rsidRDefault="00F51467" w:rsidP="00F51467">
      <w:pPr>
        <w:pStyle w:val="NormaleWeb"/>
        <w:numPr>
          <w:ilvl w:val="0"/>
          <w:numId w:val="9"/>
        </w:numPr>
        <w:spacing w:after="120" w:afterAutospacing="0"/>
        <w:rPr>
          <w:rFonts w:ascii="Aptos" w:hAnsi="Aptos"/>
          <w:b/>
          <w:bCs/>
          <w:sz w:val="22"/>
          <w:szCs w:val="22"/>
          <w:lang w:val="en-GB"/>
        </w:rPr>
      </w:pPr>
      <w:r w:rsidRPr="006B16E6">
        <w:rPr>
          <w:rFonts w:ascii="Aptos" w:hAnsi="Aptos"/>
          <w:b/>
          <w:bCs/>
          <w:sz w:val="22"/>
          <w:szCs w:val="22"/>
          <w:lang w:val="en-GB"/>
        </w:rPr>
        <w:t xml:space="preserve">More than 800 hosted buyers and delegations from </w:t>
      </w:r>
      <w:r w:rsidR="00445824">
        <w:rPr>
          <w:rFonts w:ascii="Aptos" w:hAnsi="Aptos"/>
          <w:b/>
          <w:bCs/>
          <w:sz w:val="22"/>
          <w:szCs w:val="22"/>
          <w:lang w:val="en-GB"/>
        </w:rPr>
        <w:t>65</w:t>
      </w:r>
      <w:r w:rsidRPr="006B16E6">
        <w:rPr>
          <w:rFonts w:ascii="Aptos" w:hAnsi="Aptos"/>
          <w:b/>
          <w:bCs/>
          <w:sz w:val="22"/>
          <w:szCs w:val="22"/>
          <w:lang w:val="en-GB"/>
        </w:rPr>
        <w:t xml:space="preserve"> countries</w:t>
      </w:r>
    </w:p>
    <w:p w14:paraId="2AC6A9AC" w14:textId="4DBAB45B" w:rsidR="00F51467" w:rsidRPr="006B16E6" w:rsidRDefault="00F51467" w:rsidP="00F51467">
      <w:pPr>
        <w:pStyle w:val="NormaleWeb"/>
        <w:numPr>
          <w:ilvl w:val="0"/>
          <w:numId w:val="9"/>
        </w:numPr>
        <w:rPr>
          <w:lang w:val="en-GB"/>
        </w:rPr>
      </w:pPr>
      <w:r w:rsidRPr="006B16E6">
        <w:rPr>
          <w:rFonts w:ascii="Aptos" w:hAnsi="Aptos"/>
          <w:b/>
          <w:bCs/>
          <w:sz w:val="22"/>
          <w:szCs w:val="22"/>
          <w:lang w:val="en-GB"/>
        </w:rPr>
        <w:t>Over 1,700 exhibitors, of which 18% from abroad</w:t>
      </w:r>
      <w:r w:rsidRPr="006B16E6">
        <w:rPr>
          <w:lang w:val="en-GB"/>
        </w:rPr>
        <w:t>.</w:t>
      </w:r>
    </w:p>
    <w:p w14:paraId="75D13CF1" w14:textId="69CD98AD" w:rsidR="00954244" w:rsidRPr="006B16E6" w:rsidRDefault="40F7921C" w:rsidP="00954244">
      <w:pPr>
        <w:jc w:val="both"/>
        <w:rPr>
          <w:rFonts w:ascii="Aptos" w:eastAsia="Aptos" w:hAnsi="Aptos" w:cs="Aptos"/>
          <w:sz w:val="20"/>
          <w:szCs w:val="20"/>
          <w:lang w:val="en-GB"/>
        </w:rPr>
      </w:pPr>
      <w:r w:rsidRPr="006B16E6">
        <w:rPr>
          <w:rFonts w:ascii="Aptos" w:eastAsia="Aptos" w:hAnsi="Aptos" w:cs="Aptos"/>
          <w:i/>
          <w:iCs/>
          <w:sz w:val="20"/>
          <w:szCs w:val="20"/>
          <w:lang w:val="en-GB"/>
        </w:rPr>
        <w:t>Rimini,</w:t>
      </w:r>
      <w:r w:rsidR="1427C6F8" w:rsidRPr="006B16E6">
        <w:rPr>
          <w:rFonts w:ascii="Aptos" w:eastAsia="Aptos" w:hAnsi="Aptos" w:cs="Aptos"/>
          <w:i/>
          <w:iCs/>
          <w:sz w:val="20"/>
          <w:szCs w:val="20"/>
          <w:lang w:val="en-GB"/>
        </w:rPr>
        <w:t xml:space="preserve"> 7</w:t>
      </w:r>
      <w:r w:rsidR="00F51467" w:rsidRPr="006B16E6">
        <w:rPr>
          <w:rFonts w:ascii="Aptos" w:eastAsia="Aptos" w:hAnsi="Aptos" w:cs="Aptos"/>
          <w:i/>
          <w:iCs/>
          <w:sz w:val="20"/>
          <w:szCs w:val="20"/>
          <w:vertAlign w:val="superscript"/>
          <w:lang w:val="en-GB"/>
        </w:rPr>
        <w:t>th</w:t>
      </w:r>
      <w:r w:rsidRPr="006B16E6">
        <w:rPr>
          <w:rFonts w:ascii="Aptos" w:eastAsia="Aptos" w:hAnsi="Aptos" w:cs="Aptos"/>
          <w:i/>
          <w:iCs/>
          <w:sz w:val="20"/>
          <w:szCs w:val="20"/>
          <w:lang w:val="en-GB"/>
        </w:rPr>
        <w:t xml:space="preserve"> </w:t>
      </w:r>
      <w:r w:rsidR="00F51467" w:rsidRPr="006B16E6">
        <w:rPr>
          <w:rFonts w:ascii="Aptos" w:eastAsia="Aptos" w:hAnsi="Aptos" w:cs="Aptos"/>
          <w:i/>
          <w:iCs/>
          <w:sz w:val="20"/>
          <w:szCs w:val="20"/>
          <w:lang w:val="en-GB"/>
        </w:rPr>
        <w:t>November</w:t>
      </w:r>
      <w:r w:rsidRPr="006B16E6">
        <w:rPr>
          <w:rFonts w:ascii="Aptos" w:eastAsia="Aptos" w:hAnsi="Aptos" w:cs="Aptos"/>
          <w:i/>
          <w:iCs/>
          <w:sz w:val="20"/>
          <w:szCs w:val="20"/>
          <w:lang w:val="en-GB"/>
        </w:rPr>
        <w:t xml:space="preserve"> 202</w:t>
      </w:r>
      <w:r w:rsidR="1427C6F8" w:rsidRPr="006B16E6">
        <w:rPr>
          <w:rFonts w:ascii="Aptos" w:eastAsia="Aptos" w:hAnsi="Aptos" w:cs="Aptos"/>
          <w:i/>
          <w:iCs/>
          <w:sz w:val="20"/>
          <w:szCs w:val="20"/>
          <w:lang w:val="en-GB"/>
        </w:rPr>
        <w:t>5</w:t>
      </w:r>
      <w:r w:rsidRPr="006B16E6">
        <w:rPr>
          <w:rFonts w:ascii="Aptos" w:eastAsia="Aptos" w:hAnsi="Aptos" w:cs="Aptos"/>
          <w:sz w:val="20"/>
          <w:szCs w:val="20"/>
          <w:lang w:val="en-GB"/>
        </w:rPr>
        <w:t xml:space="preserve"> – </w:t>
      </w:r>
      <w:r w:rsidR="00954244" w:rsidRPr="006B16E6">
        <w:rPr>
          <w:rFonts w:ascii="Aptos" w:eastAsia="Aptos" w:hAnsi="Aptos" w:cs="Aptos"/>
          <w:sz w:val="20"/>
          <w:szCs w:val="20"/>
          <w:lang w:val="en-GB"/>
        </w:rPr>
        <w:t xml:space="preserve">In an increasingly volatile global context, sustainability is the compass that guides governments, businesses and the scientific community. </w:t>
      </w:r>
      <w:proofErr w:type="spellStart"/>
      <w:r w:rsidR="00954244" w:rsidRPr="006B16E6">
        <w:rPr>
          <w:rFonts w:ascii="Aptos" w:eastAsia="Aptos" w:hAnsi="Aptos" w:cs="Aptos"/>
          <w:b/>
          <w:bCs/>
          <w:sz w:val="20"/>
          <w:szCs w:val="20"/>
          <w:lang w:val="en-GB"/>
        </w:rPr>
        <w:t>Ecomondo</w:t>
      </w:r>
      <w:proofErr w:type="spellEnd"/>
      <w:r w:rsidR="00954244" w:rsidRPr="006B16E6">
        <w:rPr>
          <w:rFonts w:ascii="Aptos" w:eastAsia="Aptos" w:hAnsi="Aptos" w:cs="Aptos"/>
          <w:b/>
          <w:bCs/>
          <w:sz w:val="20"/>
          <w:szCs w:val="20"/>
          <w:lang w:val="en-GB"/>
        </w:rPr>
        <w:t xml:space="preserve"> 2025</w:t>
      </w:r>
      <w:r w:rsidR="00954244" w:rsidRPr="006B16E6">
        <w:rPr>
          <w:rFonts w:ascii="Aptos" w:eastAsia="Aptos" w:hAnsi="Aptos" w:cs="Aptos"/>
          <w:sz w:val="20"/>
          <w:szCs w:val="20"/>
          <w:lang w:val="en-GB"/>
        </w:rPr>
        <w:t xml:space="preserve">, Europe and the Mediterranean basin’s leading international event for the green, blue and circular economies, organized by </w:t>
      </w:r>
      <w:r w:rsidR="00954244" w:rsidRPr="006B16E6">
        <w:rPr>
          <w:rFonts w:ascii="Aptos" w:eastAsia="Aptos" w:hAnsi="Aptos" w:cs="Aptos"/>
          <w:b/>
          <w:bCs/>
          <w:sz w:val="20"/>
          <w:szCs w:val="20"/>
          <w:lang w:val="en-GB"/>
        </w:rPr>
        <w:t>Italian Exhibition Group (IEG)</w:t>
      </w:r>
      <w:r w:rsidR="00954244" w:rsidRPr="006B16E6">
        <w:rPr>
          <w:rFonts w:ascii="Aptos" w:eastAsia="Aptos" w:hAnsi="Aptos" w:cs="Aptos"/>
          <w:sz w:val="20"/>
          <w:szCs w:val="20"/>
          <w:lang w:val="en-GB"/>
        </w:rPr>
        <w:t xml:space="preserve">, </w:t>
      </w:r>
      <w:proofErr w:type="gramStart"/>
      <w:r w:rsidR="00445824">
        <w:rPr>
          <w:rFonts w:ascii="Aptos" w:eastAsia="Aptos" w:hAnsi="Aptos" w:cs="Aptos"/>
          <w:sz w:val="20"/>
          <w:szCs w:val="20"/>
          <w:lang w:val="en-GB"/>
        </w:rPr>
        <w:t>came</w:t>
      </w:r>
      <w:r w:rsidR="00954244" w:rsidRPr="006B16E6">
        <w:rPr>
          <w:rFonts w:ascii="Aptos" w:eastAsia="Aptos" w:hAnsi="Aptos" w:cs="Aptos"/>
          <w:sz w:val="20"/>
          <w:szCs w:val="20"/>
          <w:lang w:val="en-GB"/>
        </w:rPr>
        <w:t xml:space="preserve"> to a close</w:t>
      </w:r>
      <w:proofErr w:type="gramEnd"/>
      <w:r w:rsidR="00954244" w:rsidRPr="006B16E6">
        <w:rPr>
          <w:rFonts w:ascii="Aptos" w:eastAsia="Aptos" w:hAnsi="Aptos" w:cs="Aptos"/>
          <w:sz w:val="20"/>
          <w:szCs w:val="20"/>
          <w:lang w:val="en-GB"/>
        </w:rPr>
        <w:t xml:space="preserve"> today at Rimini Expo Centre, reaffirming its status as a </w:t>
      </w:r>
      <w:r w:rsidR="00954244" w:rsidRPr="006B16E6">
        <w:rPr>
          <w:rFonts w:ascii="Aptos" w:eastAsia="Aptos" w:hAnsi="Aptos" w:cs="Aptos"/>
          <w:b/>
          <w:bCs/>
          <w:sz w:val="20"/>
          <w:szCs w:val="20"/>
          <w:lang w:val="en-GB"/>
        </w:rPr>
        <w:t>global hub for ecological transition. A role reflected in the concrete results of an expanding 28th edition</w:t>
      </w:r>
      <w:r w:rsidR="00954244" w:rsidRPr="006B16E6">
        <w:rPr>
          <w:rFonts w:ascii="Aptos" w:eastAsia="Aptos" w:hAnsi="Aptos" w:cs="Aptos"/>
          <w:sz w:val="20"/>
          <w:szCs w:val="20"/>
          <w:lang w:val="en-GB"/>
        </w:rPr>
        <w:t xml:space="preserve">. </w:t>
      </w:r>
    </w:p>
    <w:p w14:paraId="79333D49" w14:textId="77777777" w:rsidR="00954244" w:rsidRPr="006B16E6" w:rsidRDefault="00954244" w:rsidP="756F900A">
      <w:pPr>
        <w:jc w:val="both"/>
        <w:rPr>
          <w:rFonts w:ascii="Aptos" w:eastAsia="Aptos" w:hAnsi="Aptos" w:cs="Aptos"/>
          <w:sz w:val="20"/>
          <w:szCs w:val="20"/>
          <w:lang w:val="en-GB"/>
        </w:rPr>
      </w:pPr>
    </w:p>
    <w:p w14:paraId="6E60A52D" w14:textId="675CF08D" w:rsidR="00954244" w:rsidRPr="00954244" w:rsidRDefault="00954244" w:rsidP="00954244">
      <w:pPr>
        <w:jc w:val="both"/>
        <w:rPr>
          <w:rFonts w:ascii="Aptos" w:eastAsia="Aptos" w:hAnsi="Aptos" w:cs="Aptos"/>
          <w:sz w:val="20"/>
          <w:szCs w:val="20"/>
          <w:lang w:val="en-GB"/>
        </w:rPr>
      </w:pPr>
      <w:r w:rsidRPr="00954244">
        <w:rPr>
          <w:rFonts w:ascii="Aptos" w:eastAsia="Aptos" w:hAnsi="Aptos" w:cs="Aptos"/>
          <w:sz w:val="20"/>
          <w:szCs w:val="20"/>
          <w:lang w:val="en-GB"/>
        </w:rPr>
        <w:t xml:space="preserve">Total attendance grew by </w:t>
      </w:r>
      <w:r w:rsidRPr="00954244">
        <w:rPr>
          <w:rFonts w:ascii="Aptos" w:eastAsia="Aptos" w:hAnsi="Aptos" w:cs="Aptos"/>
          <w:b/>
          <w:bCs/>
          <w:sz w:val="20"/>
          <w:szCs w:val="20"/>
          <w:lang w:val="en-GB"/>
        </w:rPr>
        <w:t>+</w:t>
      </w:r>
      <w:r w:rsidR="00445824">
        <w:rPr>
          <w:rFonts w:ascii="Aptos" w:eastAsia="Aptos" w:hAnsi="Aptos" w:cs="Aptos"/>
          <w:b/>
          <w:bCs/>
          <w:sz w:val="20"/>
          <w:szCs w:val="20"/>
          <w:lang w:val="en-GB"/>
        </w:rPr>
        <w:t>7</w:t>
      </w:r>
      <w:r w:rsidRPr="00954244">
        <w:rPr>
          <w:rFonts w:ascii="Aptos" w:eastAsia="Aptos" w:hAnsi="Aptos" w:cs="Aptos"/>
          <w:b/>
          <w:bCs/>
          <w:sz w:val="20"/>
          <w:szCs w:val="20"/>
          <w:lang w:val="en-GB"/>
        </w:rPr>
        <w:t>%, with +</w:t>
      </w:r>
      <w:r w:rsidR="00445824">
        <w:rPr>
          <w:rFonts w:ascii="Aptos" w:eastAsia="Aptos" w:hAnsi="Aptos" w:cs="Aptos"/>
          <w:b/>
          <w:bCs/>
          <w:sz w:val="20"/>
          <w:szCs w:val="20"/>
          <w:lang w:val="en-GB"/>
        </w:rPr>
        <w:t>10</w:t>
      </w:r>
      <w:r w:rsidRPr="00954244">
        <w:rPr>
          <w:rFonts w:ascii="Aptos" w:eastAsia="Aptos" w:hAnsi="Aptos" w:cs="Aptos"/>
          <w:b/>
          <w:bCs/>
          <w:sz w:val="20"/>
          <w:szCs w:val="20"/>
          <w:lang w:val="en-GB"/>
        </w:rPr>
        <w:t>% from abroad</w:t>
      </w:r>
      <w:r w:rsidR="00445824">
        <w:rPr>
          <w:rFonts w:ascii="Aptos" w:eastAsia="Aptos" w:hAnsi="Aptos" w:cs="Aptos"/>
          <w:b/>
          <w:bCs/>
          <w:sz w:val="20"/>
          <w:szCs w:val="20"/>
          <w:lang w:val="en-GB"/>
        </w:rPr>
        <w:t>.</w:t>
      </w:r>
      <w:r w:rsidRPr="00954244">
        <w:rPr>
          <w:rFonts w:ascii="Aptos" w:eastAsia="Aptos" w:hAnsi="Aptos" w:cs="Aptos"/>
          <w:b/>
          <w:bCs/>
          <w:sz w:val="20"/>
          <w:szCs w:val="20"/>
          <w:lang w:val="en-GB"/>
        </w:rPr>
        <w:t xml:space="preserve"> </w:t>
      </w:r>
      <w:r w:rsidR="00445824">
        <w:rPr>
          <w:rFonts w:ascii="Aptos" w:eastAsia="Aptos" w:hAnsi="Aptos" w:cs="Aptos"/>
          <w:b/>
          <w:bCs/>
          <w:sz w:val="20"/>
          <w:szCs w:val="20"/>
          <w:lang w:val="en-GB"/>
        </w:rPr>
        <w:t>Over</w:t>
      </w:r>
      <w:r w:rsidRPr="00954244">
        <w:rPr>
          <w:rFonts w:ascii="Aptos" w:eastAsia="Aptos" w:hAnsi="Aptos" w:cs="Aptos"/>
          <w:b/>
          <w:bCs/>
          <w:sz w:val="20"/>
          <w:szCs w:val="20"/>
          <w:lang w:val="en-GB"/>
        </w:rPr>
        <w:t xml:space="preserve"> 1,700 exhibiting brands</w:t>
      </w:r>
      <w:r w:rsidRPr="00954244">
        <w:rPr>
          <w:rFonts w:ascii="Aptos" w:eastAsia="Aptos" w:hAnsi="Aptos" w:cs="Aptos"/>
          <w:sz w:val="20"/>
          <w:szCs w:val="20"/>
          <w:lang w:val="en-GB"/>
        </w:rPr>
        <w:t xml:space="preserve">, of which 18% from abroad, covering </w:t>
      </w:r>
      <w:r w:rsidRPr="00954244">
        <w:rPr>
          <w:rFonts w:ascii="Aptos" w:eastAsia="Aptos" w:hAnsi="Aptos" w:cs="Aptos"/>
          <w:b/>
          <w:bCs/>
          <w:sz w:val="20"/>
          <w:szCs w:val="20"/>
          <w:lang w:val="en-GB"/>
        </w:rPr>
        <w:t>166,000 square metres</w:t>
      </w:r>
      <w:r w:rsidRPr="00954244">
        <w:rPr>
          <w:rFonts w:ascii="Aptos" w:eastAsia="Aptos" w:hAnsi="Aptos" w:cs="Aptos"/>
          <w:sz w:val="20"/>
          <w:szCs w:val="20"/>
          <w:lang w:val="en-GB"/>
        </w:rPr>
        <w:t xml:space="preserve"> of exhibition space. </w:t>
      </w:r>
      <w:r w:rsidR="00445824">
        <w:rPr>
          <w:rFonts w:ascii="Aptos" w:eastAsia="Aptos" w:hAnsi="Aptos" w:cs="Aptos"/>
          <w:b/>
          <w:bCs/>
          <w:sz w:val="20"/>
          <w:szCs w:val="20"/>
          <w:lang w:val="en-GB"/>
        </w:rPr>
        <w:t>More than</w:t>
      </w:r>
      <w:r w:rsidRPr="006B16E6">
        <w:rPr>
          <w:rFonts w:ascii="Aptos" w:eastAsia="Aptos" w:hAnsi="Aptos" w:cs="Aptos"/>
          <w:b/>
          <w:bCs/>
          <w:sz w:val="20"/>
          <w:szCs w:val="20"/>
          <w:lang w:val="en-GB"/>
        </w:rPr>
        <w:t xml:space="preserve"> </w:t>
      </w:r>
      <w:r w:rsidR="00445824" w:rsidRPr="00445824">
        <w:rPr>
          <w:rFonts w:ascii="Aptos" w:eastAsia="Aptos" w:hAnsi="Aptos" w:cs="Aptos"/>
          <w:b/>
          <w:bCs/>
          <w:sz w:val="20"/>
          <w:szCs w:val="20"/>
          <w:lang w:val="en-GB"/>
        </w:rPr>
        <w:t>600</w:t>
      </w:r>
      <w:r w:rsidRPr="00445824">
        <w:rPr>
          <w:rFonts w:ascii="Aptos" w:eastAsia="Aptos" w:hAnsi="Aptos" w:cs="Aptos"/>
          <w:b/>
          <w:bCs/>
          <w:sz w:val="20"/>
          <w:szCs w:val="20"/>
          <w:lang w:val="en-GB"/>
        </w:rPr>
        <w:t xml:space="preserve"> journalists </w:t>
      </w:r>
      <w:r w:rsidRPr="00445824">
        <w:rPr>
          <w:rFonts w:ascii="Aptos" w:eastAsia="Aptos" w:hAnsi="Aptos" w:cs="Aptos"/>
          <w:sz w:val="20"/>
          <w:szCs w:val="20"/>
          <w:lang w:val="en-GB"/>
        </w:rPr>
        <w:t xml:space="preserve">accredited </w:t>
      </w:r>
      <w:r w:rsidR="00445824" w:rsidRPr="00445824">
        <w:rPr>
          <w:rFonts w:ascii="Aptos" w:eastAsia="Aptos" w:hAnsi="Aptos" w:cs="Aptos"/>
          <w:sz w:val="20"/>
          <w:szCs w:val="20"/>
          <w:lang w:val="en-GB"/>
        </w:rPr>
        <w:t>(15% from abroad)</w:t>
      </w:r>
      <w:r w:rsidRPr="00954244">
        <w:rPr>
          <w:rFonts w:ascii="Aptos" w:eastAsia="Aptos" w:hAnsi="Aptos" w:cs="Aptos"/>
          <w:sz w:val="20"/>
          <w:szCs w:val="20"/>
          <w:lang w:val="en-GB"/>
        </w:rPr>
        <w:t>, brought Rimini Ex</w:t>
      </w:r>
      <w:r w:rsidR="00012819" w:rsidRPr="006B16E6">
        <w:rPr>
          <w:rFonts w:ascii="Aptos" w:eastAsia="Aptos" w:hAnsi="Aptos" w:cs="Aptos"/>
          <w:sz w:val="20"/>
          <w:szCs w:val="20"/>
          <w:lang w:val="en-GB"/>
        </w:rPr>
        <w:t>po</w:t>
      </w:r>
      <w:r w:rsidRPr="00954244">
        <w:rPr>
          <w:rFonts w:ascii="Aptos" w:eastAsia="Aptos" w:hAnsi="Aptos" w:cs="Aptos"/>
          <w:sz w:val="20"/>
          <w:szCs w:val="20"/>
          <w:lang w:val="en-GB"/>
        </w:rPr>
        <w:t xml:space="preserve"> Centre to the attention of the global community.</w:t>
      </w:r>
    </w:p>
    <w:p w14:paraId="0CADAECE" w14:textId="77777777" w:rsidR="00954244" w:rsidRPr="00954244" w:rsidRDefault="00954244" w:rsidP="00954244">
      <w:pPr>
        <w:jc w:val="both"/>
        <w:rPr>
          <w:rFonts w:ascii="Aptos" w:eastAsia="Aptos" w:hAnsi="Aptos" w:cs="Aptos"/>
          <w:sz w:val="20"/>
          <w:szCs w:val="20"/>
          <w:lang w:val="en-GB"/>
        </w:rPr>
      </w:pPr>
    </w:p>
    <w:p w14:paraId="45BB1B8C" w14:textId="09209385" w:rsidR="00012819" w:rsidRPr="00012819" w:rsidRDefault="00012819" w:rsidP="00012819">
      <w:pPr>
        <w:jc w:val="both"/>
        <w:rPr>
          <w:rFonts w:ascii="Aptos" w:eastAsia="Aptos" w:hAnsi="Aptos" w:cs="Aptos"/>
          <w:sz w:val="20"/>
          <w:szCs w:val="20"/>
          <w:lang w:val="en-GB"/>
        </w:rPr>
      </w:pPr>
      <w:r w:rsidRPr="00012819">
        <w:rPr>
          <w:rFonts w:ascii="Aptos" w:eastAsia="Aptos" w:hAnsi="Aptos" w:cs="Aptos"/>
          <w:sz w:val="20"/>
          <w:szCs w:val="20"/>
          <w:lang w:val="en-GB"/>
        </w:rPr>
        <w:t xml:space="preserve">Underlining Ecomondo's central role on the international scene as a guide </w:t>
      </w:r>
      <w:r w:rsidRPr="006B16E6">
        <w:rPr>
          <w:rFonts w:ascii="Aptos" w:eastAsia="Aptos" w:hAnsi="Aptos" w:cs="Aptos"/>
          <w:sz w:val="20"/>
          <w:szCs w:val="20"/>
          <w:lang w:val="en-GB"/>
        </w:rPr>
        <w:t>along</w:t>
      </w:r>
      <w:r w:rsidRPr="00012819">
        <w:rPr>
          <w:rFonts w:ascii="Aptos" w:eastAsia="Aptos" w:hAnsi="Aptos" w:cs="Aptos"/>
          <w:sz w:val="20"/>
          <w:szCs w:val="20"/>
          <w:lang w:val="en-GB"/>
        </w:rPr>
        <w:t xml:space="preserve"> the path towards a sustainable future </w:t>
      </w:r>
      <w:r w:rsidRPr="006B16E6">
        <w:rPr>
          <w:rFonts w:ascii="Aptos" w:eastAsia="Aptos" w:hAnsi="Aptos" w:cs="Aptos"/>
          <w:sz w:val="20"/>
          <w:szCs w:val="20"/>
          <w:lang w:val="en-GB"/>
        </w:rPr>
        <w:t xml:space="preserve">that, starting </w:t>
      </w:r>
      <w:r w:rsidRPr="00012819">
        <w:rPr>
          <w:rFonts w:ascii="Aptos" w:eastAsia="Aptos" w:hAnsi="Aptos" w:cs="Aptos"/>
          <w:sz w:val="20"/>
          <w:szCs w:val="20"/>
          <w:lang w:val="en-GB"/>
        </w:rPr>
        <w:t>in Italy</w:t>
      </w:r>
      <w:r w:rsidRPr="006B16E6">
        <w:rPr>
          <w:rFonts w:ascii="Aptos" w:eastAsia="Aptos" w:hAnsi="Aptos" w:cs="Aptos"/>
          <w:sz w:val="20"/>
          <w:szCs w:val="20"/>
          <w:lang w:val="en-GB"/>
        </w:rPr>
        <w:t>,</w:t>
      </w:r>
      <w:r w:rsidRPr="00012819">
        <w:rPr>
          <w:rFonts w:ascii="Aptos" w:eastAsia="Aptos" w:hAnsi="Aptos" w:cs="Aptos"/>
          <w:sz w:val="20"/>
          <w:szCs w:val="20"/>
          <w:lang w:val="en-GB"/>
        </w:rPr>
        <w:t xml:space="preserve"> Europe is continuing to pursue with determination, was </w:t>
      </w:r>
      <w:r w:rsidRPr="00012819">
        <w:rPr>
          <w:rFonts w:ascii="Aptos" w:eastAsia="Aptos" w:hAnsi="Aptos" w:cs="Aptos"/>
          <w:b/>
          <w:bCs/>
          <w:sz w:val="20"/>
          <w:szCs w:val="20"/>
          <w:lang w:val="en-GB"/>
        </w:rPr>
        <w:t>the Minister for the Environment and Energy Security, Gilberto Pichetto Fratin</w:t>
      </w:r>
      <w:r w:rsidR="006B16E6">
        <w:rPr>
          <w:rFonts w:ascii="Aptos" w:eastAsia="Aptos" w:hAnsi="Aptos" w:cs="Aptos"/>
          <w:b/>
          <w:bCs/>
          <w:sz w:val="20"/>
          <w:szCs w:val="20"/>
          <w:lang w:val="en-GB"/>
        </w:rPr>
        <w:t>, who</w:t>
      </w:r>
      <w:r w:rsidRPr="006B16E6">
        <w:rPr>
          <w:rFonts w:ascii="Aptos" w:eastAsia="Aptos" w:hAnsi="Aptos" w:cs="Aptos"/>
          <w:b/>
          <w:bCs/>
          <w:sz w:val="20"/>
          <w:szCs w:val="20"/>
          <w:lang w:val="en-GB"/>
        </w:rPr>
        <w:t xml:space="preserve"> tour</w:t>
      </w:r>
      <w:r w:rsidR="006B16E6">
        <w:rPr>
          <w:rFonts w:ascii="Aptos" w:eastAsia="Aptos" w:hAnsi="Aptos" w:cs="Aptos"/>
          <w:b/>
          <w:bCs/>
          <w:sz w:val="20"/>
          <w:szCs w:val="20"/>
          <w:lang w:val="en-GB"/>
        </w:rPr>
        <w:t>ed</w:t>
      </w:r>
      <w:r w:rsidRPr="006B16E6">
        <w:rPr>
          <w:rFonts w:ascii="Aptos" w:eastAsia="Aptos" w:hAnsi="Aptos" w:cs="Aptos"/>
          <w:b/>
          <w:bCs/>
          <w:sz w:val="20"/>
          <w:szCs w:val="20"/>
          <w:lang w:val="en-GB"/>
        </w:rPr>
        <w:t xml:space="preserve"> the exhibition halls </w:t>
      </w:r>
      <w:r w:rsidRPr="00012819">
        <w:rPr>
          <w:rFonts w:ascii="Aptos" w:eastAsia="Aptos" w:hAnsi="Aptos" w:cs="Aptos"/>
          <w:b/>
          <w:bCs/>
          <w:sz w:val="20"/>
          <w:szCs w:val="20"/>
          <w:lang w:val="en-GB"/>
        </w:rPr>
        <w:t>on Thursday 6</w:t>
      </w:r>
      <w:r w:rsidRPr="006B16E6">
        <w:rPr>
          <w:rFonts w:ascii="Aptos" w:eastAsia="Aptos" w:hAnsi="Aptos" w:cs="Aptos"/>
          <w:b/>
          <w:bCs/>
          <w:sz w:val="20"/>
          <w:szCs w:val="20"/>
          <w:vertAlign w:val="superscript"/>
          <w:lang w:val="en-GB"/>
        </w:rPr>
        <w:t>th</w:t>
      </w:r>
      <w:r w:rsidRPr="006B16E6">
        <w:rPr>
          <w:rFonts w:ascii="Aptos" w:eastAsia="Aptos" w:hAnsi="Aptos" w:cs="Aptos"/>
          <w:b/>
          <w:bCs/>
          <w:sz w:val="20"/>
          <w:szCs w:val="20"/>
          <w:lang w:val="en-GB"/>
        </w:rPr>
        <w:t xml:space="preserve"> </w:t>
      </w:r>
      <w:r w:rsidRPr="00012819">
        <w:rPr>
          <w:rFonts w:ascii="Aptos" w:eastAsia="Aptos" w:hAnsi="Aptos" w:cs="Aptos"/>
          <w:b/>
          <w:bCs/>
          <w:sz w:val="20"/>
          <w:szCs w:val="20"/>
          <w:lang w:val="en-GB"/>
        </w:rPr>
        <w:t>November</w:t>
      </w:r>
      <w:r w:rsidRPr="00012819">
        <w:rPr>
          <w:rFonts w:ascii="Aptos" w:eastAsia="Aptos" w:hAnsi="Aptos" w:cs="Aptos"/>
          <w:sz w:val="20"/>
          <w:szCs w:val="20"/>
          <w:lang w:val="en-GB"/>
        </w:rPr>
        <w:t xml:space="preserve">. </w:t>
      </w:r>
      <w:r w:rsidRPr="006B16E6">
        <w:rPr>
          <w:rFonts w:ascii="Aptos" w:eastAsia="Aptos" w:hAnsi="Aptos" w:cs="Aptos"/>
          <w:sz w:val="20"/>
          <w:szCs w:val="20"/>
          <w:lang w:val="en-GB"/>
        </w:rPr>
        <w:t>“</w:t>
      </w:r>
      <w:r w:rsidRPr="00012819">
        <w:rPr>
          <w:rFonts w:ascii="Aptos" w:eastAsia="Aptos" w:hAnsi="Aptos" w:cs="Aptos"/>
          <w:sz w:val="20"/>
          <w:szCs w:val="20"/>
          <w:lang w:val="en-GB"/>
        </w:rPr>
        <w:t xml:space="preserve">We can </w:t>
      </w:r>
      <w:r w:rsidRPr="006B16E6">
        <w:rPr>
          <w:rFonts w:ascii="Aptos" w:eastAsia="Aptos" w:hAnsi="Aptos" w:cs="Aptos"/>
          <w:sz w:val="20"/>
          <w:szCs w:val="20"/>
          <w:lang w:val="en-GB"/>
        </w:rPr>
        <w:t>count ourselves</w:t>
      </w:r>
      <w:r w:rsidRPr="00012819">
        <w:rPr>
          <w:rFonts w:ascii="Aptos" w:eastAsia="Aptos" w:hAnsi="Aptos" w:cs="Aptos"/>
          <w:sz w:val="20"/>
          <w:szCs w:val="20"/>
          <w:lang w:val="en-GB"/>
        </w:rPr>
        <w:t xml:space="preserve"> among the leading countries in the world in terms of recycling capacity,</w:t>
      </w:r>
      <w:r w:rsidRPr="006B16E6">
        <w:rPr>
          <w:rFonts w:ascii="Aptos" w:eastAsia="Aptos" w:hAnsi="Aptos" w:cs="Aptos"/>
          <w:sz w:val="20"/>
          <w:szCs w:val="20"/>
          <w:lang w:val="en-GB"/>
        </w:rPr>
        <w:t>”</w:t>
      </w:r>
      <w:r w:rsidRPr="00012819">
        <w:rPr>
          <w:rFonts w:ascii="Aptos" w:eastAsia="Aptos" w:hAnsi="Aptos" w:cs="Aptos"/>
          <w:sz w:val="20"/>
          <w:szCs w:val="20"/>
          <w:lang w:val="en-GB"/>
        </w:rPr>
        <w:t xml:space="preserve"> the minister</w:t>
      </w:r>
      <w:r w:rsidRPr="006B16E6">
        <w:rPr>
          <w:rFonts w:ascii="Aptos" w:eastAsia="Aptos" w:hAnsi="Aptos" w:cs="Aptos"/>
          <w:sz w:val="20"/>
          <w:szCs w:val="20"/>
          <w:lang w:val="en-GB"/>
        </w:rPr>
        <w:t xml:space="preserve"> </w:t>
      </w:r>
      <w:r w:rsidRPr="00012819">
        <w:rPr>
          <w:rFonts w:ascii="Aptos" w:eastAsia="Aptos" w:hAnsi="Aptos" w:cs="Aptos"/>
          <w:sz w:val="20"/>
          <w:szCs w:val="20"/>
          <w:lang w:val="en-GB"/>
        </w:rPr>
        <w:t xml:space="preserve">explained. </w:t>
      </w:r>
      <w:r w:rsidRPr="006B16E6">
        <w:rPr>
          <w:rFonts w:ascii="Aptos" w:eastAsia="Aptos" w:hAnsi="Aptos" w:cs="Aptos"/>
          <w:sz w:val="20"/>
          <w:szCs w:val="20"/>
          <w:lang w:val="en-GB"/>
        </w:rPr>
        <w:t>“</w:t>
      </w:r>
      <w:r w:rsidRPr="00012819">
        <w:rPr>
          <w:rFonts w:ascii="Aptos" w:eastAsia="Aptos" w:hAnsi="Aptos" w:cs="Aptos"/>
          <w:sz w:val="20"/>
          <w:szCs w:val="20"/>
          <w:lang w:val="en-GB"/>
        </w:rPr>
        <w:t xml:space="preserve">There is a lot of talk about rare earths and critical raw materials, but the largest deposit we have is our waste... And </w:t>
      </w:r>
      <w:r w:rsidRPr="006B16E6">
        <w:rPr>
          <w:rFonts w:ascii="Aptos" w:eastAsia="Aptos" w:hAnsi="Aptos" w:cs="Aptos"/>
          <w:sz w:val="20"/>
          <w:szCs w:val="20"/>
          <w:lang w:val="en-GB"/>
        </w:rPr>
        <w:t xml:space="preserve">the ability to </w:t>
      </w:r>
      <w:r w:rsidRPr="00012819">
        <w:rPr>
          <w:rFonts w:ascii="Aptos" w:eastAsia="Aptos" w:hAnsi="Aptos" w:cs="Aptos"/>
          <w:sz w:val="20"/>
          <w:szCs w:val="20"/>
          <w:lang w:val="en-GB"/>
        </w:rPr>
        <w:t>recycl</w:t>
      </w:r>
      <w:r w:rsidRPr="006B16E6">
        <w:rPr>
          <w:rFonts w:ascii="Aptos" w:eastAsia="Aptos" w:hAnsi="Aptos" w:cs="Aptos"/>
          <w:sz w:val="20"/>
          <w:szCs w:val="20"/>
          <w:lang w:val="en-GB"/>
        </w:rPr>
        <w:t>e</w:t>
      </w:r>
      <w:r w:rsidRPr="00012819">
        <w:rPr>
          <w:rFonts w:ascii="Aptos" w:eastAsia="Aptos" w:hAnsi="Aptos" w:cs="Aptos"/>
          <w:sz w:val="20"/>
          <w:szCs w:val="20"/>
          <w:lang w:val="en-GB"/>
        </w:rPr>
        <w:t xml:space="preserve"> is fully demonstrated at this </w:t>
      </w:r>
      <w:r w:rsidRPr="006B16E6">
        <w:rPr>
          <w:rFonts w:ascii="Aptos" w:eastAsia="Aptos" w:hAnsi="Aptos" w:cs="Aptos"/>
          <w:sz w:val="20"/>
          <w:szCs w:val="20"/>
          <w:lang w:val="en-GB"/>
        </w:rPr>
        <w:t>show</w:t>
      </w:r>
      <w:r w:rsidRPr="00012819">
        <w:rPr>
          <w:rFonts w:ascii="Aptos" w:eastAsia="Aptos" w:hAnsi="Aptos" w:cs="Aptos"/>
          <w:sz w:val="20"/>
          <w:szCs w:val="20"/>
          <w:lang w:val="en-GB"/>
        </w:rPr>
        <w:t>, a symbol of innovation and sustainability.</w:t>
      </w:r>
      <w:r w:rsidRPr="006B16E6">
        <w:rPr>
          <w:rFonts w:ascii="Aptos" w:eastAsia="Aptos" w:hAnsi="Aptos" w:cs="Aptos"/>
          <w:sz w:val="20"/>
          <w:szCs w:val="20"/>
          <w:lang w:val="en-GB"/>
        </w:rPr>
        <w:t>”</w:t>
      </w:r>
    </w:p>
    <w:p w14:paraId="64D557C0" w14:textId="77777777" w:rsidR="00012819" w:rsidRPr="006B16E6" w:rsidRDefault="00012819" w:rsidP="00B23B2F">
      <w:pPr>
        <w:jc w:val="both"/>
        <w:rPr>
          <w:rFonts w:ascii="Aptos" w:eastAsia="Aptos" w:hAnsi="Aptos" w:cs="Aptos"/>
          <w:sz w:val="20"/>
          <w:szCs w:val="20"/>
          <w:lang w:val="en-GB"/>
        </w:rPr>
      </w:pPr>
    </w:p>
    <w:p w14:paraId="37565776" w14:textId="571243C9" w:rsidR="000151AD" w:rsidRPr="006B16E6" w:rsidRDefault="006C3DE4" w:rsidP="756F900A">
      <w:pPr>
        <w:jc w:val="both"/>
        <w:rPr>
          <w:rFonts w:ascii="Aptos" w:eastAsia="Aptos" w:hAnsi="Aptos" w:cs="Aptos"/>
          <w:b/>
          <w:bCs/>
          <w:sz w:val="20"/>
          <w:szCs w:val="20"/>
          <w:lang w:val="en-GB"/>
        </w:rPr>
      </w:pPr>
      <w:r w:rsidRPr="006B16E6">
        <w:rPr>
          <w:rFonts w:ascii="Aptos" w:eastAsia="Aptos" w:hAnsi="Aptos" w:cs="Aptos"/>
          <w:b/>
          <w:bCs/>
          <w:sz w:val="20"/>
          <w:szCs w:val="20"/>
          <w:lang w:val="en-GB"/>
        </w:rPr>
        <w:t>ECOMONDO</w:t>
      </w:r>
      <w:r w:rsidR="38A64193" w:rsidRPr="006B16E6">
        <w:rPr>
          <w:rFonts w:ascii="Aptos" w:eastAsia="Aptos" w:hAnsi="Aptos" w:cs="Aptos"/>
          <w:b/>
          <w:bCs/>
          <w:sz w:val="20"/>
          <w:szCs w:val="20"/>
          <w:lang w:val="en-GB"/>
        </w:rPr>
        <w:t xml:space="preserve"> 2025, </w:t>
      </w:r>
      <w:r w:rsidR="00012819" w:rsidRPr="006B16E6">
        <w:rPr>
          <w:rFonts w:ascii="Aptos" w:eastAsia="Aptos" w:hAnsi="Aptos" w:cs="Aptos"/>
          <w:b/>
          <w:bCs/>
          <w:sz w:val="20"/>
          <w:szCs w:val="20"/>
          <w:lang w:val="en-GB"/>
        </w:rPr>
        <w:t>THE MOST INTERNATIONAL EDITION EVER</w:t>
      </w:r>
    </w:p>
    <w:p w14:paraId="2DDF3E6F" w14:textId="0E466B24" w:rsidR="00012819" w:rsidRPr="00012819" w:rsidRDefault="00012819" w:rsidP="00012819">
      <w:pPr>
        <w:jc w:val="both"/>
        <w:rPr>
          <w:rFonts w:ascii="Aptos" w:eastAsia="Aptos" w:hAnsi="Aptos" w:cs="Aptos"/>
          <w:sz w:val="20"/>
          <w:szCs w:val="20"/>
          <w:lang w:val="en-GB"/>
        </w:rPr>
      </w:pPr>
      <w:proofErr w:type="spellStart"/>
      <w:r w:rsidRPr="00012819">
        <w:rPr>
          <w:rFonts w:ascii="Aptos" w:eastAsia="Aptos" w:hAnsi="Aptos" w:cs="Aptos"/>
          <w:sz w:val="20"/>
          <w:szCs w:val="20"/>
          <w:lang w:val="en-GB"/>
        </w:rPr>
        <w:t>Ecomondo</w:t>
      </w:r>
      <w:proofErr w:type="spellEnd"/>
      <w:r w:rsidRPr="00012819">
        <w:rPr>
          <w:rFonts w:ascii="Aptos" w:eastAsia="Aptos" w:hAnsi="Aptos" w:cs="Aptos"/>
          <w:sz w:val="20"/>
          <w:szCs w:val="20"/>
          <w:lang w:val="en-GB"/>
        </w:rPr>
        <w:t xml:space="preserve"> 2025 confirmed its status as a privileged venue for exchange between companies, researchers and professionals from around the world, </w:t>
      </w:r>
      <w:r w:rsidRPr="006B16E6">
        <w:rPr>
          <w:rFonts w:ascii="Aptos" w:eastAsia="Aptos" w:hAnsi="Aptos" w:cs="Aptos"/>
          <w:sz w:val="20"/>
          <w:szCs w:val="20"/>
          <w:lang w:val="en-GB"/>
        </w:rPr>
        <w:t xml:space="preserve">also </w:t>
      </w:r>
      <w:r w:rsidRPr="00012819">
        <w:rPr>
          <w:rFonts w:ascii="Aptos" w:eastAsia="Aptos" w:hAnsi="Aptos" w:cs="Aptos"/>
          <w:sz w:val="20"/>
          <w:szCs w:val="20"/>
          <w:lang w:val="en-GB"/>
        </w:rPr>
        <w:t xml:space="preserve">thanks to its collaboration with the </w:t>
      </w:r>
      <w:r w:rsidRPr="00012819">
        <w:rPr>
          <w:rFonts w:ascii="Aptos" w:eastAsia="Aptos" w:hAnsi="Aptos" w:cs="Aptos"/>
          <w:b/>
          <w:bCs/>
          <w:sz w:val="20"/>
          <w:szCs w:val="20"/>
          <w:lang w:val="en-GB"/>
        </w:rPr>
        <w:t>Italian Trade Agency (I</w:t>
      </w:r>
      <w:r w:rsidRPr="006B16E6">
        <w:rPr>
          <w:rFonts w:ascii="Aptos" w:eastAsia="Aptos" w:hAnsi="Aptos" w:cs="Aptos"/>
          <w:b/>
          <w:bCs/>
          <w:sz w:val="20"/>
          <w:szCs w:val="20"/>
          <w:lang w:val="en-GB"/>
        </w:rPr>
        <w:t>TA</w:t>
      </w:r>
      <w:r w:rsidRPr="00012819">
        <w:rPr>
          <w:rFonts w:ascii="Aptos" w:eastAsia="Aptos" w:hAnsi="Aptos" w:cs="Aptos"/>
          <w:b/>
          <w:bCs/>
          <w:sz w:val="20"/>
          <w:szCs w:val="20"/>
          <w:lang w:val="en-GB"/>
        </w:rPr>
        <w:t>)</w:t>
      </w:r>
      <w:r w:rsidRPr="00012819">
        <w:rPr>
          <w:rFonts w:ascii="Aptos" w:eastAsia="Aptos" w:hAnsi="Aptos" w:cs="Aptos"/>
          <w:sz w:val="20"/>
          <w:szCs w:val="20"/>
          <w:lang w:val="en-GB"/>
        </w:rPr>
        <w:t xml:space="preserve"> and the </w:t>
      </w:r>
      <w:r w:rsidRPr="00012819">
        <w:rPr>
          <w:rFonts w:ascii="Aptos" w:eastAsia="Aptos" w:hAnsi="Aptos" w:cs="Aptos"/>
          <w:b/>
          <w:bCs/>
          <w:sz w:val="20"/>
          <w:szCs w:val="20"/>
          <w:lang w:val="en-GB"/>
        </w:rPr>
        <w:t>Ministry of Foreign Affairs and International Cooperation (MAECI)</w:t>
      </w:r>
      <w:r w:rsidRPr="006B16E6">
        <w:rPr>
          <w:rFonts w:ascii="Aptos" w:eastAsia="Aptos" w:hAnsi="Aptos" w:cs="Aptos"/>
          <w:sz w:val="20"/>
          <w:szCs w:val="20"/>
          <w:lang w:val="en-GB"/>
        </w:rPr>
        <w:t>. A</w:t>
      </w:r>
      <w:r w:rsidRPr="00012819">
        <w:rPr>
          <w:rFonts w:ascii="Aptos" w:eastAsia="Aptos" w:hAnsi="Aptos" w:cs="Aptos"/>
          <w:sz w:val="20"/>
          <w:szCs w:val="20"/>
          <w:lang w:val="en-GB"/>
        </w:rPr>
        <w:t xml:space="preserve"> global crossroads with over </w:t>
      </w:r>
      <w:r w:rsidRPr="00012819">
        <w:rPr>
          <w:rFonts w:ascii="Aptos" w:eastAsia="Aptos" w:hAnsi="Aptos" w:cs="Aptos"/>
          <w:b/>
          <w:bCs/>
          <w:sz w:val="20"/>
          <w:szCs w:val="20"/>
          <w:lang w:val="en-GB"/>
        </w:rPr>
        <w:t>800 hosted buyers</w:t>
      </w:r>
      <w:r w:rsidRPr="00012819">
        <w:rPr>
          <w:rFonts w:ascii="Aptos" w:eastAsia="Aptos" w:hAnsi="Aptos" w:cs="Aptos"/>
          <w:sz w:val="20"/>
          <w:szCs w:val="20"/>
          <w:lang w:val="en-GB"/>
        </w:rPr>
        <w:t xml:space="preserve"> and international delegations </w:t>
      </w:r>
      <w:r w:rsidRPr="00012819">
        <w:rPr>
          <w:rFonts w:ascii="Aptos" w:eastAsia="Aptos" w:hAnsi="Aptos" w:cs="Aptos"/>
          <w:b/>
          <w:bCs/>
          <w:sz w:val="20"/>
          <w:szCs w:val="20"/>
          <w:lang w:val="en-GB"/>
        </w:rPr>
        <w:t xml:space="preserve">from </w:t>
      </w:r>
      <w:r w:rsidR="00445824">
        <w:rPr>
          <w:rFonts w:ascii="Aptos" w:eastAsia="Aptos" w:hAnsi="Aptos" w:cs="Aptos"/>
          <w:b/>
          <w:bCs/>
          <w:sz w:val="20"/>
          <w:szCs w:val="20"/>
          <w:lang w:val="en-GB"/>
        </w:rPr>
        <w:t>65</w:t>
      </w:r>
      <w:r w:rsidRPr="00012819">
        <w:rPr>
          <w:rFonts w:ascii="Aptos" w:eastAsia="Aptos" w:hAnsi="Aptos" w:cs="Aptos"/>
          <w:b/>
          <w:bCs/>
          <w:sz w:val="20"/>
          <w:szCs w:val="20"/>
          <w:lang w:val="en-GB"/>
        </w:rPr>
        <w:t xml:space="preserve"> countries</w:t>
      </w:r>
      <w:r w:rsidRPr="00012819">
        <w:rPr>
          <w:rFonts w:ascii="Aptos" w:eastAsia="Aptos" w:hAnsi="Aptos" w:cs="Aptos"/>
          <w:sz w:val="20"/>
          <w:szCs w:val="20"/>
          <w:lang w:val="en-GB"/>
        </w:rPr>
        <w:t xml:space="preserve">. </w:t>
      </w:r>
      <w:r w:rsidRPr="006B16E6">
        <w:rPr>
          <w:rFonts w:ascii="Aptos" w:eastAsia="Aptos" w:hAnsi="Aptos" w:cs="Aptos"/>
          <w:sz w:val="20"/>
          <w:szCs w:val="20"/>
          <w:lang w:val="en-GB"/>
        </w:rPr>
        <w:t>T</w:t>
      </w:r>
      <w:r w:rsidRPr="00012819">
        <w:rPr>
          <w:rFonts w:ascii="Aptos" w:eastAsia="Aptos" w:hAnsi="Aptos" w:cs="Aptos"/>
          <w:sz w:val="20"/>
          <w:szCs w:val="20"/>
          <w:lang w:val="en-GB"/>
        </w:rPr>
        <w:t xml:space="preserve">he most represented markets </w:t>
      </w:r>
      <w:r w:rsidRPr="006B16E6">
        <w:rPr>
          <w:rFonts w:ascii="Aptos" w:eastAsia="Aptos" w:hAnsi="Aptos" w:cs="Aptos"/>
          <w:sz w:val="20"/>
          <w:szCs w:val="20"/>
          <w:lang w:val="en-GB"/>
        </w:rPr>
        <w:t>included</w:t>
      </w:r>
      <w:r w:rsidRPr="00012819">
        <w:rPr>
          <w:rFonts w:ascii="Aptos" w:eastAsia="Aptos" w:hAnsi="Aptos" w:cs="Aptos"/>
          <w:sz w:val="20"/>
          <w:szCs w:val="20"/>
          <w:lang w:val="en-GB"/>
        </w:rPr>
        <w:t xml:space="preserve"> </w:t>
      </w:r>
      <w:r w:rsidR="00445824">
        <w:rPr>
          <w:rFonts w:ascii="Aptos" w:eastAsia="Aptos" w:hAnsi="Aptos" w:cs="Aptos"/>
          <w:sz w:val="20"/>
          <w:szCs w:val="20"/>
          <w:lang w:val="en-GB"/>
        </w:rPr>
        <w:t xml:space="preserve">Spain, Turkey, Poland, Romania, Serbia, Croatia, Bulgaria, Tunisia, Morocco and Egypt. </w:t>
      </w:r>
      <w:r w:rsidRPr="006B16E6">
        <w:rPr>
          <w:rFonts w:ascii="Aptos" w:eastAsia="Aptos" w:hAnsi="Aptos" w:cs="Aptos"/>
          <w:sz w:val="20"/>
          <w:szCs w:val="20"/>
          <w:lang w:val="en-GB"/>
        </w:rPr>
        <w:t>To complete</w:t>
      </w:r>
      <w:r w:rsidRPr="00012819">
        <w:rPr>
          <w:rFonts w:ascii="Aptos" w:eastAsia="Aptos" w:hAnsi="Aptos" w:cs="Aptos"/>
          <w:sz w:val="20"/>
          <w:szCs w:val="20"/>
          <w:lang w:val="en-GB"/>
        </w:rPr>
        <w:t xml:space="preserve"> the picture</w:t>
      </w:r>
      <w:r w:rsidRPr="006B16E6">
        <w:rPr>
          <w:rFonts w:ascii="Aptos" w:eastAsia="Aptos" w:hAnsi="Aptos" w:cs="Aptos"/>
          <w:sz w:val="20"/>
          <w:szCs w:val="20"/>
          <w:lang w:val="en-GB"/>
        </w:rPr>
        <w:t>,</w:t>
      </w:r>
      <w:r w:rsidRPr="00012819">
        <w:rPr>
          <w:rFonts w:ascii="Aptos" w:eastAsia="Aptos" w:hAnsi="Aptos" w:cs="Aptos"/>
          <w:sz w:val="20"/>
          <w:szCs w:val="20"/>
          <w:lang w:val="en-GB"/>
        </w:rPr>
        <w:t xml:space="preserve"> </w:t>
      </w:r>
      <w:r w:rsidRPr="00012819">
        <w:rPr>
          <w:rFonts w:ascii="Aptos" w:eastAsia="Aptos" w:hAnsi="Aptos" w:cs="Aptos"/>
          <w:b/>
          <w:bCs/>
          <w:sz w:val="20"/>
          <w:szCs w:val="20"/>
          <w:lang w:val="en-GB"/>
        </w:rPr>
        <w:t>around 90 international associations</w:t>
      </w:r>
      <w:r w:rsidRPr="00012819">
        <w:rPr>
          <w:rFonts w:ascii="Aptos" w:eastAsia="Aptos" w:hAnsi="Aptos" w:cs="Aptos"/>
          <w:sz w:val="20"/>
          <w:szCs w:val="20"/>
          <w:lang w:val="en-GB"/>
        </w:rPr>
        <w:t xml:space="preserve"> were</w:t>
      </w:r>
      <w:r w:rsidRPr="006B16E6">
        <w:rPr>
          <w:rFonts w:ascii="Aptos" w:eastAsia="Aptos" w:hAnsi="Aptos" w:cs="Aptos"/>
          <w:sz w:val="20"/>
          <w:szCs w:val="20"/>
          <w:lang w:val="en-GB"/>
        </w:rPr>
        <w:t xml:space="preserve"> also</w:t>
      </w:r>
      <w:r w:rsidRPr="00012819">
        <w:rPr>
          <w:rFonts w:ascii="Aptos" w:eastAsia="Aptos" w:hAnsi="Aptos" w:cs="Aptos"/>
          <w:sz w:val="20"/>
          <w:szCs w:val="20"/>
          <w:lang w:val="en-GB"/>
        </w:rPr>
        <w:t xml:space="preserve"> involved. During the event, this network generated </w:t>
      </w:r>
      <w:r w:rsidR="00445824">
        <w:rPr>
          <w:rFonts w:ascii="Aptos" w:eastAsia="Aptos" w:hAnsi="Aptos" w:cs="Aptos"/>
          <w:b/>
          <w:bCs/>
          <w:sz w:val="20"/>
          <w:szCs w:val="20"/>
          <w:lang w:val="en-GB"/>
        </w:rPr>
        <w:t>3,800</w:t>
      </w:r>
      <w:r w:rsidRPr="00012819">
        <w:rPr>
          <w:rFonts w:ascii="Aptos" w:eastAsia="Aptos" w:hAnsi="Aptos" w:cs="Aptos"/>
          <w:b/>
          <w:bCs/>
          <w:sz w:val="20"/>
          <w:szCs w:val="20"/>
          <w:lang w:val="en-GB"/>
        </w:rPr>
        <w:t xml:space="preserve"> business matches</w:t>
      </w:r>
      <w:r w:rsidRPr="00012819">
        <w:rPr>
          <w:rFonts w:ascii="Aptos" w:eastAsia="Aptos" w:hAnsi="Aptos" w:cs="Aptos"/>
          <w:sz w:val="20"/>
          <w:szCs w:val="20"/>
          <w:lang w:val="en-GB"/>
        </w:rPr>
        <w:t>, promoting cooperation and the dissemination of best ecological transition</w:t>
      </w:r>
      <w:r w:rsidR="006B16E6" w:rsidRPr="006B16E6">
        <w:rPr>
          <w:rFonts w:ascii="Aptos" w:eastAsia="Aptos" w:hAnsi="Aptos" w:cs="Aptos"/>
          <w:sz w:val="20"/>
          <w:szCs w:val="20"/>
          <w:lang w:val="en-GB"/>
        </w:rPr>
        <w:t xml:space="preserve"> </w:t>
      </w:r>
      <w:r w:rsidR="006B16E6" w:rsidRPr="00012819">
        <w:rPr>
          <w:rFonts w:ascii="Aptos" w:eastAsia="Aptos" w:hAnsi="Aptos" w:cs="Aptos"/>
          <w:sz w:val="20"/>
          <w:szCs w:val="20"/>
          <w:lang w:val="en-GB"/>
        </w:rPr>
        <w:t>practices</w:t>
      </w:r>
      <w:r w:rsidRPr="00012819">
        <w:rPr>
          <w:rFonts w:ascii="Aptos" w:eastAsia="Aptos" w:hAnsi="Aptos" w:cs="Aptos"/>
          <w:sz w:val="20"/>
          <w:szCs w:val="20"/>
          <w:lang w:val="en-GB"/>
        </w:rPr>
        <w:t xml:space="preserve">. </w:t>
      </w:r>
    </w:p>
    <w:p w14:paraId="4792FE77" w14:textId="77777777" w:rsidR="00012819" w:rsidRPr="006B16E6" w:rsidRDefault="00012819" w:rsidP="756F900A">
      <w:pPr>
        <w:jc w:val="both"/>
        <w:rPr>
          <w:rFonts w:ascii="Aptos" w:eastAsia="Aptos" w:hAnsi="Aptos" w:cs="Aptos"/>
          <w:sz w:val="20"/>
          <w:szCs w:val="20"/>
          <w:lang w:val="en-GB"/>
        </w:rPr>
      </w:pPr>
    </w:p>
    <w:p w14:paraId="187011CB" w14:textId="2DC767FA" w:rsidR="00911AF7" w:rsidRPr="00911AF7" w:rsidRDefault="00911AF7" w:rsidP="00911AF7">
      <w:pPr>
        <w:jc w:val="both"/>
        <w:rPr>
          <w:rFonts w:ascii="Aptos" w:eastAsia="Aptos" w:hAnsi="Aptos" w:cs="Aptos"/>
          <w:b/>
          <w:bCs/>
          <w:sz w:val="20"/>
          <w:szCs w:val="20"/>
          <w:lang w:val="en-GB"/>
        </w:rPr>
      </w:pPr>
      <w:r w:rsidRPr="00911AF7">
        <w:rPr>
          <w:rFonts w:ascii="Aptos" w:eastAsia="Aptos" w:hAnsi="Aptos" w:cs="Aptos"/>
          <w:b/>
          <w:bCs/>
          <w:sz w:val="20"/>
          <w:szCs w:val="20"/>
          <w:lang w:val="en-GB"/>
        </w:rPr>
        <w:t xml:space="preserve">GREEN TRANSITION, A </w:t>
      </w:r>
      <w:r w:rsidRPr="006B16E6">
        <w:rPr>
          <w:rFonts w:ascii="Aptos" w:eastAsia="Aptos" w:hAnsi="Aptos" w:cs="Aptos"/>
          <w:b/>
          <w:bCs/>
          <w:sz w:val="20"/>
          <w:szCs w:val="20"/>
          <w:lang w:val="en-GB"/>
        </w:rPr>
        <w:t>TRANSVERSAL</w:t>
      </w:r>
      <w:r w:rsidRPr="00911AF7">
        <w:rPr>
          <w:rFonts w:ascii="Aptos" w:eastAsia="Aptos" w:hAnsi="Aptos" w:cs="Aptos"/>
          <w:b/>
          <w:bCs/>
          <w:sz w:val="20"/>
          <w:szCs w:val="20"/>
          <w:lang w:val="en-GB"/>
        </w:rPr>
        <w:t xml:space="preserve"> OVERVIEW OF THE GLOBAL CONTEXT</w:t>
      </w:r>
    </w:p>
    <w:p w14:paraId="7BB3105F" w14:textId="20444F13" w:rsidR="00911AF7" w:rsidRPr="00911AF7" w:rsidRDefault="00911AF7" w:rsidP="00911AF7">
      <w:pPr>
        <w:jc w:val="both"/>
        <w:rPr>
          <w:rFonts w:ascii="Aptos" w:eastAsia="Aptos" w:hAnsi="Aptos" w:cs="Aptos"/>
          <w:b/>
          <w:bCs/>
          <w:sz w:val="20"/>
          <w:szCs w:val="20"/>
          <w:lang w:val="en-GB"/>
        </w:rPr>
      </w:pPr>
      <w:r w:rsidRPr="00911AF7">
        <w:rPr>
          <w:rFonts w:ascii="Aptos" w:eastAsia="Aptos" w:hAnsi="Aptos" w:cs="Aptos"/>
          <w:b/>
          <w:bCs/>
          <w:sz w:val="20"/>
          <w:szCs w:val="20"/>
          <w:lang w:val="en-GB"/>
        </w:rPr>
        <w:t xml:space="preserve">Over 200 events </w:t>
      </w:r>
      <w:r w:rsidRPr="00911AF7">
        <w:rPr>
          <w:rFonts w:ascii="Aptos" w:eastAsia="Aptos" w:hAnsi="Aptos" w:cs="Aptos"/>
          <w:sz w:val="20"/>
          <w:szCs w:val="20"/>
          <w:lang w:val="en-GB"/>
        </w:rPr>
        <w:t xml:space="preserve">took place over the four days, </w:t>
      </w:r>
      <w:r w:rsidRPr="00911AF7">
        <w:rPr>
          <w:rFonts w:ascii="Aptos" w:eastAsia="Aptos" w:hAnsi="Aptos" w:cs="Aptos"/>
          <w:b/>
          <w:bCs/>
          <w:sz w:val="20"/>
          <w:szCs w:val="20"/>
          <w:lang w:val="en-GB"/>
        </w:rPr>
        <w:t>around 70 of which organi</w:t>
      </w:r>
      <w:r w:rsidRPr="006B16E6">
        <w:rPr>
          <w:rFonts w:ascii="Aptos" w:eastAsia="Aptos" w:hAnsi="Aptos" w:cs="Aptos"/>
          <w:b/>
          <w:bCs/>
          <w:sz w:val="20"/>
          <w:szCs w:val="20"/>
          <w:lang w:val="en-GB"/>
        </w:rPr>
        <w:t>z</w:t>
      </w:r>
      <w:r w:rsidRPr="00911AF7">
        <w:rPr>
          <w:rFonts w:ascii="Aptos" w:eastAsia="Aptos" w:hAnsi="Aptos" w:cs="Aptos"/>
          <w:b/>
          <w:bCs/>
          <w:sz w:val="20"/>
          <w:szCs w:val="20"/>
          <w:lang w:val="en-GB"/>
        </w:rPr>
        <w:t>ed by Ecomondo's Technical and Scientific Committee</w:t>
      </w:r>
      <w:r w:rsidRPr="00911AF7">
        <w:rPr>
          <w:rFonts w:ascii="Aptos" w:eastAsia="Aptos" w:hAnsi="Aptos" w:cs="Aptos"/>
          <w:sz w:val="20"/>
          <w:szCs w:val="20"/>
          <w:lang w:val="en-GB"/>
        </w:rPr>
        <w:t>, chaired by Professor Fabio Fava</w:t>
      </w:r>
      <w:r w:rsidRPr="006B16E6">
        <w:rPr>
          <w:rFonts w:ascii="Aptos" w:eastAsia="Aptos" w:hAnsi="Aptos" w:cs="Aptos"/>
          <w:sz w:val="20"/>
          <w:szCs w:val="20"/>
          <w:lang w:val="en-GB"/>
        </w:rPr>
        <w:t>, in a</w:t>
      </w:r>
      <w:r w:rsidRPr="00911AF7">
        <w:rPr>
          <w:rFonts w:ascii="Aptos" w:eastAsia="Aptos" w:hAnsi="Aptos" w:cs="Aptos"/>
          <w:sz w:val="20"/>
          <w:szCs w:val="20"/>
          <w:lang w:val="en-GB"/>
        </w:rPr>
        <w:t xml:space="preserve"> programme packed with initiatives, offering an up-to-date </w:t>
      </w:r>
      <w:r w:rsidRPr="006B16E6">
        <w:rPr>
          <w:rFonts w:ascii="Aptos" w:eastAsia="Aptos" w:hAnsi="Aptos" w:cs="Aptos"/>
          <w:sz w:val="20"/>
          <w:szCs w:val="20"/>
          <w:lang w:val="en-GB"/>
        </w:rPr>
        <w:t>interpretation</w:t>
      </w:r>
      <w:r w:rsidRPr="00911AF7">
        <w:rPr>
          <w:rFonts w:ascii="Aptos" w:eastAsia="Aptos" w:hAnsi="Aptos" w:cs="Aptos"/>
          <w:sz w:val="20"/>
          <w:szCs w:val="20"/>
          <w:lang w:val="en-GB"/>
        </w:rPr>
        <w:t xml:space="preserve"> of the green transition across a range of sectors. Key topics included: </w:t>
      </w:r>
      <w:r w:rsidRPr="00911AF7">
        <w:rPr>
          <w:rFonts w:ascii="Aptos" w:eastAsia="Aptos" w:hAnsi="Aptos" w:cs="Aptos"/>
          <w:b/>
          <w:bCs/>
          <w:sz w:val="20"/>
          <w:szCs w:val="20"/>
          <w:lang w:val="en-GB"/>
        </w:rPr>
        <w:t>WEEE and critical raw materials, the circular textile industry, sustainable finance</w:t>
      </w:r>
      <w:r w:rsidRPr="00911AF7">
        <w:rPr>
          <w:rFonts w:ascii="Aptos" w:eastAsia="Aptos" w:hAnsi="Aptos" w:cs="Aptos"/>
          <w:sz w:val="20"/>
          <w:szCs w:val="20"/>
          <w:lang w:val="en-GB"/>
        </w:rPr>
        <w:t xml:space="preserve"> in support of the ecological transition, </w:t>
      </w:r>
      <w:r w:rsidRPr="00911AF7">
        <w:rPr>
          <w:rFonts w:ascii="Aptos" w:eastAsia="Aptos" w:hAnsi="Aptos" w:cs="Aptos"/>
          <w:b/>
          <w:bCs/>
          <w:sz w:val="20"/>
          <w:szCs w:val="20"/>
          <w:lang w:val="en-GB"/>
        </w:rPr>
        <w:t>water management and the blue economy, bioenergy, the circular economy, AI applied to resource enhancement and data monitoring, Earth observation and the role of communication</w:t>
      </w:r>
      <w:r w:rsidRPr="00911AF7">
        <w:rPr>
          <w:rFonts w:ascii="Aptos" w:eastAsia="Aptos" w:hAnsi="Aptos" w:cs="Aptos"/>
          <w:sz w:val="20"/>
          <w:szCs w:val="20"/>
          <w:lang w:val="en-GB"/>
        </w:rPr>
        <w:t xml:space="preserve"> in overcoming false ecological transition</w:t>
      </w:r>
      <w:r w:rsidRPr="006B16E6">
        <w:rPr>
          <w:rFonts w:ascii="Aptos" w:eastAsia="Aptos" w:hAnsi="Aptos" w:cs="Aptos"/>
          <w:sz w:val="20"/>
          <w:szCs w:val="20"/>
          <w:lang w:val="en-GB"/>
        </w:rPr>
        <w:t xml:space="preserve"> </w:t>
      </w:r>
      <w:r w:rsidRPr="00911AF7">
        <w:rPr>
          <w:rFonts w:ascii="Aptos" w:eastAsia="Aptos" w:hAnsi="Aptos" w:cs="Aptos"/>
          <w:sz w:val="20"/>
          <w:szCs w:val="20"/>
          <w:lang w:val="en-GB"/>
        </w:rPr>
        <w:t>dilemmas.</w:t>
      </w:r>
    </w:p>
    <w:p w14:paraId="4007D853" w14:textId="20461B00" w:rsidR="00911AF7" w:rsidRPr="00911AF7" w:rsidRDefault="00911AF7" w:rsidP="00911AF7">
      <w:pPr>
        <w:jc w:val="both"/>
        <w:rPr>
          <w:rFonts w:ascii="Aptos" w:eastAsia="Aptos" w:hAnsi="Aptos" w:cs="Aptos"/>
          <w:sz w:val="20"/>
          <w:szCs w:val="20"/>
          <w:lang w:val="en-GB"/>
        </w:rPr>
      </w:pPr>
      <w:r w:rsidRPr="006B16E6">
        <w:rPr>
          <w:rFonts w:ascii="Aptos" w:eastAsia="Aptos" w:hAnsi="Aptos" w:cs="Aptos"/>
          <w:sz w:val="20"/>
          <w:szCs w:val="20"/>
          <w:lang w:val="en-GB"/>
        </w:rPr>
        <w:t>Considerable</w:t>
      </w:r>
      <w:r w:rsidRPr="00911AF7">
        <w:rPr>
          <w:rFonts w:ascii="Aptos" w:eastAsia="Aptos" w:hAnsi="Aptos" w:cs="Aptos"/>
          <w:sz w:val="20"/>
          <w:szCs w:val="20"/>
          <w:lang w:val="en-GB"/>
        </w:rPr>
        <w:t xml:space="preserve"> </w:t>
      </w:r>
      <w:r w:rsidR="00CE29A4" w:rsidRPr="006B16E6">
        <w:rPr>
          <w:rFonts w:ascii="Aptos" w:eastAsia="Aptos" w:hAnsi="Aptos" w:cs="Aptos"/>
          <w:sz w:val="20"/>
          <w:szCs w:val="20"/>
          <w:lang w:val="en-GB"/>
        </w:rPr>
        <w:t>attention was paid to</w:t>
      </w:r>
      <w:r w:rsidRPr="00911AF7">
        <w:rPr>
          <w:rFonts w:ascii="Aptos" w:eastAsia="Aptos" w:hAnsi="Aptos" w:cs="Aptos"/>
          <w:sz w:val="20"/>
          <w:szCs w:val="20"/>
          <w:lang w:val="en-GB"/>
        </w:rPr>
        <w:t xml:space="preserve"> </w:t>
      </w:r>
      <w:r w:rsidRPr="00911AF7">
        <w:rPr>
          <w:rFonts w:ascii="Aptos" w:eastAsia="Aptos" w:hAnsi="Aptos" w:cs="Aptos"/>
          <w:b/>
          <w:bCs/>
          <w:sz w:val="20"/>
          <w:szCs w:val="20"/>
          <w:lang w:val="en-GB"/>
        </w:rPr>
        <w:t>international cooperation and the green transition in the Mediterranean</w:t>
      </w:r>
      <w:r w:rsidRPr="00911AF7">
        <w:rPr>
          <w:rFonts w:ascii="Aptos" w:eastAsia="Aptos" w:hAnsi="Aptos" w:cs="Aptos"/>
          <w:sz w:val="20"/>
          <w:szCs w:val="20"/>
          <w:lang w:val="en-GB"/>
        </w:rPr>
        <w:t>, as well as initiatives for access</w:t>
      </w:r>
      <w:r w:rsidR="00CE29A4" w:rsidRPr="006B16E6">
        <w:rPr>
          <w:rFonts w:ascii="Aptos" w:eastAsia="Aptos" w:hAnsi="Aptos" w:cs="Aptos"/>
          <w:sz w:val="20"/>
          <w:szCs w:val="20"/>
          <w:lang w:val="en-GB"/>
        </w:rPr>
        <w:t>ing</w:t>
      </w:r>
      <w:r w:rsidRPr="00911AF7">
        <w:rPr>
          <w:rFonts w:ascii="Aptos" w:eastAsia="Aptos" w:hAnsi="Aptos" w:cs="Aptos"/>
          <w:sz w:val="20"/>
          <w:szCs w:val="20"/>
          <w:lang w:val="en-GB"/>
        </w:rPr>
        <w:t xml:space="preserve"> clean and sustainable energy in Africa, as part of the Mattei Plan and the “Mission 300” programme, with the fifth edition of the </w:t>
      </w:r>
      <w:r w:rsidRPr="00911AF7">
        <w:rPr>
          <w:rFonts w:ascii="Aptos" w:eastAsia="Aptos" w:hAnsi="Aptos" w:cs="Aptos"/>
          <w:b/>
          <w:bCs/>
          <w:sz w:val="20"/>
          <w:szCs w:val="20"/>
          <w:lang w:val="en-GB"/>
        </w:rPr>
        <w:t>Africa Green Growth Forum</w:t>
      </w:r>
      <w:r w:rsidRPr="00911AF7">
        <w:rPr>
          <w:rFonts w:ascii="Aptos" w:eastAsia="Aptos" w:hAnsi="Aptos" w:cs="Aptos"/>
          <w:sz w:val="20"/>
          <w:szCs w:val="20"/>
          <w:lang w:val="en-GB"/>
        </w:rPr>
        <w:t>.</w:t>
      </w:r>
    </w:p>
    <w:p w14:paraId="0802C3DE" w14:textId="2DCC6EFD" w:rsidR="00911AF7" w:rsidRPr="00911AF7" w:rsidRDefault="00911AF7" w:rsidP="00911AF7">
      <w:pPr>
        <w:jc w:val="both"/>
        <w:rPr>
          <w:rFonts w:ascii="Aptos" w:eastAsia="Aptos" w:hAnsi="Aptos" w:cs="Aptos"/>
          <w:sz w:val="20"/>
          <w:szCs w:val="20"/>
          <w:lang w:val="en-GB"/>
        </w:rPr>
      </w:pPr>
      <w:r w:rsidRPr="00911AF7">
        <w:rPr>
          <w:rFonts w:ascii="Aptos" w:eastAsia="Aptos" w:hAnsi="Aptos" w:cs="Aptos"/>
          <w:b/>
          <w:bCs/>
          <w:sz w:val="20"/>
          <w:szCs w:val="20"/>
          <w:lang w:val="en-GB"/>
        </w:rPr>
        <w:lastRenderedPageBreak/>
        <w:t>The 14</w:t>
      </w:r>
      <w:r w:rsidR="00CE29A4" w:rsidRPr="006B16E6">
        <w:rPr>
          <w:rFonts w:ascii="Aptos" w:eastAsia="Aptos" w:hAnsi="Aptos" w:cs="Aptos"/>
          <w:b/>
          <w:bCs/>
          <w:sz w:val="20"/>
          <w:szCs w:val="20"/>
          <w:vertAlign w:val="superscript"/>
          <w:lang w:val="en-GB"/>
        </w:rPr>
        <w:t>th</w:t>
      </w:r>
      <w:r w:rsidR="00CE29A4" w:rsidRPr="006B16E6">
        <w:rPr>
          <w:rFonts w:ascii="Aptos" w:eastAsia="Aptos" w:hAnsi="Aptos" w:cs="Aptos"/>
          <w:b/>
          <w:bCs/>
          <w:sz w:val="20"/>
          <w:szCs w:val="20"/>
          <w:lang w:val="en-GB"/>
        </w:rPr>
        <w:t xml:space="preserve"> </w:t>
      </w:r>
      <w:r w:rsidRPr="00911AF7">
        <w:rPr>
          <w:rFonts w:ascii="Aptos" w:eastAsia="Aptos" w:hAnsi="Aptos" w:cs="Aptos"/>
          <w:b/>
          <w:bCs/>
          <w:sz w:val="20"/>
          <w:szCs w:val="20"/>
          <w:lang w:val="en-GB"/>
        </w:rPr>
        <w:t>edition of the States General of the Green Economy</w:t>
      </w:r>
      <w:r w:rsidRPr="00911AF7">
        <w:rPr>
          <w:rFonts w:ascii="Aptos" w:eastAsia="Aptos" w:hAnsi="Aptos" w:cs="Aptos"/>
          <w:sz w:val="20"/>
          <w:szCs w:val="20"/>
          <w:lang w:val="en-GB"/>
        </w:rPr>
        <w:t xml:space="preserve"> once again opened </w:t>
      </w:r>
      <w:proofErr w:type="spellStart"/>
      <w:r w:rsidRPr="00911AF7">
        <w:rPr>
          <w:rFonts w:ascii="Aptos" w:eastAsia="Aptos" w:hAnsi="Aptos" w:cs="Aptos"/>
          <w:sz w:val="20"/>
          <w:szCs w:val="20"/>
          <w:lang w:val="en-GB"/>
        </w:rPr>
        <w:t>Ecomondo</w:t>
      </w:r>
      <w:proofErr w:type="spellEnd"/>
      <w:r w:rsidRPr="00911AF7">
        <w:rPr>
          <w:rFonts w:ascii="Aptos" w:eastAsia="Aptos" w:hAnsi="Aptos" w:cs="Aptos"/>
          <w:sz w:val="20"/>
          <w:szCs w:val="20"/>
          <w:lang w:val="en-GB"/>
        </w:rPr>
        <w:t xml:space="preserve"> with </w:t>
      </w:r>
      <w:r w:rsidR="00CE29A4" w:rsidRPr="006B16E6">
        <w:rPr>
          <w:rFonts w:ascii="Aptos" w:eastAsia="Aptos" w:hAnsi="Aptos" w:cs="Aptos"/>
          <w:sz w:val="20"/>
          <w:szCs w:val="20"/>
          <w:lang w:val="en-GB"/>
        </w:rPr>
        <w:t xml:space="preserve">a </w:t>
      </w:r>
      <w:r w:rsidRPr="00911AF7">
        <w:rPr>
          <w:rFonts w:ascii="Aptos" w:eastAsia="Aptos" w:hAnsi="Aptos" w:cs="Aptos"/>
          <w:sz w:val="20"/>
          <w:szCs w:val="20"/>
          <w:lang w:val="en-GB"/>
        </w:rPr>
        <w:t xml:space="preserve">presentation of the </w:t>
      </w:r>
      <w:r w:rsidRPr="00911AF7">
        <w:rPr>
          <w:rFonts w:ascii="Aptos" w:eastAsia="Aptos" w:hAnsi="Aptos" w:cs="Aptos"/>
          <w:b/>
          <w:bCs/>
          <w:sz w:val="20"/>
          <w:szCs w:val="20"/>
          <w:lang w:val="en-GB"/>
        </w:rPr>
        <w:t>Report on the State of the Green Economy 2025</w:t>
      </w:r>
      <w:r w:rsidRPr="00911AF7">
        <w:rPr>
          <w:rFonts w:ascii="Aptos" w:eastAsia="Aptos" w:hAnsi="Aptos" w:cs="Aptos"/>
          <w:sz w:val="20"/>
          <w:szCs w:val="20"/>
          <w:lang w:val="en-GB"/>
        </w:rPr>
        <w:t xml:space="preserve">, placing the state and prospects of the European ecological transition in the new global context at the centre of the debate. The plenary session on the second day, held entirely in English for the first time, further </w:t>
      </w:r>
      <w:r w:rsidR="00CE29A4" w:rsidRPr="006B16E6">
        <w:rPr>
          <w:rFonts w:ascii="Aptos" w:eastAsia="Aptos" w:hAnsi="Aptos" w:cs="Aptos"/>
          <w:sz w:val="20"/>
          <w:szCs w:val="20"/>
          <w:lang w:val="en-GB"/>
        </w:rPr>
        <w:t>broadened</w:t>
      </w:r>
      <w:r w:rsidRPr="00911AF7">
        <w:rPr>
          <w:rFonts w:ascii="Aptos" w:eastAsia="Aptos" w:hAnsi="Aptos" w:cs="Aptos"/>
          <w:sz w:val="20"/>
          <w:szCs w:val="20"/>
          <w:lang w:val="en-GB"/>
        </w:rPr>
        <w:t xml:space="preserve"> the international scope of the event.</w:t>
      </w:r>
    </w:p>
    <w:p w14:paraId="6D20DBB6" w14:textId="77777777" w:rsidR="00911AF7" w:rsidRPr="00911AF7" w:rsidRDefault="00911AF7" w:rsidP="00911AF7">
      <w:pPr>
        <w:jc w:val="both"/>
        <w:rPr>
          <w:rFonts w:ascii="Aptos" w:eastAsia="Aptos" w:hAnsi="Aptos" w:cs="Aptos"/>
          <w:b/>
          <w:bCs/>
          <w:sz w:val="20"/>
          <w:szCs w:val="20"/>
          <w:lang w:val="en-GB"/>
        </w:rPr>
      </w:pPr>
    </w:p>
    <w:p w14:paraId="61F12A2C" w14:textId="49790ED2" w:rsidR="00CE29A4" w:rsidRPr="00CE29A4" w:rsidRDefault="00CE29A4" w:rsidP="00CE29A4">
      <w:pPr>
        <w:jc w:val="both"/>
        <w:rPr>
          <w:rFonts w:ascii="Aptos" w:eastAsia="Aptos" w:hAnsi="Aptos" w:cs="Aptos"/>
          <w:sz w:val="20"/>
          <w:szCs w:val="20"/>
          <w:lang w:val="en-GB"/>
        </w:rPr>
      </w:pPr>
      <w:r w:rsidRPr="00CE29A4">
        <w:rPr>
          <w:rFonts w:ascii="Aptos" w:eastAsia="Aptos" w:hAnsi="Aptos" w:cs="Aptos"/>
          <w:sz w:val="20"/>
          <w:szCs w:val="20"/>
          <w:lang w:val="en-GB"/>
        </w:rPr>
        <w:t xml:space="preserve">The return of </w:t>
      </w:r>
      <w:proofErr w:type="spellStart"/>
      <w:r w:rsidRPr="00CE29A4">
        <w:rPr>
          <w:rFonts w:ascii="Aptos" w:eastAsia="Aptos" w:hAnsi="Aptos" w:cs="Aptos"/>
          <w:b/>
          <w:bCs/>
          <w:sz w:val="20"/>
          <w:szCs w:val="20"/>
          <w:lang w:val="en-GB"/>
        </w:rPr>
        <w:t>Sal.Ve</w:t>
      </w:r>
      <w:proofErr w:type="spellEnd"/>
      <w:r w:rsidRPr="00CE29A4">
        <w:rPr>
          <w:rFonts w:ascii="Aptos" w:eastAsia="Aptos" w:hAnsi="Aptos" w:cs="Aptos"/>
          <w:b/>
          <w:bCs/>
          <w:sz w:val="20"/>
          <w:szCs w:val="20"/>
          <w:lang w:val="en-GB"/>
        </w:rPr>
        <w:t>, the biennial Exhibition of Ecolog</w:t>
      </w:r>
      <w:r w:rsidRPr="006B16E6">
        <w:rPr>
          <w:rFonts w:ascii="Aptos" w:eastAsia="Aptos" w:hAnsi="Aptos" w:cs="Aptos"/>
          <w:b/>
          <w:bCs/>
          <w:sz w:val="20"/>
          <w:szCs w:val="20"/>
          <w:lang w:val="en-GB"/>
        </w:rPr>
        <w:t xml:space="preserve">ical </w:t>
      </w:r>
      <w:r w:rsidRPr="00CE29A4">
        <w:rPr>
          <w:rFonts w:ascii="Aptos" w:eastAsia="Aptos" w:hAnsi="Aptos" w:cs="Aptos"/>
          <w:b/>
          <w:bCs/>
          <w:sz w:val="20"/>
          <w:szCs w:val="20"/>
          <w:lang w:val="en-GB"/>
        </w:rPr>
        <w:t xml:space="preserve">Vehicles, in </w:t>
      </w:r>
      <w:r w:rsidRPr="006B16E6">
        <w:rPr>
          <w:rFonts w:ascii="Aptos" w:eastAsia="Aptos" w:hAnsi="Aptos" w:cs="Aptos"/>
          <w:b/>
          <w:bCs/>
          <w:sz w:val="20"/>
          <w:szCs w:val="20"/>
          <w:lang w:val="en-GB"/>
        </w:rPr>
        <w:t>partnership</w:t>
      </w:r>
      <w:r w:rsidRPr="00CE29A4">
        <w:rPr>
          <w:rFonts w:ascii="Aptos" w:eastAsia="Aptos" w:hAnsi="Aptos" w:cs="Aptos"/>
          <w:b/>
          <w:bCs/>
          <w:sz w:val="20"/>
          <w:szCs w:val="20"/>
          <w:lang w:val="en-GB"/>
        </w:rPr>
        <w:t xml:space="preserve"> with ANFIA</w:t>
      </w:r>
      <w:r w:rsidRPr="00CE29A4">
        <w:rPr>
          <w:rFonts w:ascii="Aptos" w:eastAsia="Aptos" w:hAnsi="Aptos" w:cs="Aptos"/>
          <w:sz w:val="20"/>
          <w:szCs w:val="20"/>
          <w:lang w:val="en-GB"/>
        </w:rPr>
        <w:t xml:space="preserve">, showcased the entire </w:t>
      </w:r>
      <w:r w:rsidRPr="006B16E6">
        <w:rPr>
          <w:rFonts w:ascii="Aptos" w:eastAsia="Aptos" w:hAnsi="Aptos" w:cs="Aptos"/>
          <w:sz w:val="20"/>
          <w:szCs w:val="20"/>
          <w:lang w:val="en-GB"/>
        </w:rPr>
        <w:t xml:space="preserve">product </w:t>
      </w:r>
      <w:r w:rsidRPr="00CE29A4">
        <w:rPr>
          <w:rFonts w:ascii="Aptos" w:eastAsia="Aptos" w:hAnsi="Aptos" w:cs="Aptos"/>
          <w:sz w:val="20"/>
          <w:szCs w:val="20"/>
          <w:lang w:val="en-GB"/>
        </w:rPr>
        <w:t xml:space="preserve">range of equipment for industrial and special vehicles for </w:t>
      </w:r>
      <w:r w:rsidRPr="006B16E6">
        <w:rPr>
          <w:rFonts w:ascii="Aptos" w:eastAsia="Aptos" w:hAnsi="Aptos" w:cs="Aptos"/>
          <w:sz w:val="20"/>
          <w:szCs w:val="20"/>
          <w:lang w:val="en-GB"/>
        </w:rPr>
        <w:t>collecting</w:t>
      </w:r>
      <w:r w:rsidRPr="00CE29A4">
        <w:rPr>
          <w:rFonts w:ascii="Aptos" w:eastAsia="Aptos" w:hAnsi="Aptos" w:cs="Aptos"/>
          <w:sz w:val="20"/>
          <w:szCs w:val="20"/>
          <w:lang w:val="en-GB"/>
        </w:rPr>
        <w:t xml:space="preserve"> solid and liquid waste, street sweeping and </w:t>
      </w:r>
      <w:r w:rsidRPr="006B16E6">
        <w:rPr>
          <w:rFonts w:ascii="Aptos" w:eastAsia="Aptos" w:hAnsi="Aptos" w:cs="Aptos"/>
          <w:sz w:val="20"/>
          <w:szCs w:val="20"/>
          <w:lang w:val="en-GB"/>
        </w:rPr>
        <w:t>sewage disposal</w:t>
      </w:r>
      <w:r w:rsidRPr="00CE29A4">
        <w:rPr>
          <w:rFonts w:ascii="Aptos" w:eastAsia="Aptos" w:hAnsi="Aptos" w:cs="Aptos"/>
          <w:sz w:val="20"/>
          <w:szCs w:val="20"/>
          <w:lang w:val="en-GB"/>
        </w:rPr>
        <w:t>.</w:t>
      </w:r>
    </w:p>
    <w:p w14:paraId="7BEBBDC9" w14:textId="77777777" w:rsidR="00CE29A4" w:rsidRPr="00CE29A4" w:rsidRDefault="00CE29A4" w:rsidP="00CE29A4">
      <w:pPr>
        <w:jc w:val="both"/>
        <w:rPr>
          <w:rFonts w:ascii="Aptos" w:eastAsia="Aptos" w:hAnsi="Aptos" w:cs="Aptos"/>
          <w:b/>
          <w:bCs/>
          <w:sz w:val="20"/>
          <w:szCs w:val="20"/>
          <w:lang w:val="en-GB"/>
        </w:rPr>
      </w:pPr>
    </w:p>
    <w:p w14:paraId="291FE047" w14:textId="1B2E1EC5" w:rsidR="00351188" w:rsidRPr="006B16E6" w:rsidRDefault="00CE29A4" w:rsidP="756F900A">
      <w:pPr>
        <w:jc w:val="both"/>
        <w:rPr>
          <w:rFonts w:ascii="Aptos" w:eastAsia="Aptos" w:hAnsi="Aptos" w:cs="Aptos"/>
          <w:b/>
          <w:bCs/>
          <w:sz w:val="20"/>
          <w:szCs w:val="20"/>
          <w:lang w:val="en-GB"/>
        </w:rPr>
      </w:pPr>
      <w:r w:rsidRPr="006B16E6">
        <w:rPr>
          <w:rFonts w:ascii="Aptos" w:eastAsia="Aptos" w:hAnsi="Aptos" w:cs="Aptos"/>
          <w:b/>
          <w:bCs/>
          <w:sz w:val="20"/>
          <w:szCs w:val="20"/>
          <w:lang w:val="en-GB"/>
        </w:rPr>
        <w:t>THE INNOVATION LABORATORY</w:t>
      </w:r>
    </w:p>
    <w:p w14:paraId="76ECFE02" w14:textId="26216FCB" w:rsidR="00CE29A4" w:rsidRPr="00CE29A4" w:rsidRDefault="00CE29A4" w:rsidP="00CE29A4">
      <w:pPr>
        <w:jc w:val="both"/>
        <w:rPr>
          <w:rFonts w:ascii="Aptos" w:eastAsia="Aptos" w:hAnsi="Aptos" w:cs="Aptos"/>
          <w:sz w:val="20"/>
          <w:szCs w:val="20"/>
          <w:lang w:val="en-GB"/>
        </w:rPr>
      </w:pPr>
      <w:r w:rsidRPr="00CE29A4">
        <w:rPr>
          <w:rFonts w:ascii="Aptos" w:eastAsia="Aptos" w:hAnsi="Aptos" w:cs="Aptos"/>
          <w:sz w:val="20"/>
          <w:szCs w:val="20"/>
          <w:lang w:val="en-GB"/>
        </w:rPr>
        <w:t xml:space="preserve">At </w:t>
      </w:r>
      <w:proofErr w:type="spellStart"/>
      <w:r w:rsidRPr="00CE29A4">
        <w:rPr>
          <w:rFonts w:ascii="Aptos" w:eastAsia="Aptos" w:hAnsi="Aptos" w:cs="Aptos"/>
          <w:sz w:val="20"/>
          <w:szCs w:val="20"/>
          <w:lang w:val="en-GB"/>
        </w:rPr>
        <w:t>Ecomondo</w:t>
      </w:r>
      <w:proofErr w:type="spellEnd"/>
      <w:r w:rsidRPr="00CE29A4">
        <w:rPr>
          <w:rFonts w:ascii="Aptos" w:eastAsia="Aptos" w:hAnsi="Aptos" w:cs="Aptos"/>
          <w:sz w:val="20"/>
          <w:szCs w:val="20"/>
          <w:lang w:val="en-GB"/>
        </w:rPr>
        <w:t xml:space="preserve"> 2025, innovation bridged the gap between science and market: the </w:t>
      </w:r>
      <w:r w:rsidRPr="00CE29A4">
        <w:rPr>
          <w:rFonts w:ascii="Aptos" w:eastAsia="Aptos" w:hAnsi="Aptos" w:cs="Aptos"/>
          <w:b/>
          <w:bCs/>
          <w:sz w:val="20"/>
          <w:szCs w:val="20"/>
          <w:lang w:val="en-GB"/>
        </w:rPr>
        <w:t>Innovation District</w:t>
      </w:r>
      <w:r w:rsidRPr="00CE29A4">
        <w:rPr>
          <w:rFonts w:ascii="Aptos" w:eastAsia="Aptos" w:hAnsi="Aptos" w:cs="Aptos"/>
          <w:sz w:val="20"/>
          <w:szCs w:val="20"/>
          <w:lang w:val="en-GB"/>
        </w:rPr>
        <w:t xml:space="preserve"> </w:t>
      </w:r>
      <w:r w:rsidRPr="006B16E6">
        <w:rPr>
          <w:rFonts w:ascii="Aptos" w:eastAsia="Aptos" w:hAnsi="Aptos" w:cs="Aptos"/>
          <w:sz w:val="20"/>
          <w:szCs w:val="20"/>
          <w:lang w:val="en-GB"/>
        </w:rPr>
        <w:t>provided</w:t>
      </w:r>
      <w:r w:rsidRPr="00CE29A4">
        <w:rPr>
          <w:rFonts w:ascii="Aptos" w:eastAsia="Aptos" w:hAnsi="Aptos" w:cs="Aptos"/>
          <w:sz w:val="20"/>
          <w:szCs w:val="20"/>
          <w:lang w:val="en-GB"/>
        </w:rPr>
        <w:t xml:space="preserve"> space and visibility to </w:t>
      </w:r>
      <w:r w:rsidRPr="00CE29A4">
        <w:rPr>
          <w:rFonts w:ascii="Aptos" w:eastAsia="Aptos" w:hAnsi="Aptos" w:cs="Aptos"/>
          <w:b/>
          <w:bCs/>
          <w:sz w:val="20"/>
          <w:szCs w:val="20"/>
          <w:lang w:val="en-GB"/>
        </w:rPr>
        <w:t>40 Italian and international high-tech start-ups</w:t>
      </w:r>
      <w:r w:rsidRPr="00CE29A4">
        <w:rPr>
          <w:rFonts w:ascii="Aptos" w:eastAsia="Aptos" w:hAnsi="Aptos" w:cs="Aptos"/>
          <w:sz w:val="20"/>
          <w:szCs w:val="20"/>
          <w:lang w:val="en-GB"/>
        </w:rPr>
        <w:t xml:space="preserve">, including </w:t>
      </w:r>
      <w:r w:rsidRPr="00CE29A4">
        <w:rPr>
          <w:rFonts w:ascii="Aptos" w:eastAsia="Aptos" w:hAnsi="Aptos" w:cs="Aptos"/>
          <w:b/>
          <w:bCs/>
          <w:sz w:val="20"/>
          <w:szCs w:val="20"/>
          <w:lang w:val="en-GB"/>
        </w:rPr>
        <w:t>20 from Morocco and Tunisia</w:t>
      </w:r>
      <w:r w:rsidRPr="00CE29A4">
        <w:rPr>
          <w:rFonts w:ascii="Aptos" w:eastAsia="Aptos" w:hAnsi="Aptos" w:cs="Aptos"/>
          <w:sz w:val="20"/>
          <w:szCs w:val="20"/>
          <w:lang w:val="en-GB"/>
        </w:rPr>
        <w:t xml:space="preserve"> selected as part of the </w:t>
      </w:r>
      <w:r w:rsidRPr="00CE29A4">
        <w:rPr>
          <w:rFonts w:ascii="Aptos" w:eastAsia="Aptos" w:hAnsi="Aptos" w:cs="Aptos"/>
          <w:b/>
          <w:bCs/>
          <w:sz w:val="20"/>
          <w:szCs w:val="20"/>
          <w:lang w:val="en-GB"/>
        </w:rPr>
        <w:t>“Luca Attanasio” Lab Innova</w:t>
      </w:r>
      <w:r w:rsidRPr="006B16E6">
        <w:rPr>
          <w:rFonts w:ascii="Aptos" w:eastAsia="Aptos" w:hAnsi="Aptos" w:cs="Aptos"/>
          <w:b/>
          <w:bCs/>
          <w:sz w:val="20"/>
          <w:szCs w:val="20"/>
          <w:lang w:val="en-GB"/>
        </w:rPr>
        <w:t>tes</w:t>
      </w:r>
      <w:r w:rsidRPr="00CE29A4">
        <w:rPr>
          <w:rFonts w:ascii="Aptos" w:eastAsia="Aptos" w:hAnsi="Aptos" w:cs="Aptos"/>
          <w:b/>
          <w:bCs/>
          <w:sz w:val="20"/>
          <w:szCs w:val="20"/>
          <w:lang w:val="en-GB"/>
        </w:rPr>
        <w:t xml:space="preserve"> for Africa project</w:t>
      </w:r>
      <w:r w:rsidRPr="00CE29A4">
        <w:rPr>
          <w:rFonts w:ascii="Aptos" w:eastAsia="Aptos" w:hAnsi="Aptos" w:cs="Aptos"/>
          <w:sz w:val="20"/>
          <w:szCs w:val="20"/>
          <w:lang w:val="en-GB"/>
        </w:rPr>
        <w:t xml:space="preserve">, promoted by the </w:t>
      </w:r>
      <w:r w:rsidRPr="00CE29A4">
        <w:rPr>
          <w:rFonts w:ascii="Aptos" w:eastAsia="Aptos" w:hAnsi="Aptos" w:cs="Aptos"/>
          <w:b/>
          <w:bCs/>
          <w:sz w:val="20"/>
          <w:szCs w:val="20"/>
          <w:lang w:val="en-GB"/>
        </w:rPr>
        <w:t>Italian Trade Agency</w:t>
      </w:r>
      <w:r w:rsidRPr="00CE29A4">
        <w:rPr>
          <w:rFonts w:ascii="Aptos" w:eastAsia="Aptos" w:hAnsi="Aptos" w:cs="Aptos"/>
          <w:sz w:val="20"/>
          <w:szCs w:val="20"/>
          <w:lang w:val="en-GB"/>
        </w:rPr>
        <w:t xml:space="preserve"> in collaboration with the </w:t>
      </w:r>
      <w:r w:rsidRPr="00CE29A4">
        <w:rPr>
          <w:rFonts w:ascii="Aptos" w:eastAsia="Aptos" w:hAnsi="Aptos" w:cs="Aptos"/>
          <w:b/>
          <w:bCs/>
          <w:sz w:val="20"/>
          <w:szCs w:val="20"/>
          <w:lang w:val="en-GB"/>
        </w:rPr>
        <w:t>Ministry of Foreign Affairs and International Cooperation</w:t>
      </w:r>
      <w:r w:rsidRPr="00CE29A4">
        <w:rPr>
          <w:rFonts w:ascii="Aptos" w:eastAsia="Aptos" w:hAnsi="Aptos" w:cs="Aptos"/>
          <w:sz w:val="20"/>
          <w:szCs w:val="20"/>
          <w:lang w:val="en-GB"/>
        </w:rPr>
        <w:t xml:space="preserve">. </w:t>
      </w:r>
      <w:r w:rsidRPr="006B16E6">
        <w:rPr>
          <w:rFonts w:ascii="Aptos" w:eastAsia="Aptos" w:hAnsi="Aptos" w:cs="Aptos"/>
          <w:sz w:val="20"/>
          <w:szCs w:val="20"/>
          <w:lang w:val="en-GB"/>
        </w:rPr>
        <w:t>To accompany the</w:t>
      </w:r>
      <w:r w:rsidRPr="00CE29A4">
        <w:rPr>
          <w:rFonts w:ascii="Aptos" w:eastAsia="Aptos" w:hAnsi="Aptos" w:cs="Aptos"/>
          <w:sz w:val="20"/>
          <w:szCs w:val="20"/>
          <w:lang w:val="en-GB"/>
        </w:rPr>
        <w:t xml:space="preserve"> exhibition, </w:t>
      </w:r>
      <w:proofErr w:type="spellStart"/>
      <w:r w:rsidRPr="00CE29A4">
        <w:rPr>
          <w:rFonts w:ascii="Aptos" w:eastAsia="Aptos" w:hAnsi="Aptos" w:cs="Aptos"/>
          <w:sz w:val="20"/>
          <w:szCs w:val="20"/>
          <w:lang w:val="en-GB"/>
        </w:rPr>
        <w:t>Ecomondo</w:t>
      </w:r>
      <w:proofErr w:type="spellEnd"/>
      <w:r w:rsidRPr="00CE29A4">
        <w:rPr>
          <w:rFonts w:ascii="Aptos" w:eastAsia="Aptos" w:hAnsi="Aptos" w:cs="Aptos"/>
          <w:sz w:val="20"/>
          <w:szCs w:val="20"/>
          <w:lang w:val="en-GB"/>
        </w:rPr>
        <w:t xml:space="preserve"> presented the </w:t>
      </w:r>
      <w:r w:rsidRPr="00CE29A4">
        <w:rPr>
          <w:rFonts w:ascii="Aptos" w:eastAsia="Aptos" w:hAnsi="Aptos" w:cs="Aptos"/>
          <w:b/>
          <w:bCs/>
          <w:sz w:val="20"/>
          <w:szCs w:val="20"/>
          <w:lang w:val="en-GB"/>
        </w:rPr>
        <w:t>“Lorenzo Cagnoni” Award</w:t>
      </w:r>
      <w:r w:rsidRPr="00CE29A4">
        <w:rPr>
          <w:rFonts w:ascii="Aptos" w:eastAsia="Aptos" w:hAnsi="Aptos" w:cs="Aptos"/>
          <w:sz w:val="20"/>
          <w:szCs w:val="20"/>
          <w:lang w:val="en-GB"/>
        </w:rPr>
        <w:t xml:space="preserve"> </w:t>
      </w:r>
      <w:r w:rsidRPr="00CE29A4">
        <w:rPr>
          <w:rFonts w:ascii="Aptos" w:eastAsia="Aptos" w:hAnsi="Aptos" w:cs="Aptos"/>
          <w:b/>
          <w:bCs/>
          <w:sz w:val="20"/>
          <w:szCs w:val="20"/>
          <w:lang w:val="en-GB"/>
        </w:rPr>
        <w:t>for Green Innovation</w:t>
      </w:r>
      <w:r w:rsidRPr="00CE29A4">
        <w:rPr>
          <w:rFonts w:ascii="Aptos" w:eastAsia="Aptos" w:hAnsi="Aptos" w:cs="Aptos"/>
          <w:sz w:val="20"/>
          <w:szCs w:val="20"/>
          <w:lang w:val="en-GB"/>
        </w:rPr>
        <w:t xml:space="preserve"> to seven exhibiting companies</w:t>
      </w:r>
      <w:r w:rsidRPr="006B16E6">
        <w:rPr>
          <w:rFonts w:ascii="Aptos" w:eastAsia="Aptos" w:hAnsi="Aptos" w:cs="Aptos"/>
          <w:sz w:val="20"/>
          <w:szCs w:val="20"/>
          <w:lang w:val="en-GB"/>
        </w:rPr>
        <w:t>, one from each of the event’s sectors, f</w:t>
      </w:r>
      <w:r w:rsidRPr="00CE29A4">
        <w:rPr>
          <w:rFonts w:ascii="Aptos" w:eastAsia="Aptos" w:hAnsi="Aptos" w:cs="Aptos"/>
          <w:sz w:val="20"/>
          <w:szCs w:val="20"/>
          <w:lang w:val="en-GB"/>
        </w:rPr>
        <w:t>or the most advanced and promising technologies.</w:t>
      </w:r>
    </w:p>
    <w:p w14:paraId="456A7D0A" w14:textId="77777777" w:rsidR="00CE29A4" w:rsidRPr="006B16E6" w:rsidRDefault="00CE29A4" w:rsidP="756F900A">
      <w:pPr>
        <w:jc w:val="both"/>
        <w:rPr>
          <w:rFonts w:ascii="Aptos" w:eastAsia="Aptos" w:hAnsi="Aptos" w:cs="Aptos"/>
          <w:sz w:val="20"/>
          <w:szCs w:val="20"/>
          <w:lang w:val="en-GB"/>
        </w:rPr>
      </w:pPr>
    </w:p>
    <w:p w14:paraId="25F208B3" w14:textId="7891D62E" w:rsidR="756F900A" w:rsidRPr="006B16E6" w:rsidRDefault="756F900A" w:rsidP="756F900A">
      <w:pPr>
        <w:rPr>
          <w:rFonts w:ascii="Aptos" w:eastAsia="Aptos" w:hAnsi="Aptos" w:cs="Aptos"/>
          <w:sz w:val="20"/>
          <w:szCs w:val="20"/>
          <w:lang w:val="en-GB"/>
        </w:rPr>
      </w:pPr>
    </w:p>
    <w:p w14:paraId="1528DCEF" w14:textId="7915E907" w:rsidR="006C3DE4" w:rsidRPr="006B16E6" w:rsidRDefault="006C3DE4" w:rsidP="756F900A">
      <w:pPr>
        <w:jc w:val="both"/>
        <w:rPr>
          <w:rFonts w:ascii="Aptos" w:eastAsia="Aptos" w:hAnsi="Aptos" w:cs="Aptos"/>
          <w:b/>
          <w:bCs/>
          <w:sz w:val="20"/>
          <w:szCs w:val="20"/>
          <w:lang w:val="en-GB"/>
        </w:rPr>
      </w:pPr>
      <w:r w:rsidRPr="006B16E6">
        <w:rPr>
          <w:rFonts w:ascii="Aptos" w:eastAsia="Aptos" w:hAnsi="Aptos" w:cs="Aptos"/>
          <w:b/>
          <w:bCs/>
          <w:sz w:val="20"/>
          <w:szCs w:val="20"/>
          <w:lang w:val="en-GB"/>
        </w:rPr>
        <w:t xml:space="preserve">ECOMONDO </w:t>
      </w:r>
      <w:r w:rsidR="006B16E6" w:rsidRPr="006B16E6">
        <w:rPr>
          <w:rFonts w:ascii="Aptos" w:eastAsia="Aptos" w:hAnsi="Aptos" w:cs="Aptos"/>
          <w:b/>
          <w:bCs/>
          <w:sz w:val="20"/>
          <w:szCs w:val="20"/>
          <w:lang w:val="en-GB"/>
        </w:rPr>
        <w:t>WILL BE BACK AT</w:t>
      </w:r>
      <w:r w:rsidRPr="006B16E6">
        <w:rPr>
          <w:rFonts w:ascii="Aptos" w:eastAsia="Aptos" w:hAnsi="Aptos" w:cs="Aptos"/>
          <w:b/>
          <w:bCs/>
          <w:sz w:val="20"/>
          <w:szCs w:val="20"/>
          <w:lang w:val="en-GB"/>
        </w:rPr>
        <w:t xml:space="preserve"> </w:t>
      </w:r>
      <w:r w:rsidR="006B16E6" w:rsidRPr="006B16E6">
        <w:rPr>
          <w:rFonts w:ascii="Aptos" w:eastAsia="Aptos" w:hAnsi="Aptos" w:cs="Aptos"/>
          <w:b/>
          <w:bCs/>
          <w:sz w:val="20"/>
          <w:szCs w:val="20"/>
          <w:lang w:val="en-GB"/>
        </w:rPr>
        <w:t xml:space="preserve">ITALIAN EXHIBITION GROUP’S </w:t>
      </w:r>
      <w:r w:rsidRPr="006B16E6">
        <w:rPr>
          <w:rFonts w:ascii="Aptos" w:eastAsia="Aptos" w:hAnsi="Aptos" w:cs="Aptos"/>
          <w:b/>
          <w:bCs/>
          <w:sz w:val="20"/>
          <w:szCs w:val="20"/>
          <w:lang w:val="en-GB"/>
        </w:rPr>
        <w:t xml:space="preserve">RIMINI </w:t>
      </w:r>
      <w:r w:rsidR="006B16E6" w:rsidRPr="006B16E6">
        <w:rPr>
          <w:rFonts w:ascii="Aptos" w:eastAsia="Aptos" w:hAnsi="Aptos" w:cs="Aptos"/>
          <w:b/>
          <w:bCs/>
          <w:sz w:val="20"/>
          <w:szCs w:val="20"/>
          <w:lang w:val="en-GB"/>
        </w:rPr>
        <w:t>EXPO CENTRE</w:t>
      </w:r>
      <w:r w:rsidRPr="006B16E6">
        <w:rPr>
          <w:rFonts w:ascii="Aptos" w:eastAsia="Aptos" w:hAnsi="Aptos" w:cs="Aptos"/>
          <w:b/>
          <w:bCs/>
          <w:sz w:val="20"/>
          <w:szCs w:val="20"/>
          <w:lang w:val="en-GB"/>
        </w:rPr>
        <w:t xml:space="preserve"> </w:t>
      </w:r>
      <w:r w:rsidR="006B16E6" w:rsidRPr="006B16E6">
        <w:rPr>
          <w:rFonts w:ascii="Aptos" w:eastAsia="Aptos" w:hAnsi="Aptos" w:cs="Aptos"/>
          <w:b/>
          <w:bCs/>
          <w:sz w:val="20"/>
          <w:szCs w:val="20"/>
          <w:lang w:val="en-GB"/>
        </w:rPr>
        <w:t>FROM</w:t>
      </w:r>
      <w:r w:rsidRPr="006B16E6">
        <w:rPr>
          <w:rFonts w:ascii="Aptos" w:eastAsia="Aptos" w:hAnsi="Aptos" w:cs="Aptos"/>
          <w:b/>
          <w:bCs/>
          <w:sz w:val="20"/>
          <w:szCs w:val="20"/>
          <w:lang w:val="en-GB"/>
        </w:rPr>
        <w:t xml:space="preserve"> </w:t>
      </w:r>
      <w:r w:rsidR="008B57E3" w:rsidRPr="006B16E6">
        <w:rPr>
          <w:rFonts w:ascii="Aptos" w:eastAsia="Aptos" w:hAnsi="Aptos" w:cs="Aptos"/>
          <w:b/>
          <w:bCs/>
          <w:sz w:val="20"/>
          <w:szCs w:val="20"/>
          <w:lang w:val="en-GB"/>
        </w:rPr>
        <w:t>3</w:t>
      </w:r>
      <w:r w:rsidR="006B16E6" w:rsidRPr="006B16E6">
        <w:rPr>
          <w:rFonts w:ascii="Aptos" w:eastAsia="Aptos" w:hAnsi="Aptos" w:cs="Aptos"/>
          <w:b/>
          <w:bCs/>
          <w:sz w:val="20"/>
          <w:szCs w:val="20"/>
          <w:vertAlign w:val="superscript"/>
          <w:lang w:val="en-GB"/>
        </w:rPr>
        <w:t>RD</w:t>
      </w:r>
      <w:r w:rsidR="006B16E6" w:rsidRPr="006B16E6">
        <w:rPr>
          <w:rFonts w:ascii="Aptos" w:eastAsia="Aptos" w:hAnsi="Aptos" w:cs="Aptos"/>
          <w:b/>
          <w:bCs/>
          <w:sz w:val="20"/>
          <w:szCs w:val="20"/>
          <w:lang w:val="en-GB"/>
        </w:rPr>
        <w:t xml:space="preserve"> TO</w:t>
      </w:r>
      <w:r w:rsidR="007E11C8" w:rsidRPr="006B16E6">
        <w:rPr>
          <w:rFonts w:ascii="Aptos" w:eastAsia="Aptos" w:hAnsi="Aptos" w:cs="Aptos"/>
          <w:b/>
          <w:bCs/>
          <w:sz w:val="20"/>
          <w:szCs w:val="20"/>
          <w:lang w:val="en-GB"/>
        </w:rPr>
        <w:t xml:space="preserve"> </w:t>
      </w:r>
      <w:r w:rsidR="008B57E3" w:rsidRPr="006B16E6">
        <w:rPr>
          <w:rFonts w:ascii="Aptos" w:eastAsia="Aptos" w:hAnsi="Aptos" w:cs="Aptos"/>
          <w:b/>
          <w:bCs/>
          <w:sz w:val="20"/>
          <w:szCs w:val="20"/>
          <w:lang w:val="en-GB"/>
        </w:rPr>
        <w:t>6</w:t>
      </w:r>
      <w:r w:rsidR="006B16E6" w:rsidRPr="006B16E6">
        <w:rPr>
          <w:rFonts w:ascii="Aptos" w:eastAsia="Aptos" w:hAnsi="Aptos" w:cs="Aptos"/>
          <w:b/>
          <w:bCs/>
          <w:sz w:val="20"/>
          <w:szCs w:val="20"/>
          <w:vertAlign w:val="superscript"/>
          <w:lang w:val="en-GB"/>
        </w:rPr>
        <w:t>TH</w:t>
      </w:r>
      <w:r w:rsidR="007E11C8" w:rsidRPr="006B16E6">
        <w:rPr>
          <w:rFonts w:ascii="Aptos" w:eastAsia="Aptos" w:hAnsi="Aptos" w:cs="Aptos"/>
          <w:b/>
          <w:bCs/>
          <w:sz w:val="20"/>
          <w:szCs w:val="20"/>
          <w:lang w:val="en-GB"/>
        </w:rPr>
        <w:t xml:space="preserve"> </w:t>
      </w:r>
      <w:r w:rsidR="003B3A06" w:rsidRPr="006B16E6">
        <w:rPr>
          <w:rFonts w:ascii="Aptos" w:eastAsia="Aptos" w:hAnsi="Aptos" w:cs="Aptos"/>
          <w:b/>
          <w:bCs/>
          <w:sz w:val="20"/>
          <w:szCs w:val="20"/>
          <w:lang w:val="en-GB"/>
        </w:rPr>
        <w:t>NOVEMB</w:t>
      </w:r>
      <w:r w:rsidR="006B16E6" w:rsidRPr="006B16E6">
        <w:rPr>
          <w:rFonts w:ascii="Aptos" w:eastAsia="Aptos" w:hAnsi="Aptos" w:cs="Aptos"/>
          <w:b/>
          <w:bCs/>
          <w:sz w:val="20"/>
          <w:szCs w:val="20"/>
          <w:lang w:val="en-GB"/>
        </w:rPr>
        <w:t>ER</w:t>
      </w:r>
      <w:r w:rsidR="003B3A06" w:rsidRPr="006B16E6">
        <w:rPr>
          <w:rFonts w:ascii="Aptos" w:eastAsia="Aptos" w:hAnsi="Aptos" w:cs="Aptos"/>
          <w:b/>
          <w:bCs/>
          <w:sz w:val="20"/>
          <w:szCs w:val="20"/>
          <w:lang w:val="en-GB"/>
        </w:rPr>
        <w:t xml:space="preserve"> </w:t>
      </w:r>
      <w:r w:rsidR="007E11C8" w:rsidRPr="006B16E6">
        <w:rPr>
          <w:rFonts w:ascii="Aptos" w:eastAsia="Aptos" w:hAnsi="Aptos" w:cs="Aptos"/>
          <w:b/>
          <w:bCs/>
          <w:sz w:val="20"/>
          <w:szCs w:val="20"/>
          <w:lang w:val="en-GB"/>
        </w:rPr>
        <w:t xml:space="preserve">2026. </w:t>
      </w:r>
    </w:p>
    <w:p w14:paraId="0D1A88AF" w14:textId="605BFE7F" w:rsidR="756F900A" w:rsidRPr="006B16E6" w:rsidRDefault="756F900A" w:rsidP="756F900A">
      <w:pPr>
        <w:jc w:val="both"/>
        <w:rPr>
          <w:rFonts w:ascii="Aptos" w:eastAsia="Aptos" w:hAnsi="Aptos" w:cs="Aptos"/>
          <w:b/>
          <w:bCs/>
          <w:sz w:val="20"/>
          <w:szCs w:val="20"/>
          <w:lang w:val="en-GB"/>
        </w:rPr>
      </w:pPr>
    </w:p>
    <w:p w14:paraId="66E443E2" w14:textId="77777777" w:rsidR="006B16E6" w:rsidRDefault="006B16E6" w:rsidP="006B16E6">
      <w:pPr>
        <w:shd w:val="clear" w:color="auto" w:fill="FFFFFF"/>
        <w:jc w:val="both"/>
        <w:rPr>
          <w:rFonts w:ascii="Aptos" w:hAnsi="Aptos" w:cs="Calibri"/>
          <w:sz w:val="20"/>
          <w:szCs w:val="20"/>
          <w:lang w:val="en-GB"/>
        </w:rPr>
      </w:pPr>
      <w:r w:rsidRPr="00864691">
        <w:rPr>
          <w:rFonts w:ascii="Aptos" w:hAnsi="Aptos" w:cs="Calibri"/>
          <w:b/>
          <w:sz w:val="20"/>
          <w:szCs w:val="20"/>
          <w:lang w:val="en-GB"/>
        </w:rPr>
        <w:t>INSTITUTIONAL</w:t>
      </w:r>
      <w:r w:rsidRPr="00864691">
        <w:rPr>
          <w:rFonts w:ascii="Aptos" w:hAnsi="Aptos" w:cs="Calibri"/>
          <w:sz w:val="20"/>
          <w:szCs w:val="20"/>
          <w:lang w:val="en-GB"/>
        </w:rPr>
        <w:t xml:space="preserve"> </w:t>
      </w:r>
      <w:r w:rsidRPr="00864691">
        <w:rPr>
          <w:rFonts w:ascii="Aptos" w:hAnsi="Aptos" w:cs="Calibri"/>
          <w:b/>
          <w:bCs/>
          <w:sz w:val="20"/>
          <w:szCs w:val="20"/>
          <w:lang w:val="en-GB"/>
        </w:rPr>
        <w:t>PARTNERS</w:t>
      </w:r>
      <w:r w:rsidRPr="00864691">
        <w:rPr>
          <w:rFonts w:ascii="Aptos" w:hAnsi="Aptos" w:cs="Calibri"/>
          <w:sz w:val="20"/>
          <w:szCs w:val="20"/>
          <w:lang w:val="en-GB"/>
        </w:rPr>
        <w:t xml:space="preserve"> </w:t>
      </w:r>
    </w:p>
    <w:p w14:paraId="38DCE623" w14:textId="5E0D26FE" w:rsidR="007E11C8" w:rsidRPr="006B16E6" w:rsidRDefault="006B16E6" w:rsidP="006B16E6">
      <w:pPr>
        <w:pStyle w:val="paragraph"/>
        <w:spacing w:before="0" w:beforeAutospacing="0" w:after="0" w:afterAutospacing="0"/>
        <w:jc w:val="both"/>
        <w:textAlignment w:val="baseline"/>
        <w:rPr>
          <w:rFonts w:ascii="Aptos" w:eastAsia="Aptos" w:hAnsi="Aptos" w:cs="Aptos"/>
          <w:sz w:val="20"/>
          <w:szCs w:val="20"/>
          <w:lang w:val="en-GB"/>
        </w:rPr>
      </w:pPr>
      <w:proofErr w:type="spellStart"/>
      <w:r w:rsidRPr="00ED2675">
        <w:rPr>
          <w:rFonts w:ascii="Aptos" w:eastAsia="Calibri" w:hAnsi="Aptos" w:cs="Calibri"/>
          <w:i/>
          <w:iCs/>
          <w:sz w:val="20"/>
          <w:szCs w:val="20"/>
          <w:lang w:val="en-GB"/>
        </w:rPr>
        <w:t>Ecomondo</w:t>
      </w:r>
      <w:proofErr w:type="spellEnd"/>
      <w:r w:rsidRPr="00ED2675">
        <w:rPr>
          <w:rFonts w:ascii="Aptos" w:eastAsia="Calibri" w:hAnsi="Aptos" w:cs="Calibri"/>
          <w:i/>
          <w:iCs/>
          <w:sz w:val="20"/>
          <w:szCs w:val="20"/>
          <w:lang w:val="en-GB"/>
        </w:rPr>
        <w:t xml:space="preserve"> 2025 is organized by Italian Exhibition Group with the collaboration of: the European Commission; Ministry of the Environment and Energy Security; Ministry of Enterprise and Made in Italy; Agenzia ICE - Italian Trade &amp; Investment Agency; Emilia-Romagna Region; Rimini Municipal Council; ANCI (National Association of Italian Municipalities); ANFIA (National Automotive Industry Association); ART-ER; CIB (Italian Biogas Consortium); CIC (Italian Composter Consortium); CONAI (National Packaging Consortium); ENEA; </w:t>
      </w:r>
      <w:proofErr w:type="spellStart"/>
      <w:r w:rsidRPr="00ED2675">
        <w:rPr>
          <w:rFonts w:ascii="Aptos" w:eastAsia="Calibri" w:hAnsi="Aptos" w:cs="Calibri"/>
          <w:i/>
          <w:iCs/>
          <w:sz w:val="20"/>
          <w:szCs w:val="20"/>
          <w:lang w:val="en-GB"/>
        </w:rPr>
        <w:t>Assoambiente</w:t>
      </w:r>
      <w:proofErr w:type="spellEnd"/>
      <w:r w:rsidRPr="00ED2675">
        <w:rPr>
          <w:rFonts w:ascii="Aptos" w:eastAsia="Calibri" w:hAnsi="Aptos" w:cs="Calibri"/>
          <w:i/>
          <w:iCs/>
          <w:sz w:val="20"/>
          <w:szCs w:val="20"/>
          <w:lang w:val="en-GB"/>
        </w:rPr>
        <w:t xml:space="preserve">; Sustainable Development Foundation; ISPRA (Environmental Protection and Research Institute); </w:t>
      </w:r>
      <w:proofErr w:type="spellStart"/>
      <w:r w:rsidRPr="00ED2675">
        <w:rPr>
          <w:rFonts w:ascii="Aptos" w:eastAsia="Calibri" w:hAnsi="Aptos" w:cs="Calibri"/>
          <w:i/>
          <w:iCs/>
          <w:sz w:val="20"/>
          <w:szCs w:val="20"/>
          <w:lang w:val="en-GB"/>
        </w:rPr>
        <w:t>Legambiente</w:t>
      </w:r>
      <w:proofErr w:type="spellEnd"/>
      <w:r w:rsidRPr="00ED2675">
        <w:rPr>
          <w:rFonts w:ascii="Aptos" w:eastAsia="Calibri" w:hAnsi="Aptos" w:cs="Calibri"/>
          <w:i/>
          <w:iCs/>
          <w:sz w:val="20"/>
          <w:szCs w:val="20"/>
          <w:lang w:val="en-GB"/>
        </w:rPr>
        <w:t>; UNICIRCULAR (</w:t>
      </w:r>
      <w:proofErr w:type="spellStart"/>
      <w:r w:rsidRPr="00ED2675">
        <w:rPr>
          <w:rFonts w:ascii="Aptos" w:eastAsia="Calibri" w:hAnsi="Aptos" w:cs="Calibri"/>
          <w:i/>
          <w:iCs/>
          <w:sz w:val="20"/>
          <w:szCs w:val="20"/>
          <w:lang w:val="en-GB"/>
        </w:rPr>
        <w:t>Assoambiente</w:t>
      </w:r>
      <w:proofErr w:type="spellEnd"/>
      <w:r w:rsidRPr="00ED2675">
        <w:rPr>
          <w:rFonts w:ascii="Aptos" w:eastAsia="Calibri" w:hAnsi="Aptos" w:cs="Calibri"/>
          <w:i/>
          <w:iCs/>
          <w:sz w:val="20"/>
          <w:szCs w:val="20"/>
          <w:lang w:val="en-GB"/>
        </w:rPr>
        <w:t xml:space="preserve"> section); UNACEA (National Union of Construction Equipment &amp; Attachments Companies); UTILITALIA; CIHEAM (International Centre For Advanced Mediterranean Agronomic Studies); CBE JU (Circular Bio-based Europe Joint Undertaking); EBA (European Biogas Association); European Environment Agency; ISWA (International Solid Waste Association); WBA (World Biogas Association); Water Europe.</w:t>
      </w:r>
      <w:r w:rsidR="007E11C8" w:rsidRPr="006B16E6">
        <w:rPr>
          <w:rStyle w:val="normaltextrun"/>
          <w:rFonts w:ascii="Aptos" w:eastAsia="Aptos" w:hAnsi="Aptos" w:cs="Aptos"/>
          <w:color w:val="000000" w:themeColor="text1"/>
          <w:sz w:val="20"/>
          <w:szCs w:val="20"/>
          <w:lang w:val="en-GB"/>
        </w:rPr>
        <w:t> </w:t>
      </w:r>
      <w:r w:rsidR="007E11C8" w:rsidRPr="006B16E6">
        <w:rPr>
          <w:rStyle w:val="eop"/>
          <w:rFonts w:ascii="Aptos" w:eastAsia="Aptos" w:hAnsi="Aptos" w:cs="Aptos"/>
          <w:color w:val="000000" w:themeColor="text1"/>
          <w:sz w:val="20"/>
          <w:szCs w:val="20"/>
          <w:lang w:val="en-GB"/>
        </w:rPr>
        <w:t> </w:t>
      </w:r>
    </w:p>
    <w:p w14:paraId="0D75A38F" w14:textId="77777777" w:rsidR="007E11C8" w:rsidRPr="006B16E6" w:rsidRDefault="007E11C8" w:rsidP="756F900A">
      <w:pPr>
        <w:pStyle w:val="paragraph"/>
        <w:spacing w:before="0" w:beforeAutospacing="0" w:after="0" w:afterAutospacing="0"/>
        <w:jc w:val="both"/>
        <w:textAlignment w:val="baseline"/>
        <w:rPr>
          <w:rFonts w:ascii="Aptos" w:eastAsia="Aptos" w:hAnsi="Aptos" w:cs="Aptos"/>
          <w:sz w:val="20"/>
          <w:szCs w:val="20"/>
          <w:lang w:val="en-GB"/>
        </w:rPr>
      </w:pPr>
      <w:r w:rsidRPr="006B16E6">
        <w:rPr>
          <w:rStyle w:val="normaltextrun"/>
          <w:rFonts w:ascii="Aptos" w:eastAsia="Aptos" w:hAnsi="Aptos" w:cs="Aptos"/>
          <w:color w:val="000000" w:themeColor="text1"/>
          <w:sz w:val="20"/>
          <w:szCs w:val="20"/>
          <w:lang w:val="en-GB"/>
        </w:rPr>
        <w:t> </w:t>
      </w:r>
      <w:r w:rsidRPr="006B16E6">
        <w:rPr>
          <w:rStyle w:val="eop"/>
          <w:rFonts w:ascii="Aptos" w:eastAsia="Aptos" w:hAnsi="Aptos" w:cs="Aptos"/>
          <w:color w:val="000000" w:themeColor="text1"/>
          <w:sz w:val="20"/>
          <w:szCs w:val="20"/>
          <w:lang w:val="en-GB"/>
        </w:rPr>
        <w:t> </w:t>
      </w:r>
    </w:p>
    <w:p w14:paraId="75106C6E" w14:textId="77777777" w:rsidR="007E11C8" w:rsidRPr="00473E39" w:rsidRDefault="007E11C8" w:rsidP="00473E39">
      <w:pPr>
        <w:pStyle w:val="paragraph"/>
        <w:spacing w:before="0" w:beforeAutospacing="0" w:after="0" w:afterAutospacing="0"/>
        <w:textAlignment w:val="baseline"/>
        <w:rPr>
          <w:rFonts w:ascii="Aptos" w:eastAsia="Aptos" w:hAnsi="Aptos" w:cs="Aptos"/>
          <w:sz w:val="18"/>
          <w:szCs w:val="18"/>
          <w:lang w:val="en-GB"/>
        </w:rPr>
      </w:pPr>
      <w:r w:rsidRPr="00473E39">
        <w:rPr>
          <w:rStyle w:val="normaltextrun"/>
          <w:rFonts w:ascii="Aptos" w:eastAsia="Aptos" w:hAnsi="Aptos" w:cs="Aptos"/>
          <w:b/>
          <w:bCs/>
          <w:color w:val="000000" w:themeColor="text1"/>
          <w:sz w:val="18"/>
          <w:szCs w:val="18"/>
          <w:lang w:val="en-GB"/>
        </w:rPr>
        <w:t>ABOUT ECOMONDO 2025</w:t>
      </w:r>
      <w:r w:rsidRPr="00473E39">
        <w:rPr>
          <w:rStyle w:val="normaltextrun"/>
          <w:rFonts w:ascii="Aptos" w:eastAsia="Aptos" w:hAnsi="Aptos" w:cs="Aptos"/>
          <w:color w:val="000000" w:themeColor="text1"/>
          <w:sz w:val="18"/>
          <w:szCs w:val="18"/>
          <w:lang w:val="en-GB"/>
        </w:rPr>
        <w:t> </w:t>
      </w:r>
      <w:r w:rsidRPr="00473E39">
        <w:rPr>
          <w:rStyle w:val="eop"/>
          <w:rFonts w:ascii="Aptos" w:eastAsia="Aptos" w:hAnsi="Aptos" w:cs="Aptos"/>
          <w:color w:val="000000" w:themeColor="text1"/>
          <w:sz w:val="18"/>
          <w:szCs w:val="18"/>
          <w:lang w:val="en-GB"/>
        </w:rPr>
        <w:t> </w:t>
      </w:r>
    </w:p>
    <w:p w14:paraId="121C9CBE" w14:textId="7049EBC8" w:rsidR="007E11C8" w:rsidRPr="00473E39" w:rsidRDefault="00F51467" w:rsidP="00473E39">
      <w:pPr>
        <w:pStyle w:val="paragraph"/>
        <w:spacing w:before="0" w:beforeAutospacing="0" w:after="0" w:afterAutospacing="0"/>
        <w:textAlignment w:val="baseline"/>
        <w:rPr>
          <w:rFonts w:ascii="Aptos" w:eastAsia="Aptos" w:hAnsi="Aptos" w:cs="Aptos"/>
          <w:sz w:val="18"/>
          <w:szCs w:val="18"/>
          <w:lang w:val="en-GB"/>
        </w:rPr>
      </w:pPr>
      <w:r w:rsidRPr="00473E39">
        <w:rPr>
          <w:rStyle w:val="normaltextrun"/>
          <w:rFonts w:ascii="Aptos" w:eastAsia="Aptos" w:hAnsi="Aptos" w:cs="Aptos"/>
          <w:b/>
          <w:bCs/>
          <w:color w:val="000000"/>
          <w:sz w:val="18"/>
          <w:szCs w:val="18"/>
          <w:lang w:val="en-GB"/>
        </w:rPr>
        <w:t>Event</w:t>
      </w:r>
      <w:r w:rsidR="007E11C8" w:rsidRPr="00473E39">
        <w:rPr>
          <w:rStyle w:val="normaltextrun"/>
          <w:rFonts w:ascii="Aptos" w:eastAsia="Aptos" w:hAnsi="Aptos" w:cs="Aptos"/>
          <w:b/>
          <w:bCs/>
          <w:color w:val="000000"/>
          <w:sz w:val="18"/>
          <w:szCs w:val="18"/>
          <w:lang w:val="en-GB"/>
        </w:rPr>
        <w:t xml:space="preserve">: </w:t>
      </w:r>
      <w:r w:rsidRPr="00473E39">
        <w:rPr>
          <w:rStyle w:val="normaltextrun"/>
          <w:rFonts w:ascii="Aptos" w:eastAsia="Aptos" w:hAnsi="Aptos" w:cs="Aptos"/>
          <w:color w:val="000000"/>
          <w:sz w:val="18"/>
          <w:szCs w:val="18"/>
          <w:lang w:val="en-GB"/>
        </w:rPr>
        <w:t>International trade show</w:t>
      </w:r>
      <w:r w:rsidR="007E11C8" w:rsidRPr="00473E39">
        <w:rPr>
          <w:rStyle w:val="normaltextrun"/>
          <w:rFonts w:ascii="Aptos" w:eastAsia="Aptos" w:hAnsi="Aptos" w:cs="Aptos"/>
          <w:color w:val="000000"/>
          <w:sz w:val="18"/>
          <w:szCs w:val="18"/>
          <w:lang w:val="en-GB"/>
        </w:rPr>
        <w:t xml:space="preserve">; </w:t>
      </w:r>
      <w:r w:rsidR="007E11C8" w:rsidRPr="00473E39">
        <w:rPr>
          <w:rStyle w:val="normaltextrun"/>
          <w:rFonts w:ascii="Aptos" w:eastAsia="Aptos" w:hAnsi="Aptos" w:cs="Aptos"/>
          <w:b/>
          <w:bCs/>
          <w:color w:val="000000"/>
          <w:sz w:val="18"/>
          <w:szCs w:val="18"/>
          <w:lang w:val="en-GB"/>
        </w:rPr>
        <w:t>Organiz</w:t>
      </w:r>
      <w:r w:rsidRPr="00473E39">
        <w:rPr>
          <w:rStyle w:val="normaltextrun"/>
          <w:rFonts w:ascii="Aptos" w:eastAsia="Aptos" w:hAnsi="Aptos" w:cs="Aptos"/>
          <w:b/>
          <w:bCs/>
          <w:color w:val="000000"/>
          <w:sz w:val="18"/>
          <w:szCs w:val="18"/>
          <w:lang w:val="en-GB"/>
        </w:rPr>
        <w:t>ation</w:t>
      </w:r>
      <w:r w:rsidR="007E11C8" w:rsidRPr="00473E39">
        <w:rPr>
          <w:rStyle w:val="normaltextrun"/>
          <w:rFonts w:ascii="Aptos" w:eastAsia="Aptos" w:hAnsi="Aptos" w:cs="Aptos"/>
          <w:color w:val="000000" w:themeColor="text1"/>
          <w:sz w:val="18"/>
          <w:szCs w:val="18"/>
          <w:lang w:val="en-GB"/>
        </w:rPr>
        <w:t>: Italian Exhibition</w:t>
      </w:r>
      <w:r w:rsidR="007E11C8" w:rsidRPr="00473E39">
        <w:rPr>
          <w:rStyle w:val="normaltextrun"/>
          <w:rFonts w:ascii="Aptos" w:eastAsia="Aptos" w:hAnsi="Aptos" w:cs="Aptos"/>
          <w:color w:val="000000"/>
          <w:sz w:val="18"/>
          <w:szCs w:val="18"/>
          <w:lang w:val="en-GB"/>
        </w:rPr>
        <w:t xml:space="preserve"> Group S.p.A.; </w:t>
      </w:r>
      <w:r w:rsidRPr="00473E39">
        <w:rPr>
          <w:rStyle w:val="normaltextrun"/>
          <w:rFonts w:ascii="Aptos" w:eastAsia="Aptos" w:hAnsi="Aptos" w:cs="Aptos"/>
          <w:b/>
          <w:bCs/>
          <w:color w:val="000000"/>
          <w:sz w:val="18"/>
          <w:szCs w:val="18"/>
          <w:lang w:val="en-GB"/>
        </w:rPr>
        <w:t>Frequency</w:t>
      </w:r>
      <w:r w:rsidR="007E11C8" w:rsidRPr="00473E39">
        <w:rPr>
          <w:rStyle w:val="normaltextrun"/>
          <w:rFonts w:ascii="Aptos" w:eastAsia="Aptos" w:hAnsi="Aptos" w:cs="Aptos"/>
          <w:b/>
          <w:bCs/>
          <w:color w:val="000000"/>
          <w:sz w:val="18"/>
          <w:szCs w:val="18"/>
          <w:lang w:val="en-GB"/>
        </w:rPr>
        <w:t xml:space="preserve">: </w:t>
      </w:r>
      <w:r w:rsidR="007E11C8" w:rsidRPr="00473E39">
        <w:rPr>
          <w:rStyle w:val="normaltextrun"/>
          <w:rFonts w:ascii="Aptos" w:eastAsia="Aptos" w:hAnsi="Aptos" w:cs="Aptos"/>
          <w:color w:val="000000"/>
          <w:sz w:val="18"/>
          <w:szCs w:val="18"/>
          <w:lang w:val="en-GB"/>
        </w:rPr>
        <w:t xml:space="preserve">annual; </w:t>
      </w:r>
      <w:r w:rsidR="007E11C8" w:rsidRPr="00473E39">
        <w:rPr>
          <w:rStyle w:val="normaltextrun"/>
          <w:rFonts w:ascii="Aptos" w:eastAsia="Aptos" w:hAnsi="Aptos" w:cs="Aptos"/>
          <w:b/>
          <w:bCs/>
          <w:color w:val="000000"/>
          <w:sz w:val="18"/>
          <w:szCs w:val="18"/>
          <w:lang w:val="en-GB"/>
        </w:rPr>
        <w:t>Edi</w:t>
      </w:r>
      <w:r w:rsidRPr="00473E39">
        <w:rPr>
          <w:rStyle w:val="normaltextrun"/>
          <w:rFonts w:ascii="Aptos" w:eastAsia="Aptos" w:hAnsi="Aptos" w:cs="Aptos"/>
          <w:b/>
          <w:bCs/>
          <w:color w:val="000000"/>
          <w:sz w:val="18"/>
          <w:szCs w:val="18"/>
          <w:lang w:val="en-GB"/>
        </w:rPr>
        <w:t>tion</w:t>
      </w:r>
      <w:r w:rsidR="007E11C8" w:rsidRPr="00473E39">
        <w:rPr>
          <w:rStyle w:val="normaltextrun"/>
          <w:rFonts w:ascii="Aptos" w:eastAsia="Aptos" w:hAnsi="Aptos" w:cs="Aptos"/>
          <w:color w:val="000000"/>
          <w:sz w:val="18"/>
          <w:szCs w:val="18"/>
          <w:lang w:val="en-GB"/>
        </w:rPr>
        <w:t>: 28</w:t>
      </w:r>
      <w:r w:rsidRPr="00473E39">
        <w:rPr>
          <w:rStyle w:val="normaltextrun"/>
          <w:rFonts w:ascii="Aptos" w:eastAsia="Aptos" w:hAnsi="Aptos" w:cs="Aptos"/>
          <w:color w:val="000000"/>
          <w:sz w:val="18"/>
          <w:szCs w:val="18"/>
          <w:vertAlign w:val="superscript"/>
          <w:lang w:val="en-GB"/>
        </w:rPr>
        <w:t>th</w:t>
      </w:r>
      <w:r w:rsidRPr="00473E39">
        <w:rPr>
          <w:rStyle w:val="normaltextrun"/>
          <w:rFonts w:ascii="Aptos" w:eastAsia="Aptos" w:hAnsi="Aptos" w:cs="Aptos"/>
          <w:color w:val="000000"/>
          <w:sz w:val="18"/>
          <w:szCs w:val="18"/>
          <w:lang w:val="en-GB"/>
        </w:rPr>
        <w:t xml:space="preserve"> </w:t>
      </w:r>
      <w:r w:rsidR="007E11C8" w:rsidRPr="00473E39">
        <w:rPr>
          <w:rStyle w:val="normaltextrun"/>
          <w:rFonts w:ascii="Aptos" w:eastAsia="Aptos" w:hAnsi="Aptos" w:cs="Aptos"/>
          <w:color w:val="000000"/>
          <w:sz w:val="18"/>
          <w:szCs w:val="18"/>
          <w:lang w:val="en-GB"/>
        </w:rPr>
        <w:t xml:space="preserve">; </w:t>
      </w:r>
      <w:r w:rsidR="007E11C8" w:rsidRPr="00473E39">
        <w:rPr>
          <w:rStyle w:val="normaltextrun"/>
          <w:rFonts w:ascii="Aptos" w:eastAsia="Aptos" w:hAnsi="Aptos" w:cs="Aptos"/>
          <w:b/>
          <w:bCs/>
          <w:color w:val="000000"/>
          <w:sz w:val="18"/>
          <w:szCs w:val="18"/>
          <w:lang w:val="en-GB"/>
        </w:rPr>
        <w:t>Date</w:t>
      </w:r>
      <w:r w:rsidRPr="00473E39">
        <w:rPr>
          <w:rStyle w:val="normaltextrun"/>
          <w:rFonts w:ascii="Aptos" w:eastAsia="Aptos" w:hAnsi="Aptos" w:cs="Aptos"/>
          <w:b/>
          <w:bCs/>
          <w:color w:val="000000"/>
          <w:sz w:val="18"/>
          <w:szCs w:val="18"/>
          <w:lang w:val="en-GB"/>
        </w:rPr>
        <w:t>s</w:t>
      </w:r>
      <w:r w:rsidR="007E11C8" w:rsidRPr="00473E39">
        <w:rPr>
          <w:rStyle w:val="normaltextrun"/>
          <w:rFonts w:ascii="Aptos" w:eastAsia="Aptos" w:hAnsi="Aptos" w:cs="Aptos"/>
          <w:b/>
          <w:bCs/>
          <w:color w:val="000000"/>
          <w:sz w:val="18"/>
          <w:szCs w:val="18"/>
          <w:lang w:val="en-GB"/>
        </w:rPr>
        <w:t xml:space="preserve">: </w:t>
      </w:r>
      <w:r w:rsidR="007E11C8" w:rsidRPr="00473E39">
        <w:rPr>
          <w:rStyle w:val="normaltextrun"/>
          <w:rFonts w:ascii="Aptos" w:eastAsia="Aptos" w:hAnsi="Aptos" w:cs="Aptos"/>
          <w:color w:val="000000"/>
          <w:sz w:val="18"/>
          <w:szCs w:val="18"/>
          <w:lang w:val="en-GB"/>
        </w:rPr>
        <w:t>4-7</w:t>
      </w:r>
      <w:r w:rsidRPr="00473E39">
        <w:rPr>
          <w:rStyle w:val="normaltextrun"/>
          <w:rFonts w:ascii="Aptos" w:eastAsia="Aptos" w:hAnsi="Aptos" w:cs="Aptos"/>
          <w:color w:val="000000"/>
          <w:sz w:val="18"/>
          <w:szCs w:val="18"/>
          <w:lang w:val="en-GB"/>
        </w:rPr>
        <w:t xml:space="preserve"> November</w:t>
      </w:r>
      <w:r w:rsidR="007E11C8" w:rsidRPr="00473E39">
        <w:rPr>
          <w:rStyle w:val="normaltextrun"/>
          <w:rFonts w:ascii="Aptos" w:eastAsia="Aptos" w:hAnsi="Aptos" w:cs="Aptos"/>
          <w:color w:val="000000"/>
          <w:sz w:val="18"/>
          <w:szCs w:val="18"/>
          <w:lang w:val="en-GB"/>
        </w:rPr>
        <w:t xml:space="preserve"> 2025; </w:t>
      </w:r>
      <w:r w:rsidR="007E11C8" w:rsidRPr="00473E39">
        <w:rPr>
          <w:rStyle w:val="normaltextrun"/>
          <w:rFonts w:ascii="Aptos" w:eastAsia="Aptos" w:hAnsi="Aptos" w:cs="Aptos"/>
          <w:b/>
          <w:bCs/>
          <w:color w:val="000000"/>
          <w:sz w:val="18"/>
          <w:szCs w:val="18"/>
          <w:lang w:val="en-GB"/>
        </w:rPr>
        <w:t>mail</w:t>
      </w:r>
      <w:r w:rsidR="007E11C8" w:rsidRPr="00473E39">
        <w:rPr>
          <w:rStyle w:val="normaltextrun"/>
          <w:rFonts w:ascii="Aptos" w:eastAsia="Aptos" w:hAnsi="Aptos" w:cs="Aptos"/>
          <w:color w:val="000000"/>
          <w:sz w:val="18"/>
          <w:szCs w:val="18"/>
          <w:lang w:val="en-GB"/>
        </w:rPr>
        <w:t xml:space="preserve">: </w:t>
      </w:r>
      <w:hyperlink r:id="rId11" w:tgtFrame="_blank" w:history="1">
        <w:r w:rsidR="007E11C8" w:rsidRPr="00473E39">
          <w:rPr>
            <w:rStyle w:val="normaltextrun"/>
            <w:rFonts w:ascii="Aptos" w:hAnsi="Aptos" w:cs="Segoe UI"/>
            <w:color w:val="467886"/>
            <w:sz w:val="18"/>
            <w:szCs w:val="18"/>
            <w:u w:val="single"/>
            <w:lang w:val="en-GB"/>
          </w:rPr>
          <w:t>ecomondo@iegexpo.it</w:t>
        </w:r>
      </w:hyperlink>
      <w:hyperlink r:id="rId12" w:tgtFrame="_blank" w:history="1">
        <w:r w:rsidR="007E11C8" w:rsidRPr="00473E39">
          <w:rPr>
            <w:rStyle w:val="normaltextrun"/>
            <w:rFonts w:ascii="Aptos" w:hAnsi="Aptos" w:cs="Segoe UI"/>
            <w:color w:val="467886"/>
            <w:sz w:val="18"/>
            <w:szCs w:val="18"/>
            <w:u w:val="single"/>
            <w:lang w:val="en-GB"/>
          </w:rPr>
          <w:t>;</w:t>
        </w:r>
      </w:hyperlink>
      <w:r w:rsidR="007E11C8" w:rsidRPr="00473E39">
        <w:rPr>
          <w:rStyle w:val="normaltextrun"/>
          <w:rFonts w:ascii="Aptos" w:eastAsia="Aptos" w:hAnsi="Aptos" w:cs="Aptos"/>
          <w:b/>
          <w:bCs/>
          <w:color w:val="000000"/>
          <w:sz w:val="18"/>
          <w:szCs w:val="18"/>
          <w:lang w:val="en-GB"/>
        </w:rPr>
        <w:t xml:space="preserve"> Website: </w:t>
      </w:r>
      <w:hyperlink r:id="rId13" w:tgtFrame="_blank" w:history="1">
        <w:r w:rsidR="007E11C8" w:rsidRPr="00473E39">
          <w:rPr>
            <w:rStyle w:val="normaltextrun"/>
            <w:rFonts w:ascii="Aptos" w:hAnsi="Aptos" w:cs="Segoe UI"/>
            <w:color w:val="467886"/>
            <w:sz w:val="18"/>
            <w:szCs w:val="18"/>
            <w:u w:val="single"/>
            <w:lang w:val="en-GB"/>
          </w:rPr>
          <w:t>www.ecomondo.com</w:t>
        </w:r>
      </w:hyperlink>
      <w:hyperlink r:id="rId14" w:tgtFrame="_blank" w:history="1">
        <w:r w:rsidR="007E11C8" w:rsidRPr="00473E39">
          <w:rPr>
            <w:rStyle w:val="normaltextrun"/>
            <w:rFonts w:ascii="Aptos" w:hAnsi="Aptos" w:cs="Segoe UI"/>
            <w:color w:val="467886"/>
            <w:sz w:val="18"/>
            <w:szCs w:val="18"/>
            <w:u w:val="single"/>
            <w:lang w:val="en-GB"/>
          </w:rPr>
          <w:t>;</w:t>
        </w:r>
      </w:hyperlink>
      <w:r w:rsidR="007E11C8" w:rsidRPr="00473E39">
        <w:rPr>
          <w:rStyle w:val="normaltextrun"/>
          <w:rFonts w:ascii="Aptos" w:eastAsia="Aptos" w:hAnsi="Aptos" w:cs="Aptos"/>
          <w:b/>
          <w:bCs/>
          <w:color w:val="000000"/>
          <w:sz w:val="18"/>
          <w:szCs w:val="18"/>
          <w:lang w:val="en-GB"/>
        </w:rPr>
        <w:t xml:space="preserve"> Facebook</w:t>
      </w:r>
      <w:r w:rsidR="007E11C8" w:rsidRPr="00473E39">
        <w:rPr>
          <w:rStyle w:val="normaltextrun"/>
          <w:rFonts w:ascii="Aptos" w:eastAsia="Aptos" w:hAnsi="Aptos" w:cs="Aptos"/>
          <w:color w:val="000000"/>
          <w:sz w:val="18"/>
          <w:szCs w:val="18"/>
          <w:lang w:val="en-GB"/>
        </w:rPr>
        <w:t xml:space="preserve">: </w:t>
      </w:r>
      <w:hyperlink r:id="rId15" w:tgtFrame="_blank" w:history="1">
        <w:r w:rsidR="007E11C8" w:rsidRPr="00473E39">
          <w:rPr>
            <w:rStyle w:val="normaltextrun"/>
            <w:rFonts w:ascii="Aptos" w:hAnsi="Aptos" w:cs="Segoe UI"/>
            <w:color w:val="467886"/>
            <w:sz w:val="18"/>
            <w:szCs w:val="18"/>
            <w:u w:val="single"/>
            <w:lang w:val="en-GB"/>
          </w:rPr>
          <w:t>www.facebook.com/EcomondoRimini</w:t>
        </w:r>
      </w:hyperlink>
      <w:hyperlink r:id="rId16" w:tgtFrame="_blank" w:history="1">
        <w:r w:rsidR="007E11C8" w:rsidRPr="00473E39">
          <w:rPr>
            <w:rStyle w:val="normaltextrun"/>
            <w:rFonts w:ascii="Aptos" w:hAnsi="Aptos" w:cs="Segoe UI"/>
            <w:color w:val="467886"/>
            <w:sz w:val="18"/>
            <w:szCs w:val="18"/>
            <w:u w:val="single"/>
            <w:lang w:val="en-GB"/>
          </w:rPr>
          <w:t>;</w:t>
        </w:r>
      </w:hyperlink>
      <w:r w:rsidR="007E11C8" w:rsidRPr="00473E39">
        <w:rPr>
          <w:rStyle w:val="normaltextrun"/>
          <w:rFonts w:ascii="Aptos" w:eastAsia="Aptos" w:hAnsi="Aptos" w:cs="Aptos"/>
          <w:b/>
          <w:bCs/>
          <w:color w:val="000000"/>
          <w:sz w:val="18"/>
          <w:szCs w:val="18"/>
          <w:lang w:val="en-GB"/>
        </w:rPr>
        <w:t xml:space="preserve"> LinkedIn</w:t>
      </w:r>
      <w:r w:rsidR="007E11C8" w:rsidRPr="00473E39">
        <w:rPr>
          <w:rStyle w:val="normaltextrun"/>
          <w:rFonts w:ascii="Aptos" w:eastAsia="Aptos" w:hAnsi="Aptos" w:cs="Aptos"/>
          <w:color w:val="000000"/>
          <w:sz w:val="18"/>
          <w:szCs w:val="18"/>
          <w:lang w:val="en-GB"/>
        </w:rPr>
        <w:t xml:space="preserve">: </w:t>
      </w:r>
      <w:hyperlink r:id="rId17" w:tgtFrame="_blank" w:history="1">
        <w:r w:rsidR="007E11C8" w:rsidRPr="00473E39">
          <w:rPr>
            <w:rStyle w:val="normaltextrun"/>
            <w:rFonts w:ascii="Aptos" w:hAnsi="Aptos" w:cs="Segoe UI"/>
            <w:color w:val="467886"/>
            <w:sz w:val="18"/>
            <w:szCs w:val="18"/>
            <w:u w:val="single"/>
            <w:lang w:val="en-GB"/>
          </w:rPr>
          <w:t>https://www.linkedin.com/company/ecomondo-the-green-technologies-expo/</w:t>
        </w:r>
      </w:hyperlink>
      <w:r w:rsidR="007E11C8" w:rsidRPr="00473E39">
        <w:rPr>
          <w:rStyle w:val="normaltextrun"/>
          <w:rFonts w:ascii="Aptos" w:eastAsia="Aptos" w:hAnsi="Aptos" w:cs="Aptos"/>
          <w:color w:val="0000FF"/>
          <w:sz w:val="18"/>
          <w:szCs w:val="18"/>
          <w:lang w:val="en-GB"/>
        </w:rPr>
        <w:t> </w:t>
      </w:r>
      <w:r w:rsidR="007E11C8" w:rsidRPr="00473E39">
        <w:rPr>
          <w:rStyle w:val="eop"/>
          <w:rFonts w:ascii="Aptos" w:eastAsia="Aptos" w:hAnsi="Aptos" w:cs="Aptos"/>
          <w:color w:val="0000FF"/>
          <w:sz w:val="18"/>
          <w:szCs w:val="18"/>
          <w:lang w:val="en-GB"/>
        </w:rPr>
        <w:t> </w:t>
      </w:r>
    </w:p>
    <w:p w14:paraId="5305A3BD" w14:textId="3EB86595" w:rsidR="007E11C8" w:rsidRPr="00473E39" w:rsidRDefault="007E11C8" w:rsidP="00473E39">
      <w:pPr>
        <w:pStyle w:val="paragraph"/>
        <w:spacing w:before="0" w:beforeAutospacing="0" w:after="0" w:afterAutospacing="0"/>
        <w:textAlignment w:val="baseline"/>
        <w:rPr>
          <w:rFonts w:ascii="Aptos" w:eastAsia="Aptos" w:hAnsi="Aptos" w:cs="Aptos"/>
          <w:sz w:val="18"/>
          <w:szCs w:val="18"/>
          <w:lang w:val="en-GB"/>
        </w:rPr>
      </w:pPr>
      <w:r w:rsidRPr="00473E39">
        <w:rPr>
          <w:rStyle w:val="normaltextrun"/>
          <w:rFonts w:ascii="Aptos" w:eastAsia="Aptos" w:hAnsi="Aptos" w:cs="Aptos"/>
          <w:b/>
          <w:bCs/>
          <w:color w:val="000000" w:themeColor="text1"/>
          <w:sz w:val="18"/>
          <w:szCs w:val="18"/>
          <w:lang w:val="en-GB"/>
        </w:rPr>
        <w:t>PRESS CONTACT IEG/ECOMONDO 2025</w:t>
      </w:r>
      <w:r w:rsidRPr="00473E39">
        <w:rPr>
          <w:rStyle w:val="normaltextrun"/>
          <w:rFonts w:ascii="Aptos" w:eastAsia="Aptos" w:hAnsi="Aptos" w:cs="Aptos"/>
          <w:color w:val="000000" w:themeColor="text1"/>
          <w:sz w:val="18"/>
          <w:szCs w:val="18"/>
          <w:lang w:val="en-GB"/>
        </w:rPr>
        <w:t> </w:t>
      </w:r>
      <w:r w:rsidRPr="00473E39">
        <w:rPr>
          <w:rStyle w:val="eop"/>
          <w:rFonts w:ascii="Aptos" w:eastAsia="Aptos" w:hAnsi="Aptos" w:cs="Aptos"/>
          <w:color w:val="000000" w:themeColor="text1"/>
          <w:sz w:val="18"/>
          <w:szCs w:val="18"/>
          <w:lang w:val="en-GB"/>
        </w:rPr>
        <w:t> </w:t>
      </w:r>
    </w:p>
    <w:p w14:paraId="1A67641A" w14:textId="77777777" w:rsidR="007E11C8" w:rsidRPr="00473E39" w:rsidRDefault="007E11C8" w:rsidP="00473E39">
      <w:pPr>
        <w:pStyle w:val="paragraph"/>
        <w:spacing w:before="0" w:beforeAutospacing="0" w:after="0" w:afterAutospacing="0"/>
        <w:textAlignment w:val="baseline"/>
        <w:rPr>
          <w:rFonts w:ascii="Aptos" w:eastAsia="Aptos" w:hAnsi="Aptos" w:cs="Aptos"/>
          <w:sz w:val="18"/>
          <w:szCs w:val="18"/>
          <w:lang w:val="en-GB"/>
        </w:rPr>
      </w:pPr>
      <w:r w:rsidRPr="00473E39">
        <w:rPr>
          <w:rStyle w:val="normaltextrun"/>
          <w:rFonts w:ascii="Aptos" w:eastAsia="Aptos" w:hAnsi="Aptos" w:cs="Aptos"/>
          <w:b/>
          <w:bCs/>
          <w:color w:val="000000" w:themeColor="text1"/>
          <w:sz w:val="18"/>
          <w:szCs w:val="18"/>
          <w:lang w:val="en-GB"/>
        </w:rPr>
        <w:t xml:space="preserve">head of media relation &amp; corporate </w:t>
      </w:r>
      <w:r w:rsidRPr="00473E39">
        <w:rPr>
          <w:rStyle w:val="normaltextrun"/>
          <w:rFonts w:ascii="Aptos" w:eastAsia="Aptos" w:hAnsi="Aptos" w:cs="Aptos"/>
          <w:b/>
          <w:bCs/>
          <w:color w:val="000000"/>
          <w:sz w:val="18"/>
          <w:szCs w:val="18"/>
          <w:lang w:val="en-GB"/>
        </w:rPr>
        <w:t>communication</w:t>
      </w:r>
      <w:r w:rsidRPr="00473E39">
        <w:rPr>
          <w:rStyle w:val="normaltextrun"/>
          <w:rFonts w:ascii="Aptos" w:eastAsia="Aptos" w:hAnsi="Aptos" w:cs="Aptos"/>
          <w:color w:val="000000"/>
          <w:sz w:val="18"/>
          <w:szCs w:val="18"/>
          <w:lang w:val="en-GB"/>
        </w:rPr>
        <w:t xml:space="preserve">: Elisabetta Vitali; </w:t>
      </w:r>
      <w:r w:rsidRPr="00473E39">
        <w:rPr>
          <w:rStyle w:val="normaltextrun"/>
          <w:rFonts w:ascii="Aptos" w:eastAsia="Aptos" w:hAnsi="Aptos" w:cs="Aptos"/>
          <w:b/>
          <w:bCs/>
          <w:color w:val="000000"/>
          <w:sz w:val="18"/>
          <w:szCs w:val="18"/>
          <w:lang w:val="en-GB"/>
        </w:rPr>
        <w:t>press office manager</w:t>
      </w:r>
      <w:r w:rsidRPr="00473E39">
        <w:rPr>
          <w:rStyle w:val="normaltextrun"/>
          <w:rFonts w:ascii="Aptos" w:eastAsia="Aptos" w:hAnsi="Aptos" w:cs="Aptos"/>
          <w:color w:val="000000"/>
          <w:sz w:val="18"/>
          <w:szCs w:val="18"/>
          <w:lang w:val="en-GB"/>
        </w:rPr>
        <w:t xml:space="preserve">: Pierfrancesco Bellini; </w:t>
      </w:r>
      <w:r w:rsidRPr="00473E39">
        <w:rPr>
          <w:rStyle w:val="normaltextrun"/>
          <w:rFonts w:ascii="Aptos" w:eastAsia="Aptos" w:hAnsi="Aptos" w:cs="Aptos"/>
          <w:b/>
          <w:bCs/>
          <w:color w:val="000000"/>
          <w:sz w:val="18"/>
          <w:szCs w:val="18"/>
          <w:lang w:val="en-GB"/>
        </w:rPr>
        <w:t>international press office coordinator</w:t>
      </w:r>
      <w:r w:rsidRPr="00473E39">
        <w:rPr>
          <w:rStyle w:val="normaltextrun"/>
          <w:rFonts w:ascii="Aptos" w:eastAsia="Aptos" w:hAnsi="Aptos" w:cs="Aptos"/>
          <w:color w:val="000000"/>
          <w:sz w:val="18"/>
          <w:szCs w:val="18"/>
          <w:lang w:val="en-GB"/>
        </w:rPr>
        <w:t>: Silvia Giorgi; </w:t>
      </w:r>
      <w:hyperlink r:id="rId18" w:tgtFrame="_blank" w:history="1">
        <w:r w:rsidRPr="00473E39">
          <w:rPr>
            <w:rStyle w:val="normaltextrun"/>
            <w:rFonts w:ascii="Aptos" w:hAnsi="Aptos" w:cs="Segoe UI"/>
            <w:color w:val="467886"/>
            <w:sz w:val="18"/>
            <w:szCs w:val="18"/>
            <w:u w:val="single"/>
            <w:lang w:val="en-GB"/>
          </w:rPr>
          <w:t>media@iegexpo.it</w:t>
        </w:r>
      </w:hyperlink>
      <w:r w:rsidRPr="00473E39">
        <w:rPr>
          <w:rStyle w:val="normaltextrun"/>
          <w:rFonts w:ascii="Aptos" w:eastAsia="Aptos" w:hAnsi="Aptos" w:cs="Aptos"/>
          <w:color w:val="000000"/>
          <w:sz w:val="18"/>
          <w:szCs w:val="18"/>
          <w:lang w:val="en-GB"/>
        </w:rPr>
        <w:t> </w:t>
      </w:r>
      <w:r w:rsidRPr="00473E39">
        <w:rPr>
          <w:rStyle w:val="eop"/>
          <w:rFonts w:ascii="Aptos" w:eastAsia="Aptos" w:hAnsi="Aptos" w:cs="Aptos"/>
          <w:color w:val="000000"/>
          <w:sz w:val="18"/>
          <w:szCs w:val="18"/>
          <w:lang w:val="en-GB"/>
        </w:rPr>
        <w:t> </w:t>
      </w:r>
    </w:p>
    <w:p w14:paraId="142A7B81" w14:textId="6C22A798" w:rsidR="007E11C8" w:rsidRPr="00473E39" w:rsidRDefault="007E11C8" w:rsidP="00473E39">
      <w:pPr>
        <w:pStyle w:val="paragraph"/>
        <w:spacing w:before="0" w:beforeAutospacing="0" w:after="0" w:afterAutospacing="0"/>
        <w:textAlignment w:val="baseline"/>
        <w:rPr>
          <w:rFonts w:ascii="Aptos" w:eastAsia="Aptos" w:hAnsi="Aptos" w:cs="Aptos"/>
          <w:sz w:val="18"/>
          <w:szCs w:val="18"/>
        </w:rPr>
      </w:pPr>
      <w:r w:rsidRPr="00473E39">
        <w:rPr>
          <w:rStyle w:val="normaltextrun"/>
          <w:rFonts w:ascii="Aptos" w:eastAsia="Aptos" w:hAnsi="Aptos" w:cs="Aptos"/>
          <w:b/>
          <w:bCs/>
          <w:color w:val="000000" w:themeColor="text1"/>
          <w:sz w:val="18"/>
          <w:szCs w:val="18"/>
        </w:rPr>
        <w:t xml:space="preserve">MEDIA AGENCY IEG/ECOMONDO: </w:t>
      </w:r>
      <w:proofErr w:type="spellStart"/>
      <w:r w:rsidRPr="00473E39">
        <w:rPr>
          <w:rStyle w:val="normaltextrun"/>
          <w:rFonts w:ascii="Aptos" w:eastAsia="Aptos" w:hAnsi="Aptos" w:cs="Aptos"/>
          <w:b/>
          <w:bCs/>
          <w:color w:val="000000" w:themeColor="text1"/>
          <w:sz w:val="18"/>
          <w:szCs w:val="18"/>
        </w:rPr>
        <w:t>Smartitaly</w:t>
      </w:r>
      <w:proofErr w:type="spellEnd"/>
      <w:r w:rsidRPr="00473E39">
        <w:rPr>
          <w:rStyle w:val="normaltextrun"/>
          <w:rFonts w:ascii="Aptos" w:eastAsia="Aptos" w:hAnsi="Aptos" w:cs="Aptos"/>
          <w:b/>
          <w:bCs/>
          <w:color w:val="000000" w:themeColor="text1"/>
          <w:sz w:val="18"/>
          <w:szCs w:val="18"/>
        </w:rPr>
        <w:t xml:space="preserve"> Communications</w:t>
      </w:r>
      <w:r w:rsidRPr="00473E39">
        <w:rPr>
          <w:rStyle w:val="normaltextrun"/>
          <w:rFonts w:ascii="Aptos" w:eastAsia="Aptos" w:hAnsi="Aptos" w:cs="Aptos"/>
          <w:color w:val="000000" w:themeColor="text1"/>
          <w:sz w:val="18"/>
          <w:szCs w:val="18"/>
        </w:rPr>
        <w:t> </w:t>
      </w:r>
      <w:r w:rsidRPr="00473E39">
        <w:rPr>
          <w:rStyle w:val="eop"/>
          <w:rFonts w:ascii="Aptos" w:eastAsia="Aptos" w:hAnsi="Aptos" w:cs="Aptos"/>
          <w:color w:val="000000" w:themeColor="text1"/>
          <w:sz w:val="18"/>
          <w:szCs w:val="18"/>
        </w:rPr>
        <w:t> </w:t>
      </w:r>
    </w:p>
    <w:p w14:paraId="3CD0AEB9" w14:textId="77777777" w:rsidR="007E11C8" w:rsidRPr="00473E39" w:rsidRDefault="007E11C8" w:rsidP="00473E39">
      <w:pPr>
        <w:pStyle w:val="paragraph"/>
        <w:shd w:val="clear" w:color="auto" w:fill="FFFFFF" w:themeFill="background1"/>
        <w:spacing w:before="0" w:beforeAutospacing="0" w:after="0" w:afterAutospacing="0"/>
        <w:textAlignment w:val="baseline"/>
        <w:rPr>
          <w:rFonts w:ascii="Aptos" w:eastAsia="Aptos" w:hAnsi="Aptos" w:cs="Aptos"/>
          <w:sz w:val="18"/>
          <w:szCs w:val="18"/>
        </w:rPr>
      </w:pPr>
      <w:r w:rsidRPr="00473E39">
        <w:rPr>
          <w:rStyle w:val="normaltextrun"/>
          <w:rFonts w:ascii="Aptos" w:eastAsia="Aptos" w:hAnsi="Aptos" w:cs="Aptos"/>
          <w:color w:val="000000"/>
          <w:sz w:val="18"/>
          <w:szCs w:val="18"/>
        </w:rPr>
        <w:t xml:space="preserve">Edoardo Chiesa, +39 333 8744340 - </w:t>
      </w:r>
      <w:hyperlink r:id="rId19" w:tgtFrame="_blank" w:history="1">
        <w:r w:rsidRPr="00473E39">
          <w:rPr>
            <w:rStyle w:val="normaltextrun"/>
            <w:rFonts w:ascii="Aptos" w:hAnsi="Aptos" w:cs="Segoe UI"/>
            <w:color w:val="467886"/>
            <w:sz w:val="18"/>
            <w:szCs w:val="18"/>
            <w:u w:val="single"/>
          </w:rPr>
          <w:t>e.chiesa@smartitaly.it</w:t>
        </w:r>
      </w:hyperlink>
      <w:r w:rsidRPr="00473E39">
        <w:rPr>
          <w:rStyle w:val="normaltextrun"/>
          <w:rFonts w:ascii="Aptos" w:eastAsia="Aptos" w:hAnsi="Aptos" w:cs="Aptos"/>
          <w:color w:val="000000"/>
          <w:sz w:val="18"/>
          <w:szCs w:val="18"/>
          <w:u w:val="single"/>
        </w:rPr>
        <w:t>;</w:t>
      </w:r>
      <w:r w:rsidRPr="00473E39">
        <w:rPr>
          <w:rStyle w:val="normaltextrun"/>
          <w:rFonts w:ascii="Aptos" w:eastAsia="Aptos" w:hAnsi="Aptos" w:cs="Aptos"/>
          <w:color w:val="000000"/>
          <w:sz w:val="18"/>
          <w:szCs w:val="18"/>
        </w:rPr>
        <w:t xml:space="preserve"> Paola Gervasio, +39 346 6064272 - </w:t>
      </w:r>
      <w:hyperlink r:id="rId20" w:tgtFrame="_blank" w:history="1">
        <w:r w:rsidRPr="00473E39">
          <w:rPr>
            <w:rStyle w:val="normaltextrun"/>
            <w:rFonts w:ascii="Aptos" w:hAnsi="Aptos" w:cs="Segoe UI"/>
            <w:color w:val="467886"/>
            <w:sz w:val="18"/>
            <w:szCs w:val="18"/>
            <w:u w:val="single"/>
          </w:rPr>
          <w:t>p.gervasio@smartitaly.it</w:t>
        </w:r>
      </w:hyperlink>
      <w:r w:rsidRPr="00473E39">
        <w:rPr>
          <w:rStyle w:val="normaltextrun"/>
          <w:rFonts w:ascii="Aptos" w:eastAsia="Aptos" w:hAnsi="Aptos" w:cs="Aptos"/>
          <w:color w:val="000000"/>
          <w:sz w:val="18"/>
          <w:szCs w:val="18"/>
          <w:u w:val="single"/>
        </w:rPr>
        <w:t>;</w:t>
      </w:r>
      <w:r w:rsidRPr="00473E39">
        <w:rPr>
          <w:rStyle w:val="normaltextrun"/>
          <w:rFonts w:ascii="Aptos" w:eastAsia="Aptos" w:hAnsi="Aptos" w:cs="Aptos"/>
          <w:color w:val="000000"/>
          <w:sz w:val="18"/>
          <w:szCs w:val="18"/>
        </w:rPr>
        <w:t xml:space="preserve"> Francesca Pericolo, +39 327 9861860 - </w:t>
      </w:r>
      <w:hyperlink r:id="rId21" w:tgtFrame="_blank" w:history="1">
        <w:r w:rsidRPr="00473E39">
          <w:rPr>
            <w:rStyle w:val="normaltextrun"/>
            <w:rFonts w:ascii="Aptos" w:hAnsi="Aptos" w:cs="Segoe UI"/>
            <w:color w:val="467886"/>
            <w:sz w:val="18"/>
            <w:szCs w:val="18"/>
            <w:u w:val="single"/>
          </w:rPr>
          <w:t>f.pericolo@smartitaly.it</w:t>
        </w:r>
      </w:hyperlink>
      <w:r w:rsidRPr="00473E39">
        <w:rPr>
          <w:rStyle w:val="normaltextrun"/>
          <w:rFonts w:ascii="Aptos" w:eastAsia="Aptos" w:hAnsi="Aptos" w:cs="Aptos"/>
          <w:color w:val="000000"/>
          <w:sz w:val="18"/>
          <w:szCs w:val="18"/>
          <w:u w:val="single"/>
        </w:rPr>
        <w:t>;</w:t>
      </w:r>
      <w:r w:rsidRPr="00473E39">
        <w:rPr>
          <w:rStyle w:val="normaltextrun"/>
          <w:rFonts w:ascii="Aptos" w:eastAsia="Aptos" w:hAnsi="Aptos" w:cs="Aptos"/>
          <w:color w:val="000000"/>
          <w:sz w:val="18"/>
          <w:szCs w:val="18"/>
        </w:rPr>
        <w:t xml:space="preserve"> Stampa estera - Andrea Indiano, +39 349 3232557 – </w:t>
      </w:r>
      <w:hyperlink r:id="rId22" w:tgtFrame="_blank" w:history="1">
        <w:r w:rsidRPr="00473E39">
          <w:rPr>
            <w:rStyle w:val="normaltextrun"/>
            <w:rFonts w:ascii="Aptos" w:hAnsi="Aptos" w:cs="Segoe UI"/>
            <w:color w:val="467886"/>
            <w:sz w:val="18"/>
            <w:szCs w:val="18"/>
            <w:u w:val="single"/>
          </w:rPr>
          <w:t>a.indiano@smartitaly.it</w:t>
        </w:r>
      </w:hyperlink>
      <w:r w:rsidRPr="00473E39">
        <w:rPr>
          <w:rStyle w:val="normaltextrun"/>
          <w:rFonts w:ascii="Aptos" w:eastAsia="Aptos" w:hAnsi="Aptos" w:cs="Aptos"/>
          <w:color w:val="000000"/>
          <w:sz w:val="18"/>
          <w:szCs w:val="18"/>
        </w:rPr>
        <w:t>  </w:t>
      </w:r>
      <w:r w:rsidRPr="00473E39">
        <w:rPr>
          <w:rStyle w:val="eop"/>
          <w:rFonts w:ascii="Aptos" w:eastAsia="Aptos" w:hAnsi="Aptos" w:cs="Aptos"/>
          <w:color w:val="000000"/>
          <w:sz w:val="18"/>
          <w:szCs w:val="18"/>
        </w:rPr>
        <w:t> </w:t>
      </w:r>
    </w:p>
    <w:p w14:paraId="2CCBC527"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205729C2" w14:textId="77777777" w:rsidR="007E11C8" w:rsidRPr="007D5396" w:rsidRDefault="007E11C8" w:rsidP="756F900A">
      <w:pPr>
        <w:pStyle w:val="paragraph"/>
        <w:shd w:val="clear" w:color="auto" w:fill="FFFFFF" w:themeFill="background1"/>
        <w:spacing w:before="0" w:beforeAutospacing="0" w:after="0" w:afterAutospacing="0"/>
        <w:jc w:val="both"/>
        <w:textAlignment w:val="baseline"/>
        <w:rPr>
          <w:rFonts w:ascii="Aptos" w:eastAsia="Aptos" w:hAnsi="Aptos" w:cs="Aptos"/>
          <w:sz w:val="18"/>
          <w:szCs w:val="18"/>
        </w:rPr>
      </w:pPr>
      <w:r w:rsidRPr="007D5396">
        <w:rPr>
          <w:rStyle w:val="normaltextrun"/>
          <w:rFonts w:ascii="Aptos" w:eastAsia="Aptos" w:hAnsi="Aptos" w:cs="Aptos"/>
          <w:color w:val="000000" w:themeColor="text1"/>
          <w:sz w:val="20"/>
          <w:szCs w:val="20"/>
        </w:rPr>
        <w:t> </w:t>
      </w:r>
      <w:r w:rsidRPr="007D5396">
        <w:rPr>
          <w:rStyle w:val="eop"/>
          <w:rFonts w:ascii="Aptos" w:eastAsia="Aptos" w:hAnsi="Aptos" w:cs="Aptos"/>
          <w:color w:val="000000" w:themeColor="text1"/>
          <w:sz w:val="20"/>
          <w:szCs w:val="20"/>
        </w:rPr>
        <w:t> </w:t>
      </w:r>
    </w:p>
    <w:p w14:paraId="014EA4E1" w14:textId="63CE54CD" w:rsidR="00473E39" w:rsidRPr="00473E39" w:rsidRDefault="007E11C8" w:rsidP="00473E39">
      <w:pPr>
        <w:pStyle w:val="paragraph"/>
        <w:shd w:val="clear" w:color="auto" w:fill="FFFFFF" w:themeFill="background1"/>
        <w:spacing w:before="0" w:beforeAutospacing="0" w:after="0" w:afterAutospacing="0"/>
        <w:jc w:val="both"/>
        <w:textAlignment w:val="baseline"/>
        <w:rPr>
          <w:rFonts w:eastAsia="Calibri" w:cs="Calibri"/>
          <w:sz w:val="20"/>
          <w:szCs w:val="20"/>
          <w:lang w:val="en-US"/>
        </w:rPr>
      </w:pPr>
      <w:r w:rsidRPr="00473E39">
        <w:rPr>
          <w:rStyle w:val="normaltextrun"/>
          <w:rFonts w:ascii="Aptos" w:eastAsia="Aptos" w:hAnsi="Aptos" w:cs="Aptos"/>
          <w:color w:val="0000FF"/>
          <w:sz w:val="12"/>
          <w:szCs w:val="12"/>
          <w:lang w:val="en-US"/>
        </w:rPr>
        <w:t> </w:t>
      </w:r>
      <w:r w:rsidRPr="00473E39">
        <w:rPr>
          <w:rStyle w:val="eop"/>
          <w:rFonts w:ascii="Aptos" w:eastAsia="Aptos" w:hAnsi="Aptos" w:cs="Aptos"/>
          <w:color w:val="0000FF"/>
          <w:sz w:val="12"/>
          <w:szCs w:val="12"/>
          <w:lang w:val="en-US"/>
        </w:rPr>
        <w:t> </w:t>
      </w:r>
      <w:r w:rsidR="00473E39" w:rsidRPr="00473E39">
        <w:rPr>
          <w:noProof/>
        </w:rPr>
        <w:drawing>
          <wp:inline distT="0" distB="0" distL="0" distR="0" wp14:anchorId="2E319AA3" wp14:editId="40061C5C">
            <wp:extent cx="5280660" cy="1645920"/>
            <wp:effectExtent l="0" t="0" r="0" b="0"/>
            <wp:docPr id="8497495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4117F2ED" w14:textId="77777777" w:rsidR="00473E39" w:rsidRPr="00473E39" w:rsidRDefault="00473E39" w:rsidP="00473E39">
      <w:pPr>
        <w:shd w:val="clear" w:color="auto" w:fill="FFFFFF"/>
        <w:jc w:val="both"/>
        <w:rPr>
          <w:rFonts w:cs="Calibri"/>
          <w:sz w:val="20"/>
          <w:szCs w:val="20"/>
          <w:lang w:val="en-US"/>
        </w:rPr>
      </w:pPr>
    </w:p>
    <w:p w14:paraId="0104BF75" w14:textId="77777777" w:rsidR="00473E39" w:rsidRPr="00473E39" w:rsidRDefault="00473E39" w:rsidP="00473E39">
      <w:pPr>
        <w:jc w:val="both"/>
        <w:rPr>
          <w:sz w:val="14"/>
          <w:szCs w:val="14"/>
          <w:lang w:val="en-GB"/>
        </w:rPr>
      </w:pPr>
      <w:r w:rsidRPr="00473E39">
        <w:rPr>
          <w:rFonts w:cs="Calibri"/>
          <w:sz w:val="14"/>
          <w:szCs w:val="14"/>
          <w:lang w:val="en-GB"/>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473E39">
        <w:rPr>
          <w:rFonts w:cs="Calibri"/>
          <w:sz w:val="14"/>
          <w:szCs w:val="14"/>
          <w:lang w:val="en-GB"/>
        </w:rPr>
        <w:t>complete, and</w:t>
      </w:r>
      <w:proofErr w:type="gramEnd"/>
      <w:r w:rsidRPr="00473E39">
        <w:rPr>
          <w:rFonts w:cs="Calibri"/>
          <w:sz w:val="14"/>
          <w:szCs w:val="14"/>
          <w:lang w:val="en-GB"/>
        </w:rPr>
        <w:t xml:space="preserve"> has not been verified by independent third parties. Forecasts, estimates and objectives contained herein are based on the information available to the Company as at the date of this release. </w:t>
      </w:r>
    </w:p>
    <w:p w14:paraId="4BBBB2AE" w14:textId="77777777" w:rsidR="00434EEC" w:rsidRPr="00473E39" w:rsidRDefault="00434EEC" w:rsidP="756F900A">
      <w:pPr>
        <w:rPr>
          <w:rFonts w:ascii="Aptos" w:eastAsia="Aptos" w:hAnsi="Aptos" w:cs="Aptos"/>
          <w:lang w:val="en-GB"/>
        </w:rPr>
      </w:pPr>
    </w:p>
    <w:sectPr w:rsidR="00434EEC" w:rsidRPr="00473E39" w:rsidSect="00473E3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CBDC" w14:textId="77777777" w:rsidR="00586095" w:rsidRDefault="00586095" w:rsidP="003B684E">
      <w:r>
        <w:separator/>
      </w:r>
    </w:p>
  </w:endnote>
  <w:endnote w:type="continuationSeparator" w:id="0">
    <w:p w14:paraId="4B24BDF2" w14:textId="77777777" w:rsidR="00586095" w:rsidRDefault="00586095" w:rsidP="003B684E">
      <w:r>
        <w:continuationSeparator/>
      </w:r>
    </w:p>
  </w:endnote>
  <w:endnote w:type="continuationNotice" w:id="1">
    <w:p w14:paraId="6B1D8FD9" w14:textId="77777777" w:rsidR="00586095" w:rsidRDefault="005860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7766" w14:textId="77777777" w:rsidR="00586095" w:rsidRDefault="00586095" w:rsidP="003B684E">
      <w:r>
        <w:separator/>
      </w:r>
    </w:p>
  </w:footnote>
  <w:footnote w:type="continuationSeparator" w:id="0">
    <w:p w14:paraId="4BAA37B1" w14:textId="77777777" w:rsidR="00586095" w:rsidRDefault="00586095" w:rsidP="003B684E">
      <w:r>
        <w:continuationSeparator/>
      </w:r>
    </w:p>
  </w:footnote>
  <w:footnote w:type="continuationNotice" w:id="1">
    <w:p w14:paraId="6B92D4C0" w14:textId="77777777" w:rsidR="00586095" w:rsidRDefault="005860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CC6"/>
    <w:multiLevelType w:val="hybridMultilevel"/>
    <w:tmpl w:val="4CE8E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8F47EC"/>
    <w:multiLevelType w:val="hybridMultilevel"/>
    <w:tmpl w:val="D74C4124"/>
    <w:lvl w:ilvl="0" w:tplc="508C9172">
      <w:start w:val="1"/>
      <w:numFmt w:val="decimal"/>
      <w:lvlText w:val="•"/>
      <w:lvlJc w:val="left"/>
      <w:pPr>
        <w:ind w:left="720" w:hanging="360"/>
      </w:pPr>
    </w:lvl>
    <w:lvl w:ilvl="1" w:tplc="2C22A098">
      <w:start w:val="1"/>
      <w:numFmt w:val="lowerLetter"/>
      <w:lvlText w:val="%2."/>
      <w:lvlJc w:val="left"/>
      <w:pPr>
        <w:ind w:left="1440" w:hanging="360"/>
      </w:pPr>
    </w:lvl>
    <w:lvl w:ilvl="2" w:tplc="6BE0D80E">
      <w:start w:val="1"/>
      <w:numFmt w:val="lowerRoman"/>
      <w:lvlText w:val="%3."/>
      <w:lvlJc w:val="right"/>
      <w:pPr>
        <w:ind w:left="2160" w:hanging="180"/>
      </w:pPr>
    </w:lvl>
    <w:lvl w:ilvl="3" w:tplc="2FE0FE42">
      <w:start w:val="1"/>
      <w:numFmt w:val="decimal"/>
      <w:lvlText w:val="%4."/>
      <w:lvlJc w:val="left"/>
      <w:pPr>
        <w:ind w:left="2880" w:hanging="360"/>
      </w:pPr>
    </w:lvl>
    <w:lvl w:ilvl="4" w:tplc="F746C6FC">
      <w:start w:val="1"/>
      <w:numFmt w:val="lowerLetter"/>
      <w:lvlText w:val="%5."/>
      <w:lvlJc w:val="left"/>
      <w:pPr>
        <w:ind w:left="3600" w:hanging="360"/>
      </w:pPr>
    </w:lvl>
    <w:lvl w:ilvl="5" w:tplc="39107C14">
      <w:start w:val="1"/>
      <w:numFmt w:val="lowerRoman"/>
      <w:lvlText w:val="%6."/>
      <w:lvlJc w:val="right"/>
      <w:pPr>
        <w:ind w:left="4320" w:hanging="180"/>
      </w:pPr>
    </w:lvl>
    <w:lvl w:ilvl="6" w:tplc="9180762E">
      <w:start w:val="1"/>
      <w:numFmt w:val="decimal"/>
      <w:lvlText w:val="%7."/>
      <w:lvlJc w:val="left"/>
      <w:pPr>
        <w:ind w:left="5040" w:hanging="360"/>
      </w:pPr>
    </w:lvl>
    <w:lvl w:ilvl="7" w:tplc="24425806">
      <w:start w:val="1"/>
      <w:numFmt w:val="lowerLetter"/>
      <w:lvlText w:val="%8."/>
      <w:lvlJc w:val="left"/>
      <w:pPr>
        <w:ind w:left="5760" w:hanging="360"/>
      </w:pPr>
    </w:lvl>
    <w:lvl w:ilvl="8" w:tplc="5A087EBA">
      <w:start w:val="1"/>
      <w:numFmt w:val="lowerRoman"/>
      <w:lvlText w:val="%9."/>
      <w:lvlJc w:val="right"/>
      <w:pPr>
        <w:ind w:left="6480" w:hanging="180"/>
      </w:pPr>
    </w:lvl>
  </w:abstractNum>
  <w:abstractNum w:abstractNumId="2" w15:restartNumberingAfterBreak="0">
    <w:nsid w:val="31D91B51"/>
    <w:multiLevelType w:val="multilevel"/>
    <w:tmpl w:val="7898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877E0"/>
    <w:multiLevelType w:val="multilevel"/>
    <w:tmpl w:val="25B6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3348D"/>
    <w:multiLevelType w:val="hybridMultilevel"/>
    <w:tmpl w:val="27FC7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C86909"/>
    <w:multiLevelType w:val="multilevel"/>
    <w:tmpl w:val="B758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437A2D"/>
    <w:multiLevelType w:val="hybridMultilevel"/>
    <w:tmpl w:val="75EC64C2"/>
    <w:lvl w:ilvl="0" w:tplc="04381610">
      <w:start w:val="1"/>
      <w:numFmt w:val="decimal"/>
      <w:lvlText w:val="3"/>
      <w:lvlJc w:val="left"/>
      <w:pPr>
        <w:ind w:left="720" w:hanging="360"/>
      </w:pPr>
    </w:lvl>
    <w:lvl w:ilvl="1" w:tplc="D46A6598">
      <w:start w:val="1"/>
      <w:numFmt w:val="lowerLetter"/>
      <w:lvlText w:val="%2."/>
      <w:lvlJc w:val="left"/>
      <w:pPr>
        <w:ind w:left="1440" w:hanging="360"/>
      </w:pPr>
    </w:lvl>
    <w:lvl w:ilvl="2" w:tplc="F5E276A6">
      <w:start w:val="1"/>
      <w:numFmt w:val="lowerRoman"/>
      <w:lvlText w:val="%3."/>
      <w:lvlJc w:val="right"/>
      <w:pPr>
        <w:ind w:left="2160" w:hanging="180"/>
      </w:pPr>
    </w:lvl>
    <w:lvl w:ilvl="3" w:tplc="320EC6D2">
      <w:start w:val="1"/>
      <w:numFmt w:val="decimal"/>
      <w:lvlText w:val="%4."/>
      <w:lvlJc w:val="left"/>
      <w:pPr>
        <w:ind w:left="2880" w:hanging="360"/>
      </w:pPr>
    </w:lvl>
    <w:lvl w:ilvl="4" w:tplc="EBF81DBA">
      <w:start w:val="1"/>
      <w:numFmt w:val="lowerLetter"/>
      <w:lvlText w:val="%5."/>
      <w:lvlJc w:val="left"/>
      <w:pPr>
        <w:ind w:left="3600" w:hanging="360"/>
      </w:pPr>
    </w:lvl>
    <w:lvl w:ilvl="5" w:tplc="B1B27DC0">
      <w:start w:val="1"/>
      <w:numFmt w:val="lowerRoman"/>
      <w:lvlText w:val="%6."/>
      <w:lvlJc w:val="right"/>
      <w:pPr>
        <w:ind w:left="4320" w:hanging="180"/>
      </w:pPr>
    </w:lvl>
    <w:lvl w:ilvl="6" w:tplc="8FCE4BEE">
      <w:start w:val="1"/>
      <w:numFmt w:val="decimal"/>
      <w:lvlText w:val="%7."/>
      <w:lvlJc w:val="left"/>
      <w:pPr>
        <w:ind w:left="5040" w:hanging="360"/>
      </w:pPr>
    </w:lvl>
    <w:lvl w:ilvl="7" w:tplc="5DC8315E">
      <w:start w:val="1"/>
      <w:numFmt w:val="lowerLetter"/>
      <w:lvlText w:val="%8."/>
      <w:lvlJc w:val="left"/>
      <w:pPr>
        <w:ind w:left="5760" w:hanging="360"/>
      </w:pPr>
    </w:lvl>
    <w:lvl w:ilvl="8" w:tplc="3EDAAC86">
      <w:start w:val="1"/>
      <w:numFmt w:val="lowerRoman"/>
      <w:lvlText w:val="%9."/>
      <w:lvlJc w:val="right"/>
      <w:pPr>
        <w:ind w:left="6480" w:hanging="180"/>
      </w:pPr>
    </w:lvl>
  </w:abstractNum>
  <w:abstractNum w:abstractNumId="7" w15:restartNumberingAfterBreak="0">
    <w:nsid w:val="767D7732"/>
    <w:multiLevelType w:val="multilevel"/>
    <w:tmpl w:val="198C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1894019">
    <w:abstractNumId w:val="6"/>
  </w:num>
  <w:num w:numId="2" w16cid:durableId="2092382708">
    <w:abstractNumId w:val="1"/>
  </w:num>
  <w:num w:numId="3" w16cid:durableId="348796211">
    <w:abstractNumId w:val="4"/>
  </w:num>
  <w:num w:numId="4" w16cid:durableId="688602092">
    <w:abstractNumId w:val="3"/>
  </w:num>
  <w:num w:numId="5" w16cid:durableId="506335140">
    <w:abstractNumId w:val="5"/>
  </w:num>
  <w:num w:numId="6" w16cid:durableId="801579059">
    <w:abstractNumId w:val="7"/>
  </w:num>
  <w:num w:numId="7" w16cid:durableId="1924990976">
    <w:abstractNumId w:val="4"/>
  </w:num>
  <w:num w:numId="8" w16cid:durableId="732195751">
    <w:abstractNumId w:val="2"/>
  </w:num>
  <w:num w:numId="9" w16cid:durableId="26103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EC"/>
    <w:rsid w:val="0000218B"/>
    <w:rsid w:val="00004499"/>
    <w:rsid w:val="00011410"/>
    <w:rsid w:val="00012819"/>
    <w:rsid w:val="000151AD"/>
    <w:rsid w:val="00021CE8"/>
    <w:rsid w:val="00031EE1"/>
    <w:rsid w:val="000334AF"/>
    <w:rsid w:val="00037454"/>
    <w:rsid w:val="00037DDE"/>
    <w:rsid w:val="00043207"/>
    <w:rsid w:val="0005110C"/>
    <w:rsid w:val="00052415"/>
    <w:rsid w:val="000543E2"/>
    <w:rsid w:val="00063D24"/>
    <w:rsid w:val="000A4D16"/>
    <w:rsid w:val="000B19BE"/>
    <w:rsid w:val="000B1DEE"/>
    <w:rsid w:val="000B2CB6"/>
    <w:rsid w:val="000B3E69"/>
    <w:rsid w:val="000C028A"/>
    <w:rsid w:val="000C1C94"/>
    <w:rsid w:val="000C4462"/>
    <w:rsid w:val="000D3A58"/>
    <w:rsid w:val="000D792D"/>
    <w:rsid w:val="000E4CD9"/>
    <w:rsid w:val="000F24AF"/>
    <w:rsid w:val="000F32BE"/>
    <w:rsid w:val="00106A56"/>
    <w:rsid w:val="00112ADE"/>
    <w:rsid w:val="00115561"/>
    <w:rsid w:val="00124B44"/>
    <w:rsid w:val="00126BC3"/>
    <w:rsid w:val="001312E2"/>
    <w:rsid w:val="00137578"/>
    <w:rsid w:val="00150C52"/>
    <w:rsid w:val="0016027C"/>
    <w:rsid w:val="00162567"/>
    <w:rsid w:val="00170C58"/>
    <w:rsid w:val="001750D5"/>
    <w:rsid w:val="00187DDB"/>
    <w:rsid w:val="001903A7"/>
    <w:rsid w:val="001918C1"/>
    <w:rsid w:val="00192823"/>
    <w:rsid w:val="00192CA2"/>
    <w:rsid w:val="00192E0C"/>
    <w:rsid w:val="001963E4"/>
    <w:rsid w:val="001966AD"/>
    <w:rsid w:val="00196CA1"/>
    <w:rsid w:val="001A0C1C"/>
    <w:rsid w:val="001B14C1"/>
    <w:rsid w:val="001B3E78"/>
    <w:rsid w:val="001B60A5"/>
    <w:rsid w:val="001C02BC"/>
    <w:rsid w:val="001D0039"/>
    <w:rsid w:val="001D041C"/>
    <w:rsid w:val="001D0BF5"/>
    <w:rsid w:val="001E613E"/>
    <w:rsid w:val="00202164"/>
    <w:rsid w:val="002050FB"/>
    <w:rsid w:val="00211328"/>
    <w:rsid w:val="00221A4F"/>
    <w:rsid w:val="0022329E"/>
    <w:rsid w:val="00227F90"/>
    <w:rsid w:val="00235B83"/>
    <w:rsid w:val="00240A85"/>
    <w:rsid w:val="00241044"/>
    <w:rsid w:val="0025634C"/>
    <w:rsid w:val="00260CCC"/>
    <w:rsid w:val="00262801"/>
    <w:rsid w:val="002663EE"/>
    <w:rsid w:val="0027161E"/>
    <w:rsid w:val="0027285D"/>
    <w:rsid w:val="00272DA3"/>
    <w:rsid w:val="0027592E"/>
    <w:rsid w:val="002767E7"/>
    <w:rsid w:val="0028347B"/>
    <w:rsid w:val="002850F7"/>
    <w:rsid w:val="00286340"/>
    <w:rsid w:val="00286E20"/>
    <w:rsid w:val="002906D2"/>
    <w:rsid w:val="00294AC8"/>
    <w:rsid w:val="00296274"/>
    <w:rsid w:val="0029733A"/>
    <w:rsid w:val="0029A8AA"/>
    <w:rsid w:val="002A3B73"/>
    <w:rsid w:val="002A46EA"/>
    <w:rsid w:val="002A78AF"/>
    <w:rsid w:val="002B04F0"/>
    <w:rsid w:val="002B0849"/>
    <w:rsid w:val="002B12ED"/>
    <w:rsid w:val="002B1873"/>
    <w:rsid w:val="002B3B01"/>
    <w:rsid w:val="002C64A0"/>
    <w:rsid w:val="002C66EA"/>
    <w:rsid w:val="002C6714"/>
    <w:rsid w:val="002D0360"/>
    <w:rsid w:val="002D34FA"/>
    <w:rsid w:val="002D745B"/>
    <w:rsid w:val="002F1C29"/>
    <w:rsid w:val="002F353C"/>
    <w:rsid w:val="002F3B5D"/>
    <w:rsid w:val="002F5F20"/>
    <w:rsid w:val="002F6062"/>
    <w:rsid w:val="00303AC3"/>
    <w:rsid w:val="00304733"/>
    <w:rsid w:val="003059C1"/>
    <w:rsid w:val="003059E0"/>
    <w:rsid w:val="003131D7"/>
    <w:rsid w:val="003175C1"/>
    <w:rsid w:val="003302CF"/>
    <w:rsid w:val="00332C75"/>
    <w:rsid w:val="00333586"/>
    <w:rsid w:val="00334632"/>
    <w:rsid w:val="0034442B"/>
    <w:rsid w:val="00351188"/>
    <w:rsid w:val="003535F2"/>
    <w:rsid w:val="00357C84"/>
    <w:rsid w:val="00360AB9"/>
    <w:rsid w:val="00364007"/>
    <w:rsid w:val="003849FE"/>
    <w:rsid w:val="003A689B"/>
    <w:rsid w:val="003A7C35"/>
    <w:rsid w:val="003B385B"/>
    <w:rsid w:val="003B3A06"/>
    <w:rsid w:val="003B684E"/>
    <w:rsid w:val="003C7689"/>
    <w:rsid w:val="003D6BDA"/>
    <w:rsid w:val="003E1831"/>
    <w:rsid w:val="003F2274"/>
    <w:rsid w:val="003F2639"/>
    <w:rsid w:val="00406213"/>
    <w:rsid w:val="0041629A"/>
    <w:rsid w:val="00417E1F"/>
    <w:rsid w:val="004208FC"/>
    <w:rsid w:val="00424881"/>
    <w:rsid w:val="00426760"/>
    <w:rsid w:val="00426B28"/>
    <w:rsid w:val="004319CB"/>
    <w:rsid w:val="00434013"/>
    <w:rsid w:val="00434EEC"/>
    <w:rsid w:val="00435B79"/>
    <w:rsid w:val="00436039"/>
    <w:rsid w:val="00437B6A"/>
    <w:rsid w:val="00445824"/>
    <w:rsid w:val="00453293"/>
    <w:rsid w:val="00457234"/>
    <w:rsid w:val="00473E39"/>
    <w:rsid w:val="00480082"/>
    <w:rsid w:val="00485C98"/>
    <w:rsid w:val="00493109"/>
    <w:rsid w:val="00494FB8"/>
    <w:rsid w:val="00497FDE"/>
    <w:rsid w:val="004A0505"/>
    <w:rsid w:val="004A1AB2"/>
    <w:rsid w:val="004A328E"/>
    <w:rsid w:val="004A3CB5"/>
    <w:rsid w:val="004B05F5"/>
    <w:rsid w:val="004B278C"/>
    <w:rsid w:val="004C220C"/>
    <w:rsid w:val="004C4A83"/>
    <w:rsid w:val="004D4C31"/>
    <w:rsid w:val="004D57F0"/>
    <w:rsid w:val="004D64B2"/>
    <w:rsid w:val="004F26AF"/>
    <w:rsid w:val="00502EDC"/>
    <w:rsid w:val="00503CFD"/>
    <w:rsid w:val="00510E7B"/>
    <w:rsid w:val="00511458"/>
    <w:rsid w:val="005157F0"/>
    <w:rsid w:val="00516052"/>
    <w:rsid w:val="005279C0"/>
    <w:rsid w:val="00533090"/>
    <w:rsid w:val="0053485D"/>
    <w:rsid w:val="00543516"/>
    <w:rsid w:val="005666D5"/>
    <w:rsid w:val="00570846"/>
    <w:rsid w:val="00571F23"/>
    <w:rsid w:val="00576B3B"/>
    <w:rsid w:val="00577F73"/>
    <w:rsid w:val="00582535"/>
    <w:rsid w:val="00585506"/>
    <w:rsid w:val="00585B9A"/>
    <w:rsid w:val="00586095"/>
    <w:rsid w:val="00586472"/>
    <w:rsid w:val="00592247"/>
    <w:rsid w:val="00592E72"/>
    <w:rsid w:val="00594831"/>
    <w:rsid w:val="005A3E44"/>
    <w:rsid w:val="005B6111"/>
    <w:rsid w:val="005C0462"/>
    <w:rsid w:val="005C6138"/>
    <w:rsid w:val="005E0F76"/>
    <w:rsid w:val="005E100D"/>
    <w:rsid w:val="005E2F22"/>
    <w:rsid w:val="005F0290"/>
    <w:rsid w:val="005F6117"/>
    <w:rsid w:val="00603275"/>
    <w:rsid w:val="00604600"/>
    <w:rsid w:val="00607FBF"/>
    <w:rsid w:val="006128F4"/>
    <w:rsid w:val="00617321"/>
    <w:rsid w:val="006173A2"/>
    <w:rsid w:val="006348BC"/>
    <w:rsid w:val="0064328E"/>
    <w:rsid w:val="00650C08"/>
    <w:rsid w:val="006519EB"/>
    <w:rsid w:val="00655568"/>
    <w:rsid w:val="00673DC4"/>
    <w:rsid w:val="0067663E"/>
    <w:rsid w:val="0068434C"/>
    <w:rsid w:val="00687E21"/>
    <w:rsid w:val="00696424"/>
    <w:rsid w:val="006B16E6"/>
    <w:rsid w:val="006B4D01"/>
    <w:rsid w:val="006C3A7C"/>
    <w:rsid w:val="006C3DE4"/>
    <w:rsid w:val="006C4019"/>
    <w:rsid w:val="006D236F"/>
    <w:rsid w:val="006E2001"/>
    <w:rsid w:val="006F41FD"/>
    <w:rsid w:val="006F474D"/>
    <w:rsid w:val="00705372"/>
    <w:rsid w:val="00712F63"/>
    <w:rsid w:val="0072745A"/>
    <w:rsid w:val="007340D4"/>
    <w:rsid w:val="007435B5"/>
    <w:rsid w:val="00744B21"/>
    <w:rsid w:val="0075067F"/>
    <w:rsid w:val="00752E5C"/>
    <w:rsid w:val="0077739E"/>
    <w:rsid w:val="00780865"/>
    <w:rsid w:val="0078105C"/>
    <w:rsid w:val="007901DC"/>
    <w:rsid w:val="007A1E92"/>
    <w:rsid w:val="007A2020"/>
    <w:rsid w:val="007A2409"/>
    <w:rsid w:val="007A7AD2"/>
    <w:rsid w:val="007B1C8F"/>
    <w:rsid w:val="007B688F"/>
    <w:rsid w:val="007B6D61"/>
    <w:rsid w:val="007B7F68"/>
    <w:rsid w:val="007C4C41"/>
    <w:rsid w:val="007C60E0"/>
    <w:rsid w:val="007D1AE4"/>
    <w:rsid w:val="007D39CC"/>
    <w:rsid w:val="007D5396"/>
    <w:rsid w:val="007D7F06"/>
    <w:rsid w:val="007E09AF"/>
    <w:rsid w:val="007E11C8"/>
    <w:rsid w:val="007E4831"/>
    <w:rsid w:val="007E4AFF"/>
    <w:rsid w:val="007E7655"/>
    <w:rsid w:val="007F0DFD"/>
    <w:rsid w:val="007F159F"/>
    <w:rsid w:val="007F28B8"/>
    <w:rsid w:val="00805993"/>
    <w:rsid w:val="00815DC7"/>
    <w:rsid w:val="00816A4B"/>
    <w:rsid w:val="00823579"/>
    <w:rsid w:val="008267F5"/>
    <w:rsid w:val="0082688D"/>
    <w:rsid w:val="00835527"/>
    <w:rsid w:val="00843095"/>
    <w:rsid w:val="00845CBB"/>
    <w:rsid w:val="00850162"/>
    <w:rsid w:val="00852DD4"/>
    <w:rsid w:val="008541F8"/>
    <w:rsid w:val="0085494C"/>
    <w:rsid w:val="0085706D"/>
    <w:rsid w:val="008634EF"/>
    <w:rsid w:val="00866316"/>
    <w:rsid w:val="0087540A"/>
    <w:rsid w:val="00876168"/>
    <w:rsid w:val="00882BDB"/>
    <w:rsid w:val="008918EA"/>
    <w:rsid w:val="008A1876"/>
    <w:rsid w:val="008A3849"/>
    <w:rsid w:val="008A40EA"/>
    <w:rsid w:val="008A43D6"/>
    <w:rsid w:val="008B11C4"/>
    <w:rsid w:val="008B17D2"/>
    <w:rsid w:val="008B1D65"/>
    <w:rsid w:val="008B57E3"/>
    <w:rsid w:val="008B6C07"/>
    <w:rsid w:val="008B7FC2"/>
    <w:rsid w:val="008E332B"/>
    <w:rsid w:val="008F62CE"/>
    <w:rsid w:val="0090325C"/>
    <w:rsid w:val="0090328E"/>
    <w:rsid w:val="00903B8C"/>
    <w:rsid w:val="00911AF7"/>
    <w:rsid w:val="009126C8"/>
    <w:rsid w:val="00913992"/>
    <w:rsid w:val="00914BE6"/>
    <w:rsid w:val="00914DE5"/>
    <w:rsid w:val="00914EA0"/>
    <w:rsid w:val="009209C6"/>
    <w:rsid w:val="009235F1"/>
    <w:rsid w:val="00926BF7"/>
    <w:rsid w:val="00940AB1"/>
    <w:rsid w:val="00944107"/>
    <w:rsid w:val="00947DDD"/>
    <w:rsid w:val="009509DB"/>
    <w:rsid w:val="0095233A"/>
    <w:rsid w:val="00954244"/>
    <w:rsid w:val="00954592"/>
    <w:rsid w:val="00965CF9"/>
    <w:rsid w:val="00971256"/>
    <w:rsid w:val="00972D18"/>
    <w:rsid w:val="00974121"/>
    <w:rsid w:val="009771DF"/>
    <w:rsid w:val="0098305E"/>
    <w:rsid w:val="009973BF"/>
    <w:rsid w:val="009C1529"/>
    <w:rsid w:val="009C5E6C"/>
    <w:rsid w:val="009F1E06"/>
    <w:rsid w:val="009F1E1D"/>
    <w:rsid w:val="009F2FB2"/>
    <w:rsid w:val="009F30CE"/>
    <w:rsid w:val="009F5470"/>
    <w:rsid w:val="00A02E55"/>
    <w:rsid w:val="00A02EED"/>
    <w:rsid w:val="00A1089E"/>
    <w:rsid w:val="00A11AEB"/>
    <w:rsid w:val="00A11FA4"/>
    <w:rsid w:val="00A14B01"/>
    <w:rsid w:val="00A235A9"/>
    <w:rsid w:val="00A3455B"/>
    <w:rsid w:val="00A42F66"/>
    <w:rsid w:val="00A443FB"/>
    <w:rsid w:val="00A4520F"/>
    <w:rsid w:val="00A45CC6"/>
    <w:rsid w:val="00A5007D"/>
    <w:rsid w:val="00A5043F"/>
    <w:rsid w:val="00A54C23"/>
    <w:rsid w:val="00A555EF"/>
    <w:rsid w:val="00A565C8"/>
    <w:rsid w:val="00A568C4"/>
    <w:rsid w:val="00A605FE"/>
    <w:rsid w:val="00A609EF"/>
    <w:rsid w:val="00A6294A"/>
    <w:rsid w:val="00A65DCD"/>
    <w:rsid w:val="00A72462"/>
    <w:rsid w:val="00A77582"/>
    <w:rsid w:val="00A83D34"/>
    <w:rsid w:val="00A917F5"/>
    <w:rsid w:val="00A9443D"/>
    <w:rsid w:val="00A97B93"/>
    <w:rsid w:val="00AA3A58"/>
    <w:rsid w:val="00AB11F0"/>
    <w:rsid w:val="00AB252D"/>
    <w:rsid w:val="00AB2D91"/>
    <w:rsid w:val="00AC2E98"/>
    <w:rsid w:val="00AD1C6C"/>
    <w:rsid w:val="00AD24E8"/>
    <w:rsid w:val="00AD53D4"/>
    <w:rsid w:val="00AE52C8"/>
    <w:rsid w:val="00AF0BE2"/>
    <w:rsid w:val="00AF2702"/>
    <w:rsid w:val="00AF3017"/>
    <w:rsid w:val="00AF7847"/>
    <w:rsid w:val="00B00989"/>
    <w:rsid w:val="00B07B1F"/>
    <w:rsid w:val="00B10D3B"/>
    <w:rsid w:val="00B13321"/>
    <w:rsid w:val="00B23B2F"/>
    <w:rsid w:val="00B40673"/>
    <w:rsid w:val="00B419E7"/>
    <w:rsid w:val="00B46975"/>
    <w:rsid w:val="00B53239"/>
    <w:rsid w:val="00B540AC"/>
    <w:rsid w:val="00B55474"/>
    <w:rsid w:val="00B574B2"/>
    <w:rsid w:val="00B6215C"/>
    <w:rsid w:val="00B709CC"/>
    <w:rsid w:val="00B76432"/>
    <w:rsid w:val="00B86183"/>
    <w:rsid w:val="00B91DF3"/>
    <w:rsid w:val="00B92B5E"/>
    <w:rsid w:val="00B953C5"/>
    <w:rsid w:val="00B97BC6"/>
    <w:rsid w:val="00BB4A81"/>
    <w:rsid w:val="00BB4C6E"/>
    <w:rsid w:val="00BC056E"/>
    <w:rsid w:val="00BD0CB8"/>
    <w:rsid w:val="00BD6F87"/>
    <w:rsid w:val="00BE2C05"/>
    <w:rsid w:val="00BE645A"/>
    <w:rsid w:val="00BF2B73"/>
    <w:rsid w:val="00BF48F0"/>
    <w:rsid w:val="00BF5A52"/>
    <w:rsid w:val="00BF5C8D"/>
    <w:rsid w:val="00C01852"/>
    <w:rsid w:val="00C41A2B"/>
    <w:rsid w:val="00C43DE5"/>
    <w:rsid w:val="00C60A38"/>
    <w:rsid w:val="00C63515"/>
    <w:rsid w:val="00C65ADF"/>
    <w:rsid w:val="00C65B85"/>
    <w:rsid w:val="00C820F1"/>
    <w:rsid w:val="00C82F77"/>
    <w:rsid w:val="00C85326"/>
    <w:rsid w:val="00C96DBF"/>
    <w:rsid w:val="00CA2231"/>
    <w:rsid w:val="00CA7077"/>
    <w:rsid w:val="00CC4427"/>
    <w:rsid w:val="00CD7B21"/>
    <w:rsid w:val="00CE29A4"/>
    <w:rsid w:val="00CE536F"/>
    <w:rsid w:val="00CE754E"/>
    <w:rsid w:val="00CE7942"/>
    <w:rsid w:val="00D03873"/>
    <w:rsid w:val="00D07EB3"/>
    <w:rsid w:val="00D141EE"/>
    <w:rsid w:val="00D16BAB"/>
    <w:rsid w:val="00D24AAA"/>
    <w:rsid w:val="00D25524"/>
    <w:rsid w:val="00D255F2"/>
    <w:rsid w:val="00D4032A"/>
    <w:rsid w:val="00D437A9"/>
    <w:rsid w:val="00D46074"/>
    <w:rsid w:val="00D47082"/>
    <w:rsid w:val="00D5027F"/>
    <w:rsid w:val="00D50480"/>
    <w:rsid w:val="00D51672"/>
    <w:rsid w:val="00D56F4B"/>
    <w:rsid w:val="00D60A89"/>
    <w:rsid w:val="00D66F10"/>
    <w:rsid w:val="00D7070B"/>
    <w:rsid w:val="00D71333"/>
    <w:rsid w:val="00D74927"/>
    <w:rsid w:val="00D750A0"/>
    <w:rsid w:val="00D75A1C"/>
    <w:rsid w:val="00D800AA"/>
    <w:rsid w:val="00D85927"/>
    <w:rsid w:val="00D87E0F"/>
    <w:rsid w:val="00D93318"/>
    <w:rsid w:val="00D94B42"/>
    <w:rsid w:val="00D962DE"/>
    <w:rsid w:val="00D96FB5"/>
    <w:rsid w:val="00DB5C3C"/>
    <w:rsid w:val="00DC0629"/>
    <w:rsid w:val="00DC0CA7"/>
    <w:rsid w:val="00DC505F"/>
    <w:rsid w:val="00DC50F0"/>
    <w:rsid w:val="00DC6EB4"/>
    <w:rsid w:val="00DD5D56"/>
    <w:rsid w:val="00DE30DD"/>
    <w:rsid w:val="00DE3A3E"/>
    <w:rsid w:val="00DE466C"/>
    <w:rsid w:val="00DF08FA"/>
    <w:rsid w:val="00DF64EE"/>
    <w:rsid w:val="00E023DD"/>
    <w:rsid w:val="00E03709"/>
    <w:rsid w:val="00E0624F"/>
    <w:rsid w:val="00E06EE6"/>
    <w:rsid w:val="00E14E70"/>
    <w:rsid w:val="00E211BF"/>
    <w:rsid w:val="00E274F8"/>
    <w:rsid w:val="00E302C2"/>
    <w:rsid w:val="00E34E0B"/>
    <w:rsid w:val="00E37D53"/>
    <w:rsid w:val="00E41863"/>
    <w:rsid w:val="00E42FB9"/>
    <w:rsid w:val="00E45B8D"/>
    <w:rsid w:val="00E460F0"/>
    <w:rsid w:val="00E5122C"/>
    <w:rsid w:val="00E53E01"/>
    <w:rsid w:val="00E57CEF"/>
    <w:rsid w:val="00E60A70"/>
    <w:rsid w:val="00E6534F"/>
    <w:rsid w:val="00E70C9A"/>
    <w:rsid w:val="00E70D9F"/>
    <w:rsid w:val="00E7364D"/>
    <w:rsid w:val="00E75D60"/>
    <w:rsid w:val="00E76D65"/>
    <w:rsid w:val="00E97F38"/>
    <w:rsid w:val="00EA4B94"/>
    <w:rsid w:val="00EB2444"/>
    <w:rsid w:val="00EB521A"/>
    <w:rsid w:val="00EC2C9E"/>
    <w:rsid w:val="00EC7FD9"/>
    <w:rsid w:val="00ED11A4"/>
    <w:rsid w:val="00ED6DE0"/>
    <w:rsid w:val="00EE05EC"/>
    <w:rsid w:val="00EE41EC"/>
    <w:rsid w:val="00EF15B7"/>
    <w:rsid w:val="00EF26E0"/>
    <w:rsid w:val="00EF3C98"/>
    <w:rsid w:val="00EF4CE0"/>
    <w:rsid w:val="00EF4E7E"/>
    <w:rsid w:val="00EF76C5"/>
    <w:rsid w:val="00F0178D"/>
    <w:rsid w:val="00F04AC3"/>
    <w:rsid w:val="00F04B2D"/>
    <w:rsid w:val="00F051F5"/>
    <w:rsid w:val="00F13DF1"/>
    <w:rsid w:val="00F144F5"/>
    <w:rsid w:val="00F1514F"/>
    <w:rsid w:val="00F15B02"/>
    <w:rsid w:val="00F17F92"/>
    <w:rsid w:val="00F2100C"/>
    <w:rsid w:val="00F2295C"/>
    <w:rsid w:val="00F2340E"/>
    <w:rsid w:val="00F37650"/>
    <w:rsid w:val="00F50BF4"/>
    <w:rsid w:val="00F51467"/>
    <w:rsid w:val="00F73D93"/>
    <w:rsid w:val="00F80B0B"/>
    <w:rsid w:val="00F85B9E"/>
    <w:rsid w:val="00F937C2"/>
    <w:rsid w:val="00F94C56"/>
    <w:rsid w:val="00FA0B4E"/>
    <w:rsid w:val="00FC7391"/>
    <w:rsid w:val="00FD0A9F"/>
    <w:rsid w:val="00FD313E"/>
    <w:rsid w:val="00FD646B"/>
    <w:rsid w:val="00FF0FBB"/>
    <w:rsid w:val="00FF153F"/>
    <w:rsid w:val="00FF4A4E"/>
    <w:rsid w:val="00FF6D43"/>
    <w:rsid w:val="0132DC65"/>
    <w:rsid w:val="01B96B4F"/>
    <w:rsid w:val="01CFAF48"/>
    <w:rsid w:val="0236F8DF"/>
    <w:rsid w:val="028275ED"/>
    <w:rsid w:val="031EDD97"/>
    <w:rsid w:val="0347AFA4"/>
    <w:rsid w:val="03948221"/>
    <w:rsid w:val="045494A7"/>
    <w:rsid w:val="046E9900"/>
    <w:rsid w:val="049856D5"/>
    <w:rsid w:val="04DB78EF"/>
    <w:rsid w:val="0529F25C"/>
    <w:rsid w:val="05E2CCD4"/>
    <w:rsid w:val="06E409F5"/>
    <w:rsid w:val="0787DACD"/>
    <w:rsid w:val="07B1D060"/>
    <w:rsid w:val="07CB1D19"/>
    <w:rsid w:val="08260038"/>
    <w:rsid w:val="089D9F47"/>
    <w:rsid w:val="08F423C6"/>
    <w:rsid w:val="0916E346"/>
    <w:rsid w:val="09469D65"/>
    <w:rsid w:val="09CCCB29"/>
    <w:rsid w:val="0A816BBB"/>
    <w:rsid w:val="0B0CDC6A"/>
    <w:rsid w:val="0BCE6E7B"/>
    <w:rsid w:val="0BDC3FE2"/>
    <w:rsid w:val="0CD03D23"/>
    <w:rsid w:val="0D85FB5A"/>
    <w:rsid w:val="0DE550E5"/>
    <w:rsid w:val="0F58ADBC"/>
    <w:rsid w:val="109E1D0D"/>
    <w:rsid w:val="12122CF8"/>
    <w:rsid w:val="1250E690"/>
    <w:rsid w:val="12FCC004"/>
    <w:rsid w:val="13FFAA9B"/>
    <w:rsid w:val="1427C6F8"/>
    <w:rsid w:val="14539F09"/>
    <w:rsid w:val="149BC5DA"/>
    <w:rsid w:val="157B7CDE"/>
    <w:rsid w:val="15FF0EDC"/>
    <w:rsid w:val="16887B1D"/>
    <w:rsid w:val="16EF5A9C"/>
    <w:rsid w:val="16FC96F5"/>
    <w:rsid w:val="178972BA"/>
    <w:rsid w:val="18EDC264"/>
    <w:rsid w:val="19543AC0"/>
    <w:rsid w:val="1A09250F"/>
    <w:rsid w:val="1A1B0B5D"/>
    <w:rsid w:val="1A50C3B0"/>
    <w:rsid w:val="1B3211B2"/>
    <w:rsid w:val="1BA006F6"/>
    <w:rsid w:val="1C082626"/>
    <w:rsid w:val="1CB86B11"/>
    <w:rsid w:val="1D7AD268"/>
    <w:rsid w:val="1DD6DA9C"/>
    <w:rsid w:val="1E1731AF"/>
    <w:rsid w:val="1F0EB8AE"/>
    <w:rsid w:val="1F8C75EF"/>
    <w:rsid w:val="1FBD03EE"/>
    <w:rsid w:val="201DC323"/>
    <w:rsid w:val="202CBEC6"/>
    <w:rsid w:val="20B90306"/>
    <w:rsid w:val="2129497E"/>
    <w:rsid w:val="21B96E02"/>
    <w:rsid w:val="2247032E"/>
    <w:rsid w:val="22A317CF"/>
    <w:rsid w:val="22AB74E4"/>
    <w:rsid w:val="22BB81FA"/>
    <w:rsid w:val="22D387B4"/>
    <w:rsid w:val="233A4B90"/>
    <w:rsid w:val="243AF019"/>
    <w:rsid w:val="24682E33"/>
    <w:rsid w:val="250D1BFF"/>
    <w:rsid w:val="25D893CE"/>
    <w:rsid w:val="26A8E468"/>
    <w:rsid w:val="27ACC74A"/>
    <w:rsid w:val="27B21F66"/>
    <w:rsid w:val="27CC449A"/>
    <w:rsid w:val="28F25518"/>
    <w:rsid w:val="29D32CFE"/>
    <w:rsid w:val="29F01373"/>
    <w:rsid w:val="2A9DC568"/>
    <w:rsid w:val="2B55DCB6"/>
    <w:rsid w:val="2B842141"/>
    <w:rsid w:val="2BF38E05"/>
    <w:rsid w:val="2C3F1162"/>
    <w:rsid w:val="2C9AA7F9"/>
    <w:rsid w:val="2DD93C2F"/>
    <w:rsid w:val="2E362454"/>
    <w:rsid w:val="2E75080F"/>
    <w:rsid w:val="2F9C41EF"/>
    <w:rsid w:val="2FC3E01B"/>
    <w:rsid w:val="3074E21D"/>
    <w:rsid w:val="3188DD3E"/>
    <w:rsid w:val="3336AD7D"/>
    <w:rsid w:val="3353CCAB"/>
    <w:rsid w:val="3367044E"/>
    <w:rsid w:val="3370208A"/>
    <w:rsid w:val="342C119F"/>
    <w:rsid w:val="35298253"/>
    <w:rsid w:val="358EAB6C"/>
    <w:rsid w:val="359870D3"/>
    <w:rsid w:val="36D5C211"/>
    <w:rsid w:val="36E50339"/>
    <w:rsid w:val="36EA1581"/>
    <w:rsid w:val="3752997C"/>
    <w:rsid w:val="375FCBD6"/>
    <w:rsid w:val="37B8A716"/>
    <w:rsid w:val="37E12322"/>
    <w:rsid w:val="383B6D5F"/>
    <w:rsid w:val="38A64193"/>
    <w:rsid w:val="38EB31DD"/>
    <w:rsid w:val="3984B805"/>
    <w:rsid w:val="39865DC6"/>
    <w:rsid w:val="399B6202"/>
    <w:rsid w:val="39FD10D7"/>
    <w:rsid w:val="3A1B1E8B"/>
    <w:rsid w:val="3A597B03"/>
    <w:rsid w:val="3A7648AD"/>
    <w:rsid w:val="3CB8837A"/>
    <w:rsid w:val="3CF0F902"/>
    <w:rsid w:val="3D442937"/>
    <w:rsid w:val="3DA54CFF"/>
    <w:rsid w:val="3E056360"/>
    <w:rsid w:val="3E5DD7B8"/>
    <w:rsid w:val="3EBB4C18"/>
    <w:rsid w:val="3ECCF07D"/>
    <w:rsid w:val="3EF97446"/>
    <w:rsid w:val="3EFCF1E1"/>
    <w:rsid w:val="3F6D680E"/>
    <w:rsid w:val="3FC82078"/>
    <w:rsid w:val="3FF05590"/>
    <w:rsid w:val="4015A12A"/>
    <w:rsid w:val="40F7921C"/>
    <w:rsid w:val="4122A205"/>
    <w:rsid w:val="417015BE"/>
    <w:rsid w:val="41BB9B99"/>
    <w:rsid w:val="41C47ADA"/>
    <w:rsid w:val="41E76FA5"/>
    <w:rsid w:val="426805FB"/>
    <w:rsid w:val="430427DB"/>
    <w:rsid w:val="431CA41D"/>
    <w:rsid w:val="431F6A77"/>
    <w:rsid w:val="431FCEA4"/>
    <w:rsid w:val="43732F5F"/>
    <w:rsid w:val="44820136"/>
    <w:rsid w:val="4636ABAA"/>
    <w:rsid w:val="4649D311"/>
    <w:rsid w:val="4655EC93"/>
    <w:rsid w:val="46866D23"/>
    <w:rsid w:val="47485237"/>
    <w:rsid w:val="48B003B0"/>
    <w:rsid w:val="48D5EB2E"/>
    <w:rsid w:val="48E226FB"/>
    <w:rsid w:val="48F606B3"/>
    <w:rsid w:val="4914C6B9"/>
    <w:rsid w:val="493B1C92"/>
    <w:rsid w:val="4ABF25BB"/>
    <w:rsid w:val="4B64399C"/>
    <w:rsid w:val="4C9B1A07"/>
    <w:rsid w:val="4CCB17DB"/>
    <w:rsid w:val="4D7F886D"/>
    <w:rsid w:val="4D97B5B6"/>
    <w:rsid w:val="4DCD80A4"/>
    <w:rsid w:val="4EDEC5E4"/>
    <w:rsid w:val="4F344B27"/>
    <w:rsid w:val="4F87D10A"/>
    <w:rsid w:val="4F8D5EF7"/>
    <w:rsid w:val="4FA289A4"/>
    <w:rsid w:val="4FCED0DE"/>
    <w:rsid w:val="5079ACC8"/>
    <w:rsid w:val="5080E8EE"/>
    <w:rsid w:val="509C5775"/>
    <w:rsid w:val="519B2F37"/>
    <w:rsid w:val="51A6699F"/>
    <w:rsid w:val="51CEB920"/>
    <w:rsid w:val="52BB4F19"/>
    <w:rsid w:val="53022A70"/>
    <w:rsid w:val="54680011"/>
    <w:rsid w:val="5488CDA2"/>
    <w:rsid w:val="54E45517"/>
    <w:rsid w:val="5503EC3B"/>
    <w:rsid w:val="5721FDFC"/>
    <w:rsid w:val="57688626"/>
    <w:rsid w:val="57E0BA1D"/>
    <w:rsid w:val="57EB4B05"/>
    <w:rsid w:val="58631F20"/>
    <w:rsid w:val="58B1B7BD"/>
    <w:rsid w:val="58B28551"/>
    <w:rsid w:val="59581ED8"/>
    <w:rsid w:val="5961B25F"/>
    <w:rsid w:val="59D0F2E3"/>
    <w:rsid w:val="59E37596"/>
    <w:rsid w:val="5A15F9F5"/>
    <w:rsid w:val="5A76D74E"/>
    <w:rsid w:val="5AA8F4EC"/>
    <w:rsid w:val="5AAE5F86"/>
    <w:rsid w:val="5B98CB77"/>
    <w:rsid w:val="5BF7D8D7"/>
    <w:rsid w:val="5C6C6D7E"/>
    <w:rsid w:val="5D2EB250"/>
    <w:rsid w:val="5D44030E"/>
    <w:rsid w:val="5D6123BD"/>
    <w:rsid w:val="5D6E24A8"/>
    <w:rsid w:val="5EBFC607"/>
    <w:rsid w:val="5ED32D56"/>
    <w:rsid w:val="5FCA9481"/>
    <w:rsid w:val="5FF27F50"/>
    <w:rsid w:val="6016B602"/>
    <w:rsid w:val="60F132B8"/>
    <w:rsid w:val="60F3F07C"/>
    <w:rsid w:val="610E37F5"/>
    <w:rsid w:val="61ADF1AB"/>
    <w:rsid w:val="61BC8AC4"/>
    <w:rsid w:val="61E27400"/>
    <w:rsid w:val="61E54A39"/>
    <w:rsid w:val="6212CD9A"/>
    <w:rsid w:val="62E656AC"/>
    <w:rsid w:val="639A27A3"/>
    <w:rsid w:val="64113B63"/>
    <w:rsid w:val="64BFDC63"/>
    <w:rsid w:val="64E09527"/>
    <w:rsid w:val="652E02FB"/>
    <w:rsid w:val="6572D438"/>
    <w:rsid w:val="659034FD"/>
    <w:rsid w:val="65BD6C05"/>
    <w:rsid w:val="65ECA51E"/>
    <w:rsid w:val="66E693BC"/>
    <w:rsid w:val="672E49AD"/>
    <w:rsid w:val="68AADFE0"/>
    <w:rsid w:val="6900DCF0"/>
    <w:rsid w:val="695A5363"/>
    <w:rsid w:val="695C5475"/>
    <w:rsid w:val="6A50C67D"/>
    <w:rsid w:val="6A5C50AC"/>
    <w:rsid w:val="6AE284FA"/>
    <w:rsid w:val="6AF0F5F1"/>
    <w:rsid w:val="6AF1EBF2"/>
    <w:rsid w:val="6C117D6C"/>
    <w:rsid w:val="6C2C1112"/>
    <w:rsid w:val="6C3E3EB5"/>
    <w:rsid w:val="6CFB442D"/>
    <w:rsid w:val="6D3B42D4"/>
    <w:rsid w:val="6D8003E6"/>
    <w:rsid w:val="6E133E12"/>
    <w:rsid w:val="70A84953"/>
    <w:rsid w:val="711C68A0"/>
    <w:rsid w:val="7163D80A"/>
    <w:rsid w:val="72A985B4"/>
    <w:rsid w:val="72BD27C5"/>
    <w:rsid w:val="72C85F20"/>
    <w:rsid w:val="731936E6"/>
    <w:rsid w:val="73ACF148"/>
    <w:rsid w:val="73D9040F"/>
    <w:rsid w:val="73FAE674"/>
    <w:rsid w:val="74F2260F"/>
    <w:rsid w:val="750639B7"/>
    <w:rsid w:val="756F900A"/>
    <w:rsid w:val="77B6D36F"/>
    <w:rsid w:val="77D641F9"/>
    <w:rsid w:val="794CC071"/>
    <w:rsid w:val="7A1F158E"/>
    <w:rsid w:val="7AB9125B"/>
    <w:rsid w:val="7B50CFF8"/>
    <w:rsid w:val="7B8F9E67"/>
    <w:rsid w:val="7BB9C642"/>
    <w:rsid w:val="7BE12451"/>
    <w:rsid w:val="7C4AC41B"/>
    <w:rsid w:val="7C70CD78"/>
    <w:rsid w:val="7D7CF453"/>
    <w:rsid w:val="7DE7D8ED"/>
    <w:rsid w:val="7E3F4A2D"/>
    <w:rsid w:val="7E53A777"/>
    <w:rsid w:val="7EBD1037"/>
    <w:rsid w:val="7EBD75B6"/>
    <w:rsid w:val="7F0B99BC"/>
    <w:rsid w:val="7F501ABB"/>
    <w:rsid w:val="7F74434A"/>
    <w:rsid w:val="7FC378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C695"/>
  <w15:chartTrackingRefBased/>
  <w15:docId w15:val="{6E963867-BF1F-4671-8860-C035B382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684E"/>
    <w:pPr>
      <w:tabs>
        <w:tab w:val="center" w:pos="4819"/>
        <w:tab w:val="right" w:pos="9638"/>
      </w:tabs>
    </w:pPr>
  </w:style>
  <w:style w:type="character" w:customStyle="1" w:styleId="IntestazioneCarattere">
    <w:name w:val="Intestazione Carattere"/>
    <w:basedOn w:val="Carpredefinitoparagrafo"/>
    <w:link w:val="Intestazione"/>
    <w:uiPriority w:val="99"/>
    <w:rsid w:val="003B684E"/>
  </w:style>
  <w:style w:type="paragraph" w:styleId="Pidipagina">
    <w:name w:val="footer"/>
    <w:basedOn w:val="Normale"/>
    <w:link w:val="PidipaginaCarattere"/>
    <w:uiPriority w:val="99"/>
    <w:unhideWhenUsed/>
    <w:rsid w:val="003B684E"/>
    <w:pPr>
      <w:tabs>
        <w:tab w:val="center" w:pos="4819"/>
        <w:tab w:val="right" w:pos="9638"/>
      </w:tabs>
    </w:pPr>
  </w:style>
  <w:style w:type="character" w:customStyle="1" w:styleId="PidipaginaCarattere">
    <w:name w:val="Piè di pagina Carattere"/>
    <w:basedOn w:val="Carpredefinitoparagrafo"/>
    <w:link w:val="Pidipagina"/>
    <w:uiPriority w:val="99"/>
    <w:rsid w:val="003B684E"/>
  </w:style>
  <w:style w:type="character" w:styleId="Collegamentoipertestuale">
    <w:name w:val="Hyperlink"/>
    <w:uiPriority w:val="99"/>
    <w:unhideWhenUsed/>
    <w:rsid w:val="003B684E"/>
    <w:rPr>
      <w:color w:val="0563C1"/>
      <w:u w:val="single"/>
    </w:rPr>
  </w:style>
  <w:style w:type="paragraph" w:customStyle="1" w:styleId="Default">
    <w:name w:val="Default"/>
    <w:basedOn w:val="Normale"/>
    <w:rsid w:val="003B684E"/>
    <w:pPr>
      <w:autoSpaceDE w:val="0"/>
      <w:autoSpaceDN w:val="0"/>
    </w:pPr>
    <w:rPr>
      <w:rFonts w:cs="Calibri"/>
      <w:color w:val="000000"/>
      <w:sz w:val="24"/>
      <w:szCs w:val="24"/>
    </w:rPr>
  </w:style>
  <w:style w:type="character" w:customStyle="1" w:styleId="Collegamentoipertestuale1">
    <w:name w:val="Collegamento ipertestuale1"/>
    <w:rsid w:val="003B684E"/>
    <w:rPr>
      <w:color w:val="0563C1"/>
      <w:u w:val="single"/>
    </w:rPr>
  </w:style>
  <w:style w:type="character" w:styleId="Menzionenonrisolta">
    <w:name w:val="Unresolved Mention"/>
    <w:uiPriority w:val="99"/>
    <w:semiHidden/>
    <w:unhideWhenUsed/>
    <w:rsid w:val="003B684E"/>
    <w:rPr>
      <w:color w:val="605E5C"/>
      <w:shd w:val="clear" w:color="auto" w:fill="E1DFDD"/>
    </w:rPr>
  </w:style>
  <w:style w:type="paragraph" w:styleId="Paragrafoelenco">
    <w:name w:val="List Paragraph"/>
    <w:basedOn w:val="Normale"/>
    <w:uiPriority w:val="34"/>
    <w:qFormat/>
    <w:rsid w:val="0085494C"/>
    <w:pPr>
      <w:ind w:left="720"/>
      <w:contextualSpacing/>
    </w:pPr>
  </w:style>
  <w:style w:type="paragraph" w:styleId="Corpotesto">
    <w:name w:val="Body Text"/>
    <w:basedOn w:val="Normale"/>
    <w:link w:val="CorpotestoCarattere"/>
    <w:uiPriority w:val="1"/>
    <w:unhideWhenUsed/>
    <w:qFormat/>
    <w:rsid w:val="00DD5D56"/>
    <w:pPr>
      <w:widowControl w:val="0"/>
      <w:autoSpaceDE w:val="0"/>
      <w:autoSpaceDN w:val="0"/>
    </w:pPr>
    <w:rPr>
      <w:rFonts w:cs="Calibri"/>
      <w:lang w:eastAsia="it-IT" w:bidi="it-IT"/>
    </w:rPr>
  </w:style>
  <w:style w:type="character" w:customStyle="1" w:styleId="CorpotestoCarattere">
    <w:name w:val="Corpo testo Carattere"/>
    <w:link w:val="Corpotesto"/>
    <w:uiPriority w:val="1"/>
    <w:rsid w:val="00DD5D56"/>
    <w:rPr>
      <w:rFonts w:ascii="Calibri" w:eastAsia="Calibri" w:hAnsi="Calibri" w:cs="Calibri"/>
      <w:lang w:eastAsia="it-IT" w:bidi="it-IT"/>
    </w:rPr>
  </w:style>
  <w:style w:type="character" w:styleId="Rimandocommento">
    <w:name w:val="annotation reference"/>
    <w:uiPriority w:val="99"/>
    <w:semiHidden/>
    <w:unhideWhenUsed/>
    <w:rsid w:val="008B1D65"/>
    <w:rPr>
      <w:sz w:val="16"/>
      <w:szCs w:val="16"/>
    </w:rPr>
  </w:style>
  <w:style w:type="paragraph" w:styleId="Testocommento">
    <w:name w:val="annotation text"/>
    <w:basedOn w:val="Normale"/>
    <w:link w:val="TestocommentoCarattere"/>
    <w:uiPriority w:val="99"/>
    <w:unhideWhenUsed/>
    <w:rsid w:val="008B1D65"/>
    <w:rPr>
      <w:sz w:val="20"/>
      <w:szCs w:val="20"/>
    </w:rPr>
  </w:style>
  <w:style w:type="character" w:customStyle="1" w:styleId="TestocommentoCarattere">
    <w:name w:val="Testo commento Carattere"/>
    <w:link w:val="Testocommento"/>
    <w:uiPriority w:val="99"/>
    <w:rsid w:val="008B1D65"/>
    <w:rPr>
      <w:sz w:val="20"/>
      <w:szCs w:val="20"/>
    </w:rPr>
  </w:style>
  <w:style w:type="paragraph" w:styleId="Soggettocommento">
    <w:name w:val="annotation subject"/>
    <w:basedOn w:val="Testocommento"/>
    <w:next w:val="Testocommento"/>
    <w:link w:val="SoggettocommentoCarattere"/>
    <w:uiPriority w:val="99"/>
    <w:semiHidden/>
    <w:unhideWhenUsed/>
    <w:rsid w:val="008B1D65"/>
    <w:rPr>
      <w:b/>
      <w:bCs/>
    </w:rPr>
  </w:style>
  <w:style w:type="character" w:customStyle="1" w:styleId="SoggettocommentoCarattere">
    <w:name w:val="Soggetto commento Carattere"/>
    <w:link w:val="Soggettocommento"/>
    <w:uiPriority w:val="99"/>
    <w:semiHidden/>
    <w:rsid w:val="008B1D65"/>
    <w:rPr>
      <w:b/>
      <w:bCs/>
      <w:sz w:val="20"/>
      <w:szCs w:val="20"/>
    </w:rPr>
  </w:style>
  <w:style w:type="paragraph" w:styleId="Revisione">
    <w:name w:val="Revision"/>
    <w:hidden/>
    <w:uiPriority w:val="99"/>
    <w:semiHidden/>
    <w:rsid w:val="00137578"/>
    <w:rPr>
      <w:sz w:val="22"/>
      <w:szCs w:val="22"/>
      <w:lang w:eastAsia="en-US"/>
    </w:rPr>
  </w:style>
  <w:style w:type="character" w:styleId="Enfasigrassetto">
    <w:name w:val="Strong"/>
    <w:uiPriority w:val="22"/>
    <w:qFormat/>
    <w:rsid w:val="00137578"/>
    <w:rPr>
      <w:b/>
      <w:bCs/>
    </w:rPr>
  </w:style>
  <w:style w:type="character" w:styleId="Enfasicorsivo">
    <w:name w:val="Emphasis"/>
    <w:uiPriority w:val="20"/>
    <w:qFormat/>
    <w:rsid w:val="00C65ADF"/>
    <w:rPr>
      <w:i/>
      <w:iCs/>
    </w:rPr>
  </w:style>
  <w:style w:type="paragraph" w:styleId="NormaleWeb">
    <w:name w:val="Normal (Web)"/>
    <w:basedOn w:val="Normale"/>
    <w:uiPriority w:val="99"/>
    <w:semiHidden/>
    <w:unhideWhenUsed/>
    <w:rsid w:val="005F6117"/>
    <w:pPr>
      <w:spacing w:before="100" w:beforeAutospacing="1" w:after="100" w:afterAutospacing="1"/>
    </w:pPr>
    <w:rPr>
      <w:rFonts w:ascii="Times New Roman" w:eastAsia="Times New Roman" w:hAnsi="Times New Roman"/>
      <w:sz w:val="24"/>
      <w:szCs w:val="24"/>
      <w:lang w:eastAsia="it-IT"/>
    </w:rPr>
  </w:style>
  <w:style w:type="paragraph" w:customStyle="1" w:styleId="paragraph">
    <w:name w:val="paragraph"/>
    <w:basedOn w:val="Normale"/>
    <w:rsid w:val="007E11C8"/>
    <w:pPr>
      <w:spacing w:before="100" w:beforeAutospacing="1" w:after="100" w:afterAutospacing="1"/>
    </w:pPr>
    <w:rPr>
      <w:rFonts w:ascii="Times New Roman" w:eastAsia="Times New Roman" w:hAnsi="Times New Roman"/>
      <w:sz w:val="24"/>
      <w:szCs w:val="24"/>
      <w:lang w:eastAsia="it-IT"/>
    </w:rPr>
  </w:style>
  <w:style w:type="character" w:customStyle="1" w:styleId="normaltextrun">
    <w:name w:val="normaltextrun"/>
    <w:basedOn w:val="Carpredefinitoparagrafo"/>
    <w:rsid w:val="007E11C8"/>
  </w:style>
  <w:style w:type="character" w:customStyle="1" w:styleId="eop">
    <w:name w:val="eop"/>
    <w:basedOn w:val="Carpredefinitoparagrafo"/>
    <w:rsid w:val="007E11C8"/>
  </w:style>
  <w:style w:type="character" w:customStyle="1" w:styleId="wacimagecontainer">
    <w:name w:val="wacimagecontainer"/>
    <w:basedOn w:val="Carpredefinitoparagrafo"/>
    <w:rsid w:val="007E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1853">
      <w:bodyDiv w:val="1"/>
      <w:marLeft w:val="0"/>
      <w:marRight w:val="0"/>
      <w:marTop w:val="0"/>
      <w:marBottom w:val="0"/>
      <w:divBdr>
        <w:top w:val="none" w:sz="0" w:space="0" w:color="auto"/>
        <w:left w:val="none" w:sz="0" w:space="0" w:color="auto"/>
        <w:bottom w:val="none" w:sz="0" w:space="0" w:color="auto"/>
        <w:right w:val="none" w:sz="0" w:space="0" w:color="auto"/>
      </w:divBdr>
    </w:div>
    <w:div w:id="110441821">
      <w:bodyDiv w:val="1"/>
      <w:marLeft w:val="0"/>
      <w:marRight w:val="0"/>
      <w:marTop w:val="0"/>
      <w:marBottom w:val="0"/>
      <w:divBdr>
        <w:top w:val="none" w:sz="0" w:space="0" w:color="auto"/>
        <w:left w:val="none" w:sz="0" w:space="0" w:color="auto"/>
        <w:bottom w:val="none" w:sz="0" w:space="0" w:color="auto"/>
        <w:right w:val="none" w:sz="0" w:space="0" w:color="auto"/>
      </w:divBdr>
    </w:div>
    <w:div w:id="173694174">
      <w:bodyDiv w:val="1"/>
      <w:marLeft w:val="0"/>
      <w:marRight w:val="0"/>
      <w:marTop w:val="0"/>
      <w:marBottom w:val="0"/>
      <w:divBdr>
        <w:top w:val="none" w:sz="0" w:space="0" w:color="auto"/>
        <w:left w:val="none" w:sz="0" w:space="0" w:color="auto"/>
        <w:bottom w:val="none" w:sz="0" w:space="0" w:color="auto"/>
        <w:right w:val="none" w:sz="0" w:space="0" w:color="auto"/>
      </w:divBdr>
    </w:div>
    <w:div w:id="351028552">
      <w:bodyDiv w:val="1"/>
      <w:marLeft w:val="0"/>
      <w:marRight w:val="0"/>
      <w:marTop w:val="0"/>
      <w:marBottom w:val="0"/>
      <w:divBdr>
        <w:top w:val="none" w:sz="0" w:space="0" w:color="auto"/>
        <w:left w:val="none" w:sz="0" w:space="0" w:color="auto"/>
        <w:bottom w:val="none" w:sz="0" w:space="0" w:color="auto"/>
        <w:right w:val="none" w:sz="0" w:space="0" w:color="auto"/>
      </w:divBdr>
      <w:divsChild>
        <w:div w:id="611397372">
          <w:marLeft w:val="0"/>
          <w:marRight w:val="0"/>
          <w:marTop w:val="0"/>
          <w:marBottom w:val="0"/>
          <w:divBdr>
            <w:top w:val="none" w:sz="0" w:space="0" w:color="auto"/>
            <w:left w:val="none" w:sz="0" w:space="0" w:color="auto"/>
            <w:bottom w:val="none" w:sz="0" w:space="0" w:color="auto"/>
            <w:right w:val="none" w:sz="0" w:space="0" w:color="auto"/>
          </w:divBdr>
        </w:div>
        <w:div w:id="714041101">
          <w:marLeft w:val="0"/>
          <w:marRight w:val="0"/>
          <w:marTop w:val="0"/>
          <w:marBottom w:val="0"/>
          <w:divBdr>
            <w:top w:val="none" w:sz="0" w:space="0" w:color="auto"/>
            <w:left w:val="none" w:sz="0" w:space="0" w:color="auto"/>
            <w:bottom w:val="none" w:sz="0" w:space="0" w:color="auto"/>
            <w:right w:val="none" w:sz="0" w:space="0" w:color="auto"/>
          </w:divBdr>
        </w:div>
        <w:div w:id="965427330">
          <w:marLeft w:val="0"/>
          <w:marRight w:val="0"/>
          <w:marTop w:val="0"/>
          <w:marBottom w:val="0"/>
          <w:divBdr>
            <w:top w:val="none" w:sz="0" w:space="0" w:color="auto"/>
            <w:left w:val="none" w:sz="0" w:space="0" w:color="auto"/>
            <w:bottom w:val="none" w:sz="0" w:space="0" w:color="auto"/>
            <w:right w:val="none" w:sz="0" w:space="0" w:color="auto"/>
          </w:divBdr>
        </w:div>
        <w:div w:id="1737238698">
          <w:marLeft w:val="0"/>
          <w:marRight w:val="0"/>
          <w:marTop w:val="0"/>
          <w:marBottom w:val="0"/>
          <w:divBdr>
            <w:top w:val="none" w:sz="0" w:space="0" w:color="auto"/>
            <w:left w:val="none" w:sz="0" w:space="0" w:color="auto"/>
            <w:bottom w:val="none" w:sz="0" w:space="0" w:color="auto"/>
            <w:right w:val="none" w:sz="0" w:space="0" w:color="auto"/>
          </w:divBdr>
        </w:div>
        <w:div w:id="1925842008">
          <w:marLeft w:val="0"/>
          <w:marRight w:val="0"/>
          <w:marTop w:val="0"/>
          <w:marBottom w:val="0"/>
          <w:divBdr>
            <w:top w:val="none" w:sz="0" w:space="0" w:color="auto"/>
            <w:left w:val="none" w:sz="0" w:space="0" w:color="auto"/>
            <w:bottom w:val="none" w:sz="0" w:space="0" w:color="auto"/>
            <w:right w:val="none" w:sz="0" w:space="0" w:color="auto"/>
          </w:divBdr>
        </w:div>
        <w:div w:id="1938059777">
          <w:marLeft w:val="0"/>
          <w:marRight w:val="0"/>
          <w:marTop w:val="0"/>
          <w:marBottom w:val="0"/>
          <w:divBdr>
            <w:top w:val="none" w:sz="0" w:space="0" w:color="auto"/>
            <w:left w:val="none" w:sz="0" w:space="0" w:color="auto"/>
            <w:bottom w:val="none" w:sz="0" w:space="0" w:color="auto"/>
            <w:right w:val="none" w:sz="0" w:space="0" w:color="auto"/>
          </w:divBdr>
        </w:div>
        <w:div w:id="2054112677">
          <w:marLeft w:val="0"/>
          <w:marRight w:val="0"/>
          <w:marTop w:val="0"/>
          <w:marBottom w:val="0"/>
          <w:divBdr>
            <w:top w:val="none" w:sz="0" w:space="0" w:color="auto"/>
            <w:left w:val="none" w:sz="0" w:space="0" w:color="auto"/>
            <w:bottom w:val="none" w:sz="0" w:space="0" w:color="auto"/>
            <w:right w:val="none" w:sz="0" w:space="0" w:color="auto"/>
          </w:divBdr>
        </w:div>
      </w:divsChild>
    </w:div>
    <w:div w:id="918832494">
      <w:bodyDiv w:val="1"/>
      <w:marLeft w:val="0"/>
      <w:marRight w:val="0"/>
      <w:marTop w:val="0"/>
      <w:marBottom w:val="0"/>
      <w:divBdr>
        <w:top w:val="none" w:sz="0" w:space="0" w:color="auto"/>
        <w:left w:val="none" w:sz="0" w:space="0" w:color="auto"/>
        <w:bottom w:val="none" w:sz="0" w:space="0" w:color="auto"/>
        <w:right w:val="none" w:sz="0" w:space="0" w:color="auto"/>
      </w:divBdr>
    </w:div>
    <w:div w:id="1240138707">
      <w:bodyDiv w:val="1"/>
      <w:marLeft w:val="0"/>
      <w:marRight w:val="0"/>
      <w:marTop w:val="0"/>
      <w:marBottom w:val="0"/>
      <w:divBdr>
        <w:top w:val="none" w:sz="0" w:space="0" w:color="auto"/>
        <w:left w:val="none" w:sz="0" w:space="0" w:color="auto"/>
        <w:bottom w:val="none" w:sz="0" w:space="0" w:color="auto"/>
        <w:right w:val="none" w:sz="0" w:space="0" w:color="auto"/>
      </w:divBdr>
      <w:divsChild>
        <w:div w:id="329717492">
          <w:marLeft w:val="0"/>
          <w:marRight w:val="0"/>
          <w:marTop w:val="0"/>
          <w:marBottom w:val="0"/>
          <w:divBdr>
            <w:top w:val="none" w:sz="0" w:space="0" w:color="auto"/>
            <w:left w:val="none" w:sz="0" w:space="0" w:color="auto"/>
            <w:bottom w:val="none" w:sz="0" w:space="0" w:color="auto"/>
            <w:right w:val="none" w:sz="0" w:space="0" w:color="auto"/>
          </w:divBdr>
        </w:div>
        <w:div w:id="799617256">
          <w:marLeft w:val="0"/>
          <w:marRight w:val="0"/>
          <w:marTop w:val="0"/>
          <w:marBottom w:val="0"/>
          <w:divBdr>
            <w:top w:val="none" w:sz="0" w:space="0" w:color="auto"/>
            <w:left w:val="none" w:sz="0" w:space="0" w:color="auto"/>
            <w:bottom w:val="none" w:sz="0" w:space="0" w:color="auto"/>
            <w:right w:val="none" w:sz="0" w:space="0" w:color="auto"/>
          </w:divBdr>
        </w:div>
        <w:div w:id="854655207">
          <w:marLeft w:val="0"/>
          <w:marRight w:val="0"/>
          <w:marTop w:val="0"/>
          <w:marBottom w:val="0"/>
          <w:divBdr>
            <w:top w:val="none" w:sz="0" w:space="0" w:color="auto"/>
            <w:left w:val="none" w:sz="0" w:space="0" w:color="auto"/>
            <w:bottom w:val="none" w:sz="0" w:space="0" w:color="auto"/>
            <w:right w:val="none" w:sz="0" w:space="0" w:color="auto"/>
          </w:divBdr>
        </w:div>
        <w:div w:id="896093806">
          <w:marLeft w:val="0"/>
          <w:marRight w:val="0"/>
          <w:marTop w:val="0"/>
          <w:marBottom w:val="0"/>
          <w:divBdr>
            <w:top w:val="none" w:sz="0" w:space="0" w:color="auto"/>
            <w:left w:val="none" w:sz="0" w:space="0" w:color="auto"/>
            <w:bottom w:val="none" w:sz="0" w:space="0" w:color="auto"/>
            <w:right w:val="none" w:sz="0" w:space="0" w:color="auto"/>
          </w:divBdr>
        </w:div>
        <w:div w:id="1311132062">
          <w:marLeft w:val="0"/>
          <w:marRight w:val="0"/>
          <w:marTop w:val="0"/>
          <w:marBottom w:val="0"/>
          <w:divBdr>
            <w:top w:val="none" w:sz="0" w:space="0" w:color="auto"/>
            <w:left w:val="none" w:sz="0" w:space="0" w:color="auto"/>
            <w:bottom w:val="none" w:sz="0" w:space="0" w:color="auto"/>
            <w:right w:val="none" w:sz="0" w:space="0" w:color="auto"/>
          </w:divBdr>
        </w:div>
        <w:div w:id="1694383026">
          <w:marLeft w:val="0"/>
          <w:marRight w:val="0"/>
          <w:marTop w:val="0"/>
          <w:marBottom w:val="0"/>
          <w:divBdr>
            <w:top w:val="none" w:sz="0" w:space="0" w:color="auto"/>
            <w:left w:val="none" w:sz="0" w:space="0" w:color="auto"/>
            <w:bottom w:val="none" w:sz="0" w:space="0" w:color="auto"/>
            <w:right w:val="none" w:sz="0" w:space="0" w:color="auto"/>
          </w:divBdr>
        </w:div>
        <w:div w:id="2009208074">
          <w:marLeft w:val="0"/>
          <w:marRight w:val="0"/>
          <w:marTop w:val="0"/>
          <w:marBottom w:val="0"/>
          <w:divBdr>
            <w:top w:val="none" w:sz="0" w:space="0" w:color="auto"/>
            <w:left w:val="none" w:sz="0" w:space="0" w:color="auto"/>
            <w:bottom w:val="none" w:sz="0" w:space="0" w:color="auto"/>
            <w:right w:val="none" w:sz="0" w:space="0" w:color="auto"/>
          </w:divBdr>
        </w:div>
      </w:divsChild>
    </w:div>
    <w:div w:id="1439180561">
      <w:bodyDiv w:val="1"/>
      <w:marLeft w:val="0"/>
      <w:marRight w:val="0"/>
      <w:marTop w:val="0"/>
      <w:marBottom w:val="0"/>
      <w:divBdr>
        <w:top w:val="none" w:sz="0" w:space="0" w:color="auto"/>
        <w:left w:val="none" w:sz="0" w:space="0" w:color="auto"/>
        <w:bottom w:val="none" w:sz="0" w:space="0" w:color="auto"/>
        <w:right w:val="none" w:sz="0" w:space="0" w:color="auto"/>
      </w:divBdr>
      <w:divsChild>
        <w:div w:id="369646761">
          <w:marLeft w:val="0"/>
          <w:marRight w:val="0"/>
          <w:marTop w:val="0"/>
          <w:marBottom w:val="0"/>
          <w:divBdr>
            <w:top w:val="none" w:sz="0" w:space="0" w:color="auto"/>
            <w:left w:val="none" w:sz="0" w:space="0" w:color="auto"/>
            <w:bottom w:val="none" w:sz="0" w:space="0" w:color="auto"/>
            <w:right w:val="none" w:sz="0" w:space="0" w:color="auto"/>
          </w:divBdr>
        </w:div>
        <w:div w:id="452788527">
          <w:marLeft w:val="0"/>
          <w:marRight w:val="0"/>
          <w:marTop w:val="0"/>
          <w:marBottom w:val="0"/>
          <w:divBdr>
            <w:top w:val="none" w:sz="0" w:space="0" w:color="auto"/>
            <w:left w:val="none" w:sz="0" w:space="0" w:color="auto"/>
            <w:bottom w:val="none" w:sz="0" w:space="0" w:color="auto"/>
            <w:right w:val="none" w:sz="0" w:space="0" w:color="auto"/>
          </w:divBdr>
        </w:div>
        <w:div w:id="566767827">
          <w:marLeft w:val="0"/>
          <w:marRight w:val="0"/>
          <w:marTop w:val="0"/>
          <w:marBottom w:val="0"/>
          <w:divBdr>
            <w:top w:val="none" w:sz="0" w:space="0" w:color="auto"/>
            <w:left w:val="none" w:sz="0" w:space="0" w:color="auto"/>
            <w:bottom w:val="none" w:sz="0" w:space="0" w:color="auto"/>
            <w:right w:val="none" w:sz="0" w:space="0" w:color="auto"/>
          </w:divBdr>
        </w:div>
        <w:div w:id="927929171">
          <w:marLeft w:val="0"/>
          <w:marRight w:val="0"/>
          <w:marTop w:val="0"/>
          <w:marBottom w:val="0"/>
          <w:divBdr>
            <w:top w:val="none" w:sz="0" w:space="0" w:color="auto"/>
            <w:left w:val="none" w:sz="0" w:space="0" w:color="auto"/>
            <w:bottom w:val="none" w:sz="0" w:space="0" w:color="auto"/>
            <w:right w:val="none" w:sz="0" w:space="0" w:color="auto"/>
          </w:divBdr>
        </w:div>
        <w:div w:id="959721919">
          <w:marLeft w:val="0"/>
          <w:marRight w:val="0"/>
          <w:marTop w:val="0"/>
          <w:marBottom w:val="0"/>
          <w:divBdr>
            <w:top w:val="none" w:sz="0" w:space="0" w:color="auto"/>
            <w:left w:val="none" w:sz="0" w:space="0" w:color="auto"/>
            <w:bottom w:val="none" w:sz="0" w:space="0" w:color="auto"/>
            <w:right w:val="none" w:sz="0" w:space="0" w:color="auto"/>
          </w:divBdr>
        </w:div>
        <w:div w:id="1166937926">
          <w:marLeft w:val="0"/>
          <w:marRight w:val="0"/>
          <w:marTop w:val="0"/>
          <w:marBottom w:val="0"/>
          <w:divBdr>
            <w:top w:val="none" w:sz="0" w:space="0" w:color="auto"/>
            <w:left w:val="none" w:sz="0" w:space="0" w:color="auto"/>
            <w:bottom w:val="none" w:sz="0" w:space="0" w:color="auto"/>
            <w:right w:val="none" w:sz="0" w:space="0" w:color="auto"/>
          </w:divBdr>
        </w:div>
        <w:div w:id="1702626125">
          <w:marLeft w:val="0"/>
          <w:marRight w:val="0"/>
          <w:marTop w:val="0"/>
          <w:marBottom w:val="0"/>
          <w:divBdr>
            <w:top w:val="none" w:sz="0" w:space="0" w:color="auto"/>
            <w:left w:val="none" w:sz="0" w:space="0" w:color="auto"/>
            <w:bottom w:val="none" w:sz="0" w:space="0" w:color="auto"/>
            <w:right w:val="none" w:sz="0" w:space="0" w:color="auto"/>
          </w:divBdr>
        </w:div>
        <w:div w:id="1866744578">
          <w:marLeft w:val="0"/>
          <w:marRight w:val="0"/>
          <w:marTop w:val="0"/>
          <w:marBottom w:val="0"/>
          <w:divBdr>
            <w:top w:val="none" w:sz="0" w:space="0" w:color="auto"/>
            <w:left w:val="none" w:sz="0" w:space="0" w:color="auto"/>
            <w:bottom w:val="none" w:sz="0" w:space="0" w:color="auto"/>
            <w:right w:val="none" w:sz="0" w:space="0" w:color="auto"/>
          </w:divBdr>
        </w:div>
        <w:div w:id="1868716660">
          <w:marLeft w:val="0"/>
          <w:marRight w:val="0"/>
          <w:marTop w:val="0"/>
          <w:marBottom w:val="0"/>
          <w:divBdr>
            <w:top w:val="none" w:sz="0" w:space="0" w:color="auto"/>
            <w:left w:val="none" w:sz="0" w:space="0" w:color="auto"/>
            <w:bottom w:val="none" w:sz="0" w:space="0" w:color="auto"/>
            <w:right w:val="none" w:sz="0" w:space="0" w:color="auto"/>
          </w:divBdr>
        </w:div>
        <w:div w:id="1886794255">
          <w:marLeft w:val="0"/>
          <w:marRight w:val="0"/>
          <w:marTop w:val="0"/>
          <w:marBottom w:val="0"/>
          <w:divBdr>
            <w:top w:val="none" w:sz="0" w:space="0" w:color="auto"/>
            <w:left w:val="none" w:sz="0" w:space="0" w:color="auto"/>
            <w:bottom w:val="none" w:sz="0" w:space="0" w:color="auto"/>
            <w:right w:val="none" w:sz="0" w:space="0" w:color="auto"/>
          </w:divBdr>
        </w:div>
        <w:div w:id="1942105489">
          <w:marLeft w:val="0"/>
          <w:marRight w:val="0"/>
          <w:marTop w:val="0"/>
          <w:marBottom w:val="0"/>
          <w:divBdr>
            <w:top w:val="none" w:sz="0" w:space="0" w:color="auto"/>
            <w:left w:val="none" w:sz="0" w:space="0" w:color="auto"/>
            <w:bottom w:val="none" w:sz="0" w:space="0" w:color="auto"/>
            <w:right w:val="none" w:sz="0" w:space="0" w:color="auto"/>
          </w:divBdr>
        </w:div>
      </w:divsChild>
    </w:div>
    <w:div w:id="1439760873">
      <w:bodyDiv w:val="1"/>
      <w:marLeft w:val="0"/>
      <w:marRight w:val="0"/>
      <w:marTop w:val="0"/>
      <w:marBottom w:val="0"/>
      <w:divBdr>
        <w:top w:val="none" w:sz="0" w:space="0" w:color="auto"/>
        <w:left w:val="none" w:sz="0" w:space="0" w:color="auto"/>
        <w:bottom w:val="none" w:sz="0" w:space="0" w:color="auto"/>
        <w:right w:val="none" w:sz="0" w:space="0" w:color="auto"/>
      </w:divBdr>
    </w:div>
    <w:div w:id="1456362704">
      <w:bodyDiv w:val="1"/>
      <w:marLeft w:val="0"/>
      <w:marRight w:val="0"/>
      <w:marTop w:val="0"/>
      <w:marBottom w:val="0"/>
      <w:divBdr>
        <w:top w:val="none" w:sz="0" w:space="0" w:color="auto"/>
        <w:left w:val="none" w:sz="0" w:space="0" w:color="auto"/>
        <w:bottom w:val="none" w:sz="0" w:space="0" w:color="auto"/>
        <w:right w:val="none" w:sz="0" w:space="0" w:color="auto"/>
      </w:divBdr>
    </w:div>
    <w:div w:id="1502353224">
      <w:bodyDiv w:val="1"/>
      <w:marLeft w:val="0"/>
      <w:marRight w:val="0"/>
      <w:marTop w:val="0"/>
      <w:marBottom w:val="0"/>
      <w:divBdr>
        <w:top w:val="none" w:sz="0" w:space="0" w:color="auto"/>
        <w:left w:val="none" w:sz="0" w:space="0" w:color="auto"/>
        <w:bottom w:val="none" w:sz="0" w:space="0" w:color="auto"/>
        <w:right w:val="none" w:sz="0" w:space="0" w:color="auto"/>
      </w:divBdr>
    </w:div>
    <w:div w:id="1546025217">
      <w:bodyDiv w:val="1"/>
      <w:marLeft w:val="0"/>
      <w:marRight w:val="0"/>
      <w:marTop w:val="0"/>
      <w:marBottom w:val="0"/>
      <w:divBdr>
        <w:top w:val="none" w:sz="0" w:space="0" w:color="auto"/>
        <w:left w:val="none" w:sz="0" w:space="0" w:color="auto"/>
        <w:bottom w:val="none" w:sz="0" w:space="0" w:color="auto"/>
        <w:right w:val="none" w:sz="0" w:space="0" w:color="auto"/>
      </w:divBdr>
    </w:div>
    <w:div w:id="1662003394">
      <w:bodyDiv w:val="1"/>
      <w:marLeft w:val="0"/>
      <w:marRight w:val="0"/>
      <w:marTop w:val="0"/>
      <w:marBottom w:val="0"/>
      <w:divBdr>
        <w:top w:val="none" w:sz="0" w:space="0" w:color="auto"/>
        <w:left w:val="none" w:sz="0" w:space="0" w:color="auto"/>
        <w:bottom w:val="none" w:sz="0" w:space="0" w:color="auto"/>
        <w:right w:val="none" w:sz="0" w:space="0" w:color="auto"/>
      </w:divBdr>
    </w:div>
    <w:div w:id="1668556493">
      <w:bodyDiv w:val="1"/>
      <w:marLeft w:val="0"/>
      <w:marRight w:val="0"/>
      <w:marTop w:val="0"/>
      <w:marBottom w:val="0"/>
      <w:divBdr>
        <w:top w:val="none" w:sz="0" w:space="0" w:color="auto"/>
        <w:left w:val="none" w:sz="0" w:space="0" w:color="auto"/>
        <w:bottom w:val="none" w:sz="0" w:space="0" w:color="auto"/>
        <w:right w:val="none" w:sz="0" w:space="0" w:color="auto"/>
      </w:divBdr>
      <w:divsChild>
        <w:div w:id="27030825">
          <w:marLeft w:val="0"/>
          <w:marRight w:val="0"/>
          <w:marTop w:val="0"/>
          <w:marBottom w:val="0"/>
          <w:divBdr>
            <w:top w:val="none" w:sz="0" w:space="0" w:color="auto"/>
            <w:left w:val="none" w:sz="0" w:space="0" w:color="auto"/>
            <w:bottom w:val="none" w:sz="0" w:space="0" w:color="auto"/>
            <w:right w:val="none" w:sz="0" w:space="0" w:color="auto"/>
          </w:divBdr>
        </w:div>
        <w:div w:id="40711158">
          <w:marLeft w:val="0"/>
          <w:marRight w:val="0"/>
          <w:marTop w:val="0"/>
          <w:marBottom w:val="0"/>
          <w:divBdr>
            <w:top w:val="none" w:sz="0" w:space="0" w:color="auto"/>
            <w:left w:val="none" w:sz="0" w:space="0" w:color="auto"/>
            <w:bottom w:val="none" w:sz="0" w:space="0" w:color="auto"/>
            <w:right w:val="none" w:sz="0" w:space="0" w:color="auto"/>
          </w:divBdr>
        </w:div>
        <w:div w:id="134303962">
          <w:marLeft w:val="0"/>
          <w:marRight w:val="0"/>
          <w:marTop w:val="0"/>
          <w:marBottom w:val="0"/>
          <w:divBdr>
            <w:top w:val="none" w:sz="0" w:space="0" w:color="auto"/>
            <w:left w:val="none" w:sz="0" w:space="0" w:color="auto"/>
            <w:bottom w:val="none" w:sz="0" w:space="0" w:color="auto"/>
            <w:right w:val="none" w:sz="0" w:space="0" w:color="auto"/>
          </w:divBdr>
        </w:div>
        <w:div w:id="661618029">
          <w:marLeft w:val="0"/>
          <w:marRight w:val="0"/>
          <w:marTop w:val="0"/>
          <w:marBottom w:val="0"/>
          <w:divBdr>
            <w:top w:val="none" w:sz="0" w:space="0" w:color="auto"/>
            <w:left w:val="none" w:sz="0" w:space="0" w:color="auto"/>
            <w:bottom w:val="none" w:sz="0" w:space="0" w:color="auto"/>
            <w:right w:val="none" w:sz="0" w:space="0" w:color="auto"/>
          </w:divBdr>
        </w:div>
        <w:div w:id="915165232">
          <w:marLeft w:val="0"/>
          <w:marRight w:val="0"/>
          <w:marTop w:val="0"/>
          <w:marBottom w:val="0"/>
          <w:divBdr>
            <w:top w:val="none" w:sz="0" w:space="0" w:color="auto"/>
            <w:left w:val="none" w:sz="0" w:space="0" w:color="auto"/>
            <w:bottom w:val="none" w:sz="0" w:space="0" w:color="auto"/>
            <w:right w:val="none" w:sz="0" w:space="0" w:color="auto"/>
          </w:divBdr>
        </w:div>
        <w:div w:id="929851029">
          <w:marLeft w:val="0"/>
          <w:marRight w:val="0"/>
          <w:marTop w:val="0"/>
          <w:marBottom w:val="0"/>
          <w:divBdr>
            <w:top w:val="none" w:sz="0" w:space="0" w:color="auto"/>
            <w:left w:val="none" w:sz="0" w:space="0" w:color="auto"/>
            <w:bottom w:val="none" w:sz="0" w:space="0" w:color="auto"/>
            <w:right w:val="none" w:sz="0" w:space="0" w:color="auto"/>
          </w:divBdr>
        </w:div>
        <w:div w:id="1239054140">
          <w:marLeft w:val="0"/>
          <w:marRight w:val="0"/>
          <w:marTop w:val="0"/>
          <w:marBottom w:val="0"/>
          <w:divBdr>
            <w:top w:val="none" w:sz="0" w:space="0" w:color="auto"/>
            <w:left w:val="none" w:sz="0" w:space="0" w:color="auto"/>
            <w:bottom w:val="none" w:sz="0" w:space="0" w:color="auto"/>
            <w:right w:val="none" w:sz="0" w:space="0" w:color="auto"/>
          </w:divBdr>
        </w:div>
        <w:div w:id="1385376328">
          <w:marLeft w:val="0"/>
          <w:marRight w:val="0"/>
          <w:marTop w:val="0"/>
          <w:marBottom w:val="0"/>
          <w:divBdr>
            <w:top w:val="none" w:sz="0" w:space="0" w:color="auto"/>
            <w:left w:val="none" w:sz="0" w:space="0" w:color="auto"/>
            <w:bottom w:val="none" w:sz="0" w:space="0" w:color="auto"/>
            <w:right w:val="none" w:sz="0" w:space="0" w:color="auto"/>
          </w:divBdr>
        </w:div>
        <w:div w:id="1403064708">
          <w:marLeft w:val="0"/>
          <w:marRight w:val="0"/>
          <w:marTop w:val="0"/>
          <w:marBottom w:val="0"/>
          <w:divBdr>
            <w:top w:val="none" w:sz="0" w:space="0" w:color="auto"/>
            <w:left w:val="none" w:sz="0" w:space="0" w:color="auto"/>
            <w:bottom w:val="none" w:sz="0" w:space="0" w:color="auto"/>
            <w:right w:val="none" w:sz="0" w:space="0" w:color="auto"/>
          </w:divBdr>
        </w:div>
        <w:div w:id="1581793729">
          <w:marLeft w:val="0"/>
          <w:marRight w:val="0"/>
          <w:marTop w:val="0"/>
          <w:marBottom w:val="0"/>
          <w:divBdr>
            <w:top w:val="none" w:sz="0" w:space="0" w:color="auto"/>
            <w:left w:val="none" w:sz="0" w:space="0" w:color="auto"/>
            <w:bottom w:val="none" w:sz="0" w:space="0" w:color="auto"/>
            <w:right w:val="none" w:sz="0" w:space="0" w:color="auto"/>
          </w:divBdr>
        </w:div>
        <w:div w:id="1621767276">
          <w:marLeft w:val="0"/>
          <w:marRight w:val="0"/>
          <w:marTop w:val="0"/>
          <w:marBottom w:val="0"/>
          <w:divBdr>
            <w:top w:val="none" w:sz="0" w:space="0" w:color="auto"/>
            <w:left w:val="none" w:sz="0" w:space="0" w:color="auto"/>
            <w:bottom w:val="none" w:sz="0" w:space="0" w:color="auto"/>
            <w:right w:val="none" w:sz="0" w:space="0" w:color="auto"/>
          </w:divBdr>
        </w:div>
      </w:divsChild>
    </w:div>
    <w:div w:id="1771006784">
      <w:bodyDiv w:val="1"/>
      <w:marLeft w:val="0"/>
      <w:marRight w:val="0"/>
      <w:marTop w:val="0"/>
      <w:marBottom w:val="0"/>
      <w:divBdr>
        <w:top w:val="none" w:sz="0" w:space="0" w:color="auto"/>
        <w:left w:val="none" w:sz="0" w:space="0" w:color="auto"/>
        <w:bottom w:val="none" w:sz="0" w:space="0" w:color="auto"/>
        <w:right w:val="none" w:sz="0" w:space="0" w:color="auto"/>
      </w:divBdr>
    </w:div>
    <w:div w:id="1870216651">
      <w:bodyDiv w:val="1"/>
      <w:marLeft w:val="0"/>
      <w:marRight w:val="0"/>
      <w:marTop w:val="0"/>
      <w:marBottom w:val="0"/>
      <w:divBdr>
        <w:top w:val="none" w:sz="0" w:space="0" w:color="auto"/>
        <w:left w:val="none" w:sz="0" w:space="0" w:color="auto"/>
        <w:bottom w:val="none" w:sz="0" w:space="0" w:color="auto"/>
        <w:right w:val="none" w:sz="0" w:space="0" w:color="auto"/>
      </w:divBdr>
    </w:div>
    <w:div w:id="2051027240">
      <w:bodyDiv w:val="1"/>
      <w:marLeft w:val="0"/>
      <w:marRight w:val="0"/>
      <w:marTop w:val="0"/>
      <w:marBottom w:val="0"/>
      <w:divBdr>
        <w:top w:val="none" w:sz="0" w:space="0" w:color="auto"/>
        <w:left w:val="none" w:sz="0" w:space="0" w:color="auto"/>
        <w:bottom w:val="none" w:sz="0" w:space="0" w:color="auto"/>
        <w:right w:val="none" w:sz="0" w:space="0" w:color="auto"/>
      </w:divBdr>
    </w:div>
    <w:div w:id="21412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omondo.com/" TargetMode="External"/><Relationship Id="rId18" Type="http://schemas.openxmlformats.org/officeDocument/2006/relationships/hyperlink" Target="mailto:media@iegexpo.it" TargetMode="External"/><Relationship Id="rId3" Type="http://schemas.openxmlformats.org/officeDocument/2006/relationships/customXml" Target="../customXml/item3.xml"/><Relationship Id="rId21" Type="http://schemas.openxmlformats.org/officeDocument/2006/relationships/hyperlink" Target="mailto:f.pericolo@smartitaly.it" TargetMode="External"/><Relationship Id="rId7" Type="http://schemas.openxmlformats.org/officeDocument/2006/relationships/webSettings" Target="webSettings.xml"/><Relationship Id="rId12" Type="http://schemas.openxmlformats.org/officeDocument/2006/relationships/hyperlink" Target="mailto:ecomondo@iegexpo.it"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sand.esvalabs.com/?u=http%3A%2F%2Fwww.facebook.com%2FEcomondoRimini&amp;e=08ef5b7e&amp;h=0cd5a733&amp;f=y&amp;p=n" TargetMode="External"/><Relationship Id="rId20" Type="http://schemas.openxmlformats.org/officeDocument/2006/relationships/hyperlink" Target="mailto:p.gervasio@smartitaly.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omondo@iegexpo.i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hyperlink" Target="mailto:e.chiesa@smartitaly.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sand.esvalabs.com/?u=http%3A%2F%2Fsrvcww%2Fgestionecww%2Ftemplate%2F%B4http%3A%2Fwww.ecomondo.com%B4&amp;e=08ef5b7e&amp;h=c8736bf5&amp;f=y&amp;p=n" TargetMode="External"/><Relationship Id="rId22" Type="http://schemas.openxmlformats.org/officeDocument/2006/relationships/hyperlink" Target="mailto:a.indiano@smartital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5043133fd654ac002129a741a64311bf">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37f0ce72f635ac2e1c3b362a6277942"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83C96-7790-4FC6-8EAF-B698D788D965}">
  <ds:schemaRefs>
    <ds:schemaRef ds:uri="http://schemas.openxmlformats.org/officeDocument/2006/bibliography"/>
  </ds:schemaRefs>
</ds:datastoreItem>
</file>

<file path=customXml/itemProps2.xml><?xml version="1.0" encoding="utf-8"?>
<ds:datastoreItem xmlns:ds="http://schemas.openxmlformats.org/officeDocument/2006/customXml" ds:itemID="{17F3077C-501A-42B9-A5C5-94B379344F1F}">
  <ds:schemaRefs>
    <ds:schemaRef ds:uri="http://schemas.microsoft.com/sharepoint/v3/contenttype/forms"/>
  </ds:schemaRefs>
</ds:datastoreItem>
</file>

<file path=customXml/itemProps3.xml><?xml version="1.0" encoding="utf-8"?>
<ds:datastoreItem xmlns:ds="http://schemas.openxmlformats.org/officeDocument/2006/customXml" ds:itemID="{722B9C9B-A1D3-419F-9028-2DA2D0E80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71</TotalTime>
  <Pages>2</Pages>
  <Words>1403</Words>
  <Characters>8002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Bellinelli</dc:creator>
  <cp:keywords/>
  <dc:description/>
  <cp:lastModifiedBy>Nicoletta Evangelisti</cp:lastModifiedBy>
  <cp:revision>5</cp:revision>
  <cp:lastPrinted>2023-11-10T21:20:00Z</cp:lastPrinted>
  <dcterms:created xsi:type="dcterms:W3CDTF">2025-11-07T10:07:00Z</dcterms:created>
  <dcterms:modified xsi:type="dcterms:W3CDTF">2025-11-10T08:25:00Z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0x01010008DFFC7CB1E2EA47A41DEBAC7E126EBE</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ArchiverLinkFileType">
    <vt:lpwstr/>
  </property>
</Properties>
</file>